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80" w:rsidRDefault="006B1024">
      <w:pPr>
        <w:jc w:val="center"/>
        <w:rPr>
          <w:sz w:val="24"/>
          <w:szCs w:val="24"/>
        </w:rPr>
      </w:pPr>
      <w:r w:rsidRPr="006B1024"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B1024">
        <w:rPr>
          <w:b/>
          <w:bCs/>
          <w:noProof/>
          <w:sz w:val="20"/>
          <w:szCs w:val="20"/>
        </w:rPr>
        <w:pict>
          <v:shape id="_x0000_i0" o:spid="_x0000_i1025" type="#_x0000_t75" style="width:42.75pt;height:49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695E80" w:rsidRDefault="00695E80">
      <w:pPr>
        <w:jc w:val="center"/>
        <w:rPr>
          <w:sz w:val="24"/>
          <w:szCs w:val="24"/>
        </w:rPr>
      </w:pPr>
    </w:p>
    <w:p w:rsidR="00695E80" w:rsidRDefault="00412D09">
      <w:pPr>
        <w:jc w:val="center"/>
        <w:rPr>
          <w:b/>
          <w:bCs/>
        </w:rPr>
      </w:pPr>
      <w:r>
        <w:rPr>
          <w:b/>
          <w:bCs/>
        </w:rPr>
        <w:t>МИНИСТЕРСТВО ЮСТИЦИИ НОВОСИБИРСКОЙ ОБЛАСТИ</w:t>
      </w:r>
    </w:p>
    <w:p w:rsidR="00695E80" w:rsidRDefault="00695E80">
      <w:pPr>
        <w:jc w:val="center"/>
        <w:rPr>
          <w:bCs/>
        </w:rPr>
      </w:pPr>
    </w:p>
    <w:p w:rsidR="00695E80" w:rsidRDefault="00412D0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695E80" w:rsidRDefault="00695E80">
      <w:pPr>
        <w:tabs>
          <w:tab w:val="left" w:pos="6585"/>
        </w:tabs>
        <w:jc w:val="center"/>
      </w:pPr>
    </w:p>
    <w:p w:rsidR="00695E80" w:rsidRDefault="00695E80">
      <w:pPr>
        <w:tabs>
          <w:tab w:val="left" w:pos="6585"/>
        </w:tabs>
        <w:jc w:val="center"/>
      </w:pPr>
    </w:p>
    <w:p w:rsidR="00695E80" w:rsidRDefault="00412D09">
      <w:pPr>
        <w:tabs>
          <w:tab w:val="left" w:pos="6585"/>
        </w:tabs>
        <w:jc w:val="center"/>
      </w:pPr>
      <w:r>
        <w:rPr>
          <w:color w:val="FFFFFF"/>
        </w:rPr>
        <w:t>[МЕСТО ДЛЯ ШТАМПА]</w:t>
      </w:r>
    </w:p>
    <w:p w:rsidR="00695E80" w:rsidRDefault="00695E80">
      <w:pPr>
        <w:jc w:val="center"/>
      </w:pPr>
    </w:p>
    <w:p w:rsidR="00695E80" w:rsidRDefault="00412D09">
      <w:pPr>
        <w:jc w:val="center"/>
        <w:rPr>
          <w:sz w:val="24"/>
          <w:szCs w:val="24"/>
        </w:rPr>
      </w:pPr>
      <w:r>
        <w:rPr>
          <w:sz w:val="24"/>
          <w:szCs w:val="24"/>
        </w:rPr>
        <w:t>г. Новосибирск</w:t>
      </w:r>
    </w:p>
    <w:p w:rsidR="00695E80" w:rsidRDefault="00695E80">
      <w:pPr>
        <w:jc w:val="center"/>
      </w:pPr>
    </w:p>
    <w:p w:rsidR="00695E80" w:rsidRDefault="00695E80">
      <w:pPr>
        <w:jc w:val="center"/>
      </w:pPr>
    </w:p>
    <w:p w:rsidR="00695E80" w:rsidRDefault="00412D09">
      <w:pPr>
        <w:jc w:val="center"/>
        <w:rPr>
          <w:color w:val="000000"/>
        </w:rPr>
      </w:pPr>
      <w:permStart w:id="0" w:edGrp="everyone"/>
      <w:r>
        <w:t>О внесении изменений в</w:t>
      </w:r>
      <w:r w:rsidR="00CB5DAF">
        <w:t xml:space="preserve"> отдельные</w:t>
      </w:r>
      <w:r>
        <w:t xml:space="preserve"> </w:t>
      </w:r>
      <w:r>
        <w:rPr>
          <w:color w:val="000000"/>
        </w:rPr>
        <w:t>приказ</w:t>
      </w:r>
      <w:r w:rsidR="00B97B17">
        <w:rPr>
          <w:color w:val="000000"/>
        </w:rPr>
        <w:t>ы</w:t>
      </w:r>
      <w:r>
        <w:rPr>
          <w:color w:val="000000"/>
        </w:rPr>
        <w:t xml:space="preserve"> министерства юстиции </w:t>
      </w:r>
    </w:p>
    <w:p w:rsidR="00695E80" w:rsidRDefault="00412D09">
      <w:pPr>
        <w:jc w:val="center"/>
      </w:pPr>
      <w:r>
        <w:rPr>
          <w:color w:val="000000"/>
        </w:rPr>
        <w:t>Нов</w:t>
      </w:r>
      <w:r w:rsidR="00DE2B69">
        <w:rPr>
          <w:color w:val="000000"/>
        </w:rPr>
        <w:t>осибирской области</w:t>
      </w:r>
      <w:permEnd w:id="0"/>
    </w:p>
    <w:p w:rsidR="00695E80" w:rsidRDefault="00695E80">
      <w:pPr>
        <w:jc w:val="center"/>
      </w:pPr>
    </w:p>
    <w:p w:rsidR="00695E80" w:rsidRDefault="00695E80">
      <w:pPr>
        <w:jc w:val="center"/>
      </w:pPr>
    </w:p>
    <w:p w:rsidR="00695E80" w:rsidRDefault="00695E80">
      <w:pPr>
        <w:jc w:val="center"/>
      </w:pPr>
    </w:p>
    <w:p w:rsidR="00695E80" w:rsidRDefault="00412D09">
      <w:pPr>
        <w:ind w:firstLine="709"/>
        <w:jc w:val="both"/>
        <w:rPr>
          <w:color w:val="000000"/>
        </w:rPr>
      </w:pPr>
      <w:bookmarkStart w:id="0" w:name="body1"/>
      <w:bookmarkEnd w:id="0"/>
      <w:permStart w:id="1" w:edGrp="everyone"/>
      <w:proofErr w:type="gramStart"/>
      <w:r>
        <w:rPr>
          <w:b/>
          <w:bCs/>
          <w:color w:val="000000"/>
        </w:rPr>
        <w:t>П</w:t>
      </w:r>
      <w:proofErr w:type="gramEnd"/>
      <w:r>
        <w:rPr>
          <w:b/>
          <w:bCs/>
          <w:color w:val="000000"/>
        </w:rPr>
        <w:t xml:space="preserve"> р и к а з ы в а ю</w:t>
      </w:r>
      <w:r>
        <w:rPr>
          <w:color w:val="000000"/>
        </w:rPr>
        <w:t>:</w:t>
      </w:r>
    </w:p>
    <w:p w:rsidR="00695E80" w:rsidRDefault="00412D09" w:rsidP="00031560">
      <w:pPr>
        <w:tabs>
          <w:tab w:val="left" w:pos="709"/>
        </w:tabs>
        <w:ind w:firstLine="709"/>
        <w:jc w:val="both"/>
      </w:pPr>
      <w:r>
        <w:rPr>
          <w:color w:val="000000"/>
        </w:rPr>
        <w:t>1. </w:t>
      </w:r>
      <w:proofErr w:type="gramStart"/>
      <w:r w:rsidR="00B97B17">
        <w:rPr>
          <w:color w:val="000000"/>
        </w:rPr>
        <w:t xml:space="preserve">Пункт 15 </w:t>
      </w:r>
      <w:r w:rsidR="00031560" w:rsidRPr="00031560">
        <w:rPr>
          <w:color w:val="000000"/>
        </w:rPr>
        <w:t>Правил обработки персональных данных в министерстве юстиции</w:t>
      </w:r>
      <w:r w:rsidR="00031560">
        <w:rPr>
          <w:color w:val="000000"/>
        </w:rPr>
        <w:t xml:space="preserve"> </w:t>
      </w:r>
      <w:r w:rsidR="00031560" w:rsidRPr="00031560">
        <w:rPr>
          <w:color w:val="000000"/>
        </w:rPr>
        <w:t>Новосибирской области</w:t>
      </w:r>
      <w:r w:rsidR="00031560">
        <w:rPr>
          <w:color w:val="000000"/>
        </w:rPr>
        <w:t xml:space="preserve">, утвержденных </w:t>
      </w:r>
      <w:r>
        <w:rPr>
          <w:color w:val="000000"/>
        </w:rPr>
        <w:t>приказ</w:t>
      </w:r>
      <w:r w:rsidR="00031560">
        <w:rPr>
          <w:color w:val="000000"/>
        </w:rPr>
        <w:t>ом</w:t>
      </w:r>
      <w:r>
        <w:rPr>
          <w:color w:val="000000"/>
        </w:rPr>
        <w:t xml:space="preserve"> министерства юстиции Новосибирской области от</w:t>
      </w:r>
      <w:r>
        <w:rPr>
          <w:color w:val="000000"/>
          <w:lang w:val="en-US"/>
        </w:rPr>
        <w:t> </w:t>
      </w:r>
      <w:r w:rsidR="00DE2B69">
        <w:rPr>
          <w:color w:val="000000"/>
        </w:rPr>
        <w:t>25.0</w:t>
      </w:r>
      <w:r w:rsidR="00B97B17">
        <w:rPr>
          <w:color w:val="000000"/>
        </w:rPr>
        <w:t>9</w:t>
      </w:r>
      <w:r w:rsidR="00DE2B69">
        <w:rPr>
          <w:color w:val="000000"/>
        </w:rPr>
        <w:t>.20</w:t>
      </w:r>
      <w:r w:rsidR="00B97B17">
        <w:rPr>
          <w:color w:val="000000"/>
        </w:rPr>
        <w:t>24</w:t>
      </w:r>
      <w:r w:rsidR="00DE2B69">
        <w:rPr>
          <w:color w:val="000000"/>
        </w:rPr>
        <w:t xml:space="preserve"> № </w:t>
      </w:r>
      <w:r w:rsidR="00B97B17">
        <w:rPr>
          <w:color w:val="000000"/>
        </w:rPr>
        <w:t>5-НПА</w:t>
      </w:r>
      <w:r>
        <w:rPr>
          <w:color w:val="000000"/>
        </w:rPr>
        <w:t xml:space="preserve"> «</w:t>
      </w:r>
      <w:r w:rsidR="00B97B17" w:rsidRPr="00B97B17">
        <w:rPr>
          <w:color w:val="000000"/>
        </w:rPr>
        <w:t>Об утверждении документов, направленных на обеспечение выполнения министерством юстиции Новосибирской области обязанностей, предусмотренных Федеральным законом от 27.07.2006 № 152-ФЗ «О персональных данных» и принятыми в соответствии с ним нормативными правовыми актами</w:t>
      </w:r>
      <w:r>
        <w:t>»</w:t>
      </w:r>
      <w:r w:rsidR="008357EF">
        <w:t>,</w:t>
      </w:r>
      <w:r>
        <w:t xml:space="preserve"> </w:t>
      </w:r>
      <w:r w:rsidR="00B97B17">
        <w:t>изложить в следующей редакции</w:t>
      </w:r>
      <w:r>
        <w:t>:</w:t>
      </w:r>
      <w:proofErr w:type="gramEnd"/>
    </w:p>
    <w:p w:rsidR="00B97B17" w:rsidRDefault="00B97B17">
      <w:pPr>
        <w:tabs>
          <w:tab w:val="left" w:pos="709"/>
        </w:tabs>
        <w:ind w:firstLine="709"/>
        <w:jc w:val="both"/>
      </w:pPr>
      <w:r>
        <w:t>«</w:t>
      </w:r>
      <w:r w:rsidR="00C50DE6">
        <w:t>15. </w:t>
      </w:r>
      <w:r w:rsidRPr="00B97B17">
        <w:t>Согласие на обработку персональных данных должно быть конкретным, предметным, информированным,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  <w:r>
        <w:t>»</w:t>
      </w:r>
      <w:r w:rsidR="00CB5DAF">
        <w:t>.</w:t>
      </w:r>
    </w:p>
    <w:p w:rsidR="00C50DE6" w:rsidRDefault="00C50DE6" w:rsidP="008357EF">
      <w:pPr>
        <w:tabs>
          <w:tab w:val="left" w:pos="709"/>
        </w:tabs>
        <w:ind w:firstLine="709"/>
        <w:jc w:val="both"/>
      </w:pPr>
      <w:r>
        <w:rPr>
          <w:color w:val="000000"/>
        </w:rPr>
        <w:t xml:space="preserve">2. Пункт 20 </w:t>
      </w:r>
      <w:r w:rsidR="008357EF" w:rsidRPr="008357EF">
        <w:rPr>
          <w:color w:val="000000"/>
        </w:rPr>
        <w:t>Политик</w:t>
      </w:r>
      <w:r w:rsidR="008357EF">
        <w:rPr>
          <w:color w:val="000000"/>
        </w:rPr>
        <w:t>и</w:t>
      </w:r>
      <w:r w:rsidR="008357EF" w:rsidRPr="008357EF">
        <w:rPr>
          <w:color w:val="000000"/>
        </w:rPr>
        <w:t xml:space="preserve"> в отношении обработки персональных</w:t>
      </w:r>
      <w:r w:rsidR="008357EF">
        <w:rPr>
          <w:color w:val="000000"/>
        </w:rPr>
        <w:t xml:space="preserve"> </w:t>
      </w:r>
      <w:r w:rsidR="008357EF" w:rsidRPr="008357EF">
        <w:rPr>
          <w:color w:val="000000"/>
        </w:rPr>
        <w:t>данных в министерстве юстиции Новосибирской области</w:t>
      </w:r>
      <w:r w:rsidR="008357EF">
        <w:rPr>
          <w:color w:val="000000"/>
        </w:rPr>
        <w:t xml:space="preserve">, утвержденной </w:t>
      </w:r>
      <w:r>
        <w:rPr>
          <w:color w:val="000000"/>
        </w:rPr>
        <w:t>приказ</w:t>
      </w:r>
      <w:r w:rsidR="008357EF">
        <w:rPr>
          <w:color w:val="000000"/>
        </w:rPr>
        <w:t>ом</w:t>
      </w:r>
      <w:r>
        <w:rPr>
          <w:color w:val="000000"/>
        </w:rPr>
        <w:t xml:space="preserve"> министерства юстиции Новосибирской области от</w:t>
      </w:r>
      <w:r>
        <w:rPr>
          <w:color w:val="000000"/>
          <w:lang w:val="en-US"/>
        </w:rPr>
        <w:t> </w:t>
      </w:r>
      <w:r>
        <w:rPr>
          <w:color w:val="000000"/>
        </w:rPr>
        <w:t>25.09.2024 № </w:t>
      </w:r>
      <w:r w:rsidR="007D7635">
        <w:rPr>
          <w:color w:val="000000"/>
        </w:rPr>
        <w:t>6</w:t>
      </w:r>
      <w:r>
        <w:rPr>
          <w:color w:val="000000"/>
        </w:rPr>
        <w:t>-НПА «</w:t>
      </w:r>
      <w:r w:rsidRPr="00C50DE6">
        <w:rPr>
          <w:color w:val="000000"/>
        </w:rPr>
        <w:t>Об утверждении Политики в отношении обработки персональных данных в министерстве юстиции Новосибирской области</w:t>
      </w:r>
      <w:r w:rsidRPr="00B97B17">
        <w:rPr>
          <w:color w:val="000000"/>
        </w:rPr>
        <w:t>»</w:t>
      </w:r>
      <w:r w:rsidR="00F61D1A">
        <w:rPr>
          <w:color w:val="000000"/>
        </w:rPr>
        <w:t>,</w:t>
      </w:r>
      <w:r w:rsidRPr="00B97B17">
        <w:rPr>
          <w:color w:val="000000"/>
        </w:rPr>
        <w:t xml:space="preserve"> </w:t>
      </w:r>
      <w:r>
        <w:t>изложить в следующей редакции:</w:t>
      </w:r>
    </w:p>
    <w:p w:rsidR="00695E80" w:rsidRDefault="00C50DE6">
      <w:pPr>
        <w:pStyle w:val="43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54BE4">
        <w:rPr>
          <w:color w:val="000000"/>
          <w:sz w:val="28"/>
          <w:szCs w:val="28"/>
        </w:rPr>
        <w:t>20. </w:t>
      </w:r>
      <w:r w:rsidRPr="00C50DE6">
        <w:rPr>
          <w:color w:val="000000"/>
          <w:sz w:val="28"/>
          <w:szCs w:val="28"/>
        </w:rPr>
        <w:t xml:space="preserve"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информированным, сознательным и однозначным. Согласие на обработку персональных данных может быть дано субъектом </w:t>
      </w:r>
      <w:r w:rsidRPr="00C50DE6">
        <w:rPr>
          <w:color w:val="000000"/>
          <w:sz w:val="28"/>
          <w:szCs w:val="28"/>
        </w:rPr>
        <w:lastRenderedPageBreak/>
        <w:t>персональных данных или его представителем в любой позволяющей подтвердить факт его получения форме, если иное не установлено федеральным законом.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министерством.</w:t>
      </w:r>
      <w:r w:rsidR="00F665B3" w:rsidRPr="00F665B3">
        <w:rPr>
          <w:color w:val="000000"/>
          <w:sz w:val="28"/>
          <w:szCs w:val="28"/>
        </w:rPr>
        <w:t>»</w:t>
      </w:r>
      <w:r w:rsidR="00CB5DAF">
        <w:rPr>
          <w:color w:val="000000"/>
          <w:sz w:val="28"/>
          <w:szCs w:val="28"/>
        </w:rPr>
        <w:t>.</w:t>
      </w:r>
      <w:bookmarkStart w:id="1" w:name="_GoBack"/>
      <w:bookmarkEnd w:id="1"/>
      <w:r w:rsidR="007A3A04">
        <w:rPr>
          <w:color w:val="000000"/>
        </w:rPr>
        <w:t>.</w:t>
      </w:r>
      <w:permEnd w:id="1"/>
    </w:p>
    <w:p w:rsidR="00695E80" w:rsidRDefault="00695E80">
      <w:pPr>
        <w:ind w:firstLine="709"/>
        <w:jc w:val="both"/>
        <w:rPr>
          <w:rFonts w:eastAsia="Calibri" w:cs="Calibri"/>
        </w:rPr>
      </w:pPr>
    </w:p>
    <w:p w:rsidR="00695E80" w:rsidRDefault="00695E80">
      <w:pPr>
        <w:ind w:firstLine="709"/>
        <w:jc w:val="both"/>
        <w:rPr>
          <w:rFonts w:eastAsia="Calibri" w:cs="Calibri"/>
        </w:rPr>
      </w:pPr>
    </w:p>
    <w:p w:rsidR="00695E80" w:rsidRDefault="00695E80">
      <w:pPr>
        <w:ind w:firstLine="709"/>
        <w:jc w:val="both"/>
        <w:rPr>
          <w:rFonts w:eastAsia="Calibri" w:cs="Calibri"/>
        </w:rPr>
      </w:pPr>
    </w:p>
    <w:p w:rsidR="00695E80" w:rsidRDefault="00412D09">
      <w:pPr>
        <w:jc w:val="both"/>
        <w:rPr>
          <w:rFonts w:eastAsia="Calibri" w:cs="Calibri"/>
        </w:rPr>
      </w:pPr>
      <w:r>
        <w:rPr>
          <w:rFonts w:eastAsia="Calibri" w:cs="Calibri"/>
        </w:rPr>
        <w:t>Министр                                                                                                         Т.Н. Деркач</w:t>
      </w:r>
    </w:p>
    <w:p w:rsidR="00695E80" w:rsidRDefault="00695E80">
      <w:pPr>
        <w:spacing w:line="300" w:lineRule="auto"/>
        <w:rPr>
          <w:sz w:val="24"/>
          <w:szCs w:val="24"/>
        </w:rPr>
      </w:pPr>
    </w:p>
    <w:p w:rsidR="00695E80" w:rsidRDefault="00412D09">
      <w:pPr>
        <w:pStyle w:val="af0"/>
        <w:tabs>
          <w:tab w:val="clear" w:pos="4153"/>
          <w:tab w:val="clear" w:pos="8306"/>
        </w:tabs>
        <w:jc w:val="center"/>
        <w:rPr>
          <w:color w:val="FFFFFF"/>
        </w:rPr>
      </w:pPr>
      <w:r>
        <w:rPr>
          <w:color w:val="FFFFFF"/>
        </w:rPr>
        <w:t>[МЕСТО ДЛЯ ПОДПИСИ]</w:t>
      </w:r>
    </w:p>
    <w:p w:rsidR="00695E80" w:rsidRDefault="00695E80">
      <w:pPr>
        <w:rPr>
          <w:sz w:val="20"/>
          <w:szCs w:val="20"/>
        </w:rPr>
      </w:pPr>
      <w:permStart w:id="2" w:edGrp="everyone"/>
    </w:p>
    <w:p w:rsidR="00470747" w:rsidRDefault="00470747">
      <w:pPr>
        <w:rPr>
          <w:sz w:val="20"/>
          <w:szCs w:val="20"/>
        </w:rPr>
      </w:pPr>
    </w:p>
    <w:p w:rsidR="00695E80" w:rsidRDefault="00695E80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7D7635" w:rsidRDefault="007D7635">
      <w:pPr>
        <w:rPr>
          <w:sz w:val="20"/>
          <w:szCs w:val="20"/>
        </w:rPr>
      </w:pPr>
    </w:p>
    <w:p w:rsidR="00695E80" w:rsidRDefault="00412D09">
      <w:pPr>
        <w:rPr>
          <w:sz w:val="20"/>
          <w:szCs w:val="20"/>
        </w:rPr>
      </w:pPr>
      <w:r>
        <w:rPr>
          <w:sz w:val="20"/>
          <w:szCs w:val="20"/>
        </w:rPr>
        <w:t>В.</w:t>
      </w:r>
      <w:r w:rsidR="00C50DE6">
        <w:rPr>
          <w:sz w:val="20"/>
          <w:szCs w:val="20"/>
        </w:rPr>
        <w:t>В</w:t>
      </w:r>
      <w:r>
        <w:rPr>
          <w:sz w:val="20"/>
          <w:szCs w:val="20"/>
        </w:rPr>
        <w:t xml:space="preserve">. </w:t>
      </w:r>
      <w:r w:rsidR="00C50DE6">
        <w:rPr>
          <w:sz w:val="20"/>
          <w:szCs w:val="20"/>
        </w:rPr>
        <w:t>Гусев</w:t>
      </w:r>
    </w:p>
    <w:p w:rsidR="00695E80" w:rsidRDefault="00412D09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C50DE6">
        <w:rPr>
          <w:sz w:val="20"/>
          <w:szCs w:val="20"/>
        </w:rPr>
        <w:t>96</w:t>
      </w:r>
      <w:r>
        <w:rPr>
          <w:sz w:val="20"/>
          <w:szCs w:val="20"/>
        </w:rPr>
        <w:t xml:space="preserve"> </w:t>
      </w:r>
      <w:r w:rsidR="00C50DE6">
        <w:rPr>
          <w:sz w:val="20"/>
          <w:szCs w:val="20"/>
        </w:rPr>
        <w:t>59</w:t>
      </w:r>
      <w:r>
        <w:rPr>
          <w:sz w:val="20"/>
          <w:szCs w:val="20"/>
        </w:rPr>
        <w:t xml:space="preserve"> 2</w:t>
      </w:r>
      <w:r w:rsidR="00C50DE6">
        <w:rPr>
          <w:sz w:val="20"/>
          <w:szCs w:val="20"/>
        </w:rPr>
        <w:t>4</w:t>
      </w:r>
      <w:permEnd w:id="2"/>
    </w:p>
    <w:sectPr w:rsidR="00695E80" w:rsidSect="006B1024">
      <w:headerReference w:type="even" r:id="rId8"/>
      <w:headerReference w:type="default" r:id="rId9"/>
      <w:footerReference w:type="even" r:id="rId10"/>
      <w:pgSz w:w="11906" w:h="16838"/>
      <w:pgMar w:top="851" w:right="567" w:bottom="1134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373" w:rsidRDefault="00F52373">
      <w:r>
        <w:separator/>
      </w:r>
    </w:p>
  </w:endnote>
  <w:endnote w:type="continuationSeparator" w:id="0">
    <w:p w:rsidR="00F52373" w:rsidRDefault="00F5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E80" w:rsidRDefault="006B1024">
    <w:pPr>
      <w:pStyle w:val="af6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12D09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95E80" w:rsidRDefault="00695E80">
    <w:pPr>
      <w:pStyle w:val="af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373" w:rsidRDefault="00F52373">
      <w:r>
        <w:separator/>
      </w:r>
    </w:p>
  </w:footnote>
  <w:footnote w:type="continuationSeparator" w:id="0">
    <w:p w:rsidR="00F52373" w:rsidRDefault="00F52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E80" w:rsidRDefault="006B1024">
    <w:pPr>
      <w:pStyle w:val="af0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12D09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95E80" w:rsidRDefault="00695E80">
    <w:pPr>
      <w:pStyle w:val="af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E80" w:rsidRDefault="006B1024">
    <w:pPr>
      <w:pStyle w:val="af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 w:rsidR="00412D09"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3100C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695E80" w:rsidRDefault="00695E80">
    <w:pPr>
      <w:pStyle w:val="af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EOpm/V/8MYjt4kZE/kTL1Tg13VHpGA0eSbnNjiC/lqNSfbEfUvt4XCI4446AlXz3MOWN/7U2s0c&#10;79WtI8D/MQ==" w:salt="Uuj/tFQazt7M4nCYlOW2T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E80"/>
    <w:rsid w:val="00031560"/>
    <w:rsid w:val="001603CB"/>
    <w:rsid w:val="001B1207"/>
    <w:rsid w:val="001B6686"/>
    <w:rsid w:val="00254BE4"/>
    <w:rsid w:val="002F6078"/>
    <w:rsid w:val="003100C2"/>
    <w:rsid w:val="00346A83"/>
    <w:rsid w:val="00412D09"/>
    <w:rsid w:val="00452AF3"/>
    <w:rsid w:val="00470747"/>
    <w:rsid w:val="00695E80"/>
    <w:rsid w:val="006B1024"/>
    <w:rsid w:val="007A3A04"/>
    <w:rsid w:val="007C5822"/>
    <w:rsid w:val="007D7635"/>
    <w:rsid w:val="008357EF"/>
    <w:rsid w:val="008C1620"/>
    <w:rsid w:val="00A21C4F"/>
    <w:rsid w:val="00A77E6E"/>
    <w:rsid w:val="00AE77B9"/>
    <w:rsid w:val="00B97B17"/>
    <w:rsid w:val="00C50DE6"/>
    <w:rsid w:val="00CB5DAF"/>
    <w:rsid w:val="00CD5E83"/>
    <w:rsid w:val="00DE2B69"/>
    <w:rsid w:val="00F52373"/>
    <w:rsid w:val="00F61D1A"/>
    <w:rsid w:val="00F665B3"/>
    <w:rsid w:val="00FF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24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B102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6B1024"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6B102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B102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B102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B102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B102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B102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B102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02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B102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B102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B102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B102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B102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B102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B102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B102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B1024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6B102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B102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B102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102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B102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B102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B10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B1024"/>
    <w:rPr>
      <w:i/>
    </w:rPr>
  </w:style>
  <w:style w:type="character" w:customStyle="1" w:styleId="HeaderChar">
    <w:name w:val="Header Char"/>
    <w:basedOn w:val="a0"/>
    <w:uiPriority w:val="99"/>
    <w:rsid w:val="006B1024"/>
  </w:style>
  <w:style w:type="character" w:customStyle="1" w:styleId="FooterChar">
    <w:name w:val="Footer Char"/>
    <w:basedOn w:val="a0"/>
    <w:uiPriority w:val="99"/>
    <w:rsid w:val="006B1024"/>
  </w:style>
  <w:style w:type="paragraph" w:styleId="aa">
    <w:name w:val="caption"/>
    <w:basedOn w:val="a"/>
    <w:next w:val="a"/>
    <w:uiPriority w:val="35"/>
    <w:semiHidden/>
    <w:unhideWhenUsed/>
    <w:qFormat/>
    <w:rsid w:val="006B102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B1024"/>
  </w:style>
  <w:style w:type="table" w:customStyle="1" w:styleId="TableGridLight">
    <w:name w:val="Table Grid Light"/>
    <w:basedOn w:val="a1"/>
    <w:uiPriority w:val="59"/>
    <w:rsid w:val="006B10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B10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B102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B10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B10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B10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B10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B102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B102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B102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B102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B102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B102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B102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B10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B10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B10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B10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B10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B10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B10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B102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B1024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B102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B102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B102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B1024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B102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B1024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B102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6B1024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6B1024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6B1024"/>
    <w:rPr>
      <w:sz w:val="20"/>
    </w:rPr>
  </w:style>
  <w:style w:type="character" w:styleId="ad">
    <w:name w:val="endnote reference"/>
    <w:basedOn w:val="a0"/>
    <w:uiPriority w:val="99"/>
    <w:semiHidden/>
    <w:unhideWhenUsed/>
    <w:rsid w:val="006B102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B1024"/>
    <w:pPr>
      <w:spacing w:after="57"/>
    </w:pPr>
  </w:style>
  <w:style w:type="paragraph" w:styleId="23">
    <w:name w:val="toc 2"/>
    <w:basedOn w:val="a"/>
    <w:next w:val="a"/>
    <w:uiPriority w:val="39"/>
    <w:unhideWhenUsed/>
    <w:rsid w:val="006B102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B102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B102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B102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B102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B102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B102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B1024"/>
    <w:pPr>
      <w:spacing w:after="57"/>
      <w:ind w:left="2268"/>
    </w:pPr>
  </w:style>
  <w:style w:type="paragraph" w:styleId="ae">
    <w:name w:val="TOC Heading"/>
    <w:uiPriority w:val="39"/>
    <w:unhideWhenUsed/>
    <w:rsid w:val="006B1024"/>
  </w:style>
  <w:style w:type="paragraph" w:styleId="af">
    <w:name w:val="table of figures"/>
    <w:basedOn w:val="a"/>
    <w:next w:val="a"/>
    <w:uiPriority w:val="99"/>
    <w:unhideWhenUsed/>
    <w:rsid w:val="006B1024"/>
  </w:style>
  <w:style w:type="paragraph" w:styleId="af0">
    <w:name w:val="header"/>
    <w:basedOn w:val="a"/>
    <w:link w:val="af1"/>
    <w:uiPriority w:val="99"/>
    <w:rsid w:val="006B102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rsid w:val="006B1024"/>
    <w:rPr>
      <w:sz w:val="28"/>
      <w:szCs w:val="28"/>
      <w:lang w:val="ru-RU" w:eastAsia="ru-RU" w:bidi="ar-SA"/>
    </w:rPr>
  </w:style>
  <w:style w:type="character" w:styleId="af2">
    <w:name w:val="Hyperlink"/>
    <w:rsid w:val="006B1024"/>
    <w:rPr>
      <w:rFonts w:cs="Times New Roman"/>
      <w:color w:val="0000FF"/>
      <w:u w:val="single"/>
    </w:rPr>
  </w:style>
  <w:style w:type="paragraph" w:styleId="24">
    <w:name w:val="Body Text 2"/>
    <w:basedOn w:val="a"/>
    <w:link w:val="25"/>
    <w:rsid w:val="006B1024"/>
    <w:pPr>
      <w:jc w:val="both"/>
    </w:pPr>
  </w:style>
  <w:style w:type="character" w:customStyle="1" w:styleId="25">
    <w:name w:val="Основной текст 2 Знак"/>
    <w:link w:val="24"/>
    <w:rsid w:val="006B1024"/>
    <w:rPr>
      <w:sz w:val="28"/>
      <w:szCs w:val="28"/>
      <w:lang w:val="ru-RU" w:eastAsia="ru-RU" w:bidi="ar-SA"/>
    </w:rPr>
  </w:style>
  <w:style w:type="paragraph" w:styleId="32">
    <w:name w:val="Body Text 3"/>
    <w:basedOn w:val="a"/>
    <w:link w:val="33"/>
    <w:rsid w:val="006B1024"/>
    <w:pPr>
      <w:jc w:val="center"/>
    </w:pPr>
    <w:rPr>
      <w:b/>
      <w:bCs/>
    </w:rPr>
  </w:style>
  <w:style w:type="character" w:customStyle="1" w:styleId="33">
    <w:name w:val="Основной текст 3 Знак"/>
    <w:link w:val="32"/>
    <w:rsid w:val="006B1024"/>
    <w:rPr>
      <w:b/>
      <w:bCs/>
      <w:sz w:val="28"/>
      <w:szCs w:val="28"/>
      <w:lang w:val="ru-RU" w:eastAsia="ru-RU" w:bidi="ar-SA"/>
    </w:rPr>
  </w:style>
  <w:style w:type="table" w:styleId="af3">
    <w:name w:val="Table Grid"/>
    <w:basedOn w:val="a1"/>
    <w:rsid w:val="006B102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semiHidden/>
    <w:rsid w:val="006B1024"/>
    <w:rPr>
      <w:rFonts w:ascii="Tahoma" w:hAnsi="Tahoma" w:cs="Tahoma"/>
      <w:sz w:val="16"/>
      <w:szCs w:val="16"/>
    </w:rPr>
  </w:style>
  <w:style w:type="character" w:styleId="af5">
    <w:name w:val="page number"/>
    <w:rsid w:val="006B1024"/>
    <w:rPr>
      <w:rFonts w:cs="Times New Roman"/>
    </w:rPr>
  </w:style>
  <w:style w:type="paragraph" w:styleId="af6">
    <w:name w:val="footer"/>
    <w:basedOn w:val="a"/>
    <w:link w:val="af7"/>
    <w:rsid w:val="006B102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link w:val="af6"/>
    <w:rsid w:val="006B1024"/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6B1024"/>
    <w:rPr>
      <w:sz w:val="28"/>
      <w:szCs w:val="28"/>
    </w:rPr>
  </w:style>
  <w:style w:type="paragraph" w:styleId="af8">
    <w:name w:val="Normal (Web)"/>
    <w:basedOn w:val="a"/>
    <w:uiPriority w:val="99"/>
    <w:unhideWhenUsed/>
    <w:rsid w:val="006B1024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footnote text"/>
    <w:basedOn w:val="a"/>
    <w:link w:val="afa"/>
    <w:unhideWhenUsed/>
    <w:rsid w:val="006B1024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6B1024"/>
  </w:style>
  <w:style w:type="character" w:styleId="afb">
    <w:name w:val="footnote reference"/>
    <w:basedOn w:val="a0"/>
    <w:unhideWhenUsed/>
    <w:rsid w:val="006B1024"/>
    <w:rPr>
      <w:vertAlign w:val="superscript"/>
    </w:rPr>
  </w:style>
  <w:style w:type="paragraph" w:styleId="afc">
    <w:name w:val="Body Text"/>
    <w:basedOn w:val="a"/>
    <w:link w:val="afd"/>
    <w:uiPriority w:val="99"/>
    <w:semiHidden/>
    <w:unhideWhenUsed/>
    <w:rsid w:val="006B1024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6B1024"/>
    <w:rPr>
      <w:sz w:val="28"/>
      <w:szCs w:val="28"/>
    </w:rPr>
  </w:style>
  <w:style w:type="paragraph" w:styleId="afe">
    <w:name w:val="No Spacing"/>
    <w:uiPriority w:val="1"/>
    <w:qFormat/>
    <w:rsid w:val="006B1024"/>
    <w:rPr>
      <w:rFonts w:ascii="Calibri" w:hAnsi="Calibri"/>
      <w:sz w:val="22"/>
      <w:szCs w:val="22"/>
    </w:rPr>
  </w:style>
  <w:style w:type="paragraph" w:customStyle="1" w:styleId="4312">
    <w:name w:val="4312"/>
    <w:basedOn w:val="a"/>
    <w:rsid w:val="006B10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8C1DD-69BD-4424-B82C-32EC54DF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dmitry</cp:lastModifiedBy>
  <cp:revision>4</cp:revision>
  <dcterms:created xsi:type="dcterms:W3CDTF">2025-09-19T06:14:00Z</dcterms:created>
  <dcterms:modified xsi:type="dcterms:W3CDTF">2025-09-19T06:15:00Z</dcterms:modified>
</cp:coreProperties>
</file>