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261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</w:p>
    <w:p>
      <w:pPr>
        <w:tabs>
          <w:tab w:val="left" w:pos="261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</w:p>
    <w:p>
      <w:pPr>
        <w:tabs>
          <w:tab w:val="left" w:pos="261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pStyle w:val="6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</w:t>
      </w:r>
      <w:r>
        <w:rPr>
          <w:sz w:val="28"/>
          <w:szCs w:val="28"/>
        </w:rPr>
        <w:t xml:space="preserve">я в </w:t>
      </w:r>
      <w:r>
        <w:rPr>
          <w:sz w:val="28"/>
          <w:szCs w:val="28"/>
        </w:rPr>
        <w:t xml:space="preserve">постановление Правительства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23.03.2022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113-п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26.12.2024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№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494-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ФЗ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 о с т а н о в л я е 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Правительства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23.03.2022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113-п «Об изменении существенных условий контрактов на закупку товаров, работ, услуг для государственных нужд Новосибирской области»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изменени</w:t>
      </w:r>
      <w:r>
        <w:rPr>
          <w:sz w:val="28"/>
          <w:szCs w:val="28"/>
        </w:rPr>
        <w:t xml:space="preserve">е: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абзаце первом пункта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 ц</w:t>
      </w:r>
      <w:r>
        <w:rPr>
          <w:sz w:val="28"/>
          <w:szCs w:val="28"/>
        </w:rPr>
        <w:t xml:space="preserve">ифры</w:t>
      </w:r>
      <w:r>
        <w:rPr>
          <w:sz w:val="28"/>
          <w:szCs w:val="28"/>
        </w:rPr>
        <w:t xml:space="preserve"> «202</w:t>
      </w:r>
      <w:r>
        <w:rPr>
          <w:sz w:val="28"/>
          <w:szCs w:val="28"/>
        </w:rPr>
        <w:t xml:space="preserve">5» </w:t>
      </w: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цифрами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6».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 Действие настоящего постановления распространяется на правоотношения, возникшие с 1 января 2025 года.</w:t>
      </w:r>
      <w:r>
        <w:rPr>
          <w:sz w:val="28"/>
          <w:szCs w:val="28"/>
          <w:highlight w:val="none"/>
        </w:rPr>
      </w:r>
    </w:p>
    <w:p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</w:rPr>
      </w:r>
    </w:p>
    <w:p>
      <w:pPr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rPr>
          <w:sz w:val="28"/>
          <w:szCs w:val="28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С.Л. Шарпф</w:t>
      </w:r>
      <w:r>
        <w:rPr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238 63 84</w:t>
      </w:r>
      <w:r>
        <w:rPr>
          <w:bCs/>
          <w:sz w:val="20"/>
          <w:szCs w:val="20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</w:p>
    <w:tbl>
      <w:tblPr>
        <w:tblStyle w:val="704"/>
        <w:tblW w:w="31448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4"/>
        <w:gridCol w:w="30880"/>
        <w:gridCol w:w="284"/>
      </w:tblGrid>
      <w:tr>
        <w:trPr>
          <w:gridBefore w:val="1"/>
        </w:trPr>
        <w:tc>
          <w:tcPr>
            <w:tcW w:w="31164" w:type="dxa"/>
            <w:gridSpan w:val="2"/>
            <w:noWrap w:val="false"/>
            <w:textDirection w:val="lrTb"/>
          </w:tcPr>
          <w:p>
            <w:pPr>
              <w:tabs>
                <w:tab w:val="left" w:pos="9315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gridAfter w:val="1"/>
        </w:trPr>
        <w:tc>
          <w:tcPr>
            <w:tcW w:w="31164" w:type="dxa"/>
            <w:gridSpan w:val="2"/>
            <w:noWrap w:val="false"/>
            <w:textDirection w:val="lrTb"/>
          </w:tcPr>
          <w:tbl>
            <w:tblPr>
              <w:tblStyle w:val="704"/>
              <w:tblW w:w="1024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6134"/>
              <w:gridCol w:w="510"/>
              <w:gridCol w:w="3602"/>
            </w:tblGrid>
            <w:tr>
              <w:trPr/>
              <w:tc>
                <w:tcPr>
                  <w:tcW w:w="6134" w:type="dxa"/>
                  <w:noWrap w:val="false"/>
                  <w:textDirection w:val="lrTb"/>
                </w:tcPr>
                <w:p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Первый заместитель Председателя Правительства Новосибирской области 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0" w:type="dxa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rFonts w:cstheme="minorBid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cstheme="minorBidi"/>
                      <w:sz w:val="28"/>
                      <w:szCs w:val="28"/>
                      <w:lang w:eastAsia="en-US"/>
                    </w:rPr>
                  </w:r>
                  <w:r>
                    <w:rPr>
                      <w:rFonts w:cstheme="minorBidi"/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602" w:type="dxa"/>
                  <w:noWrap w:val="false"/>
                  <w:textDirection w:val="lrTb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В.М. Знатков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5 г.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noWrap w:val="false"/>
                  <w:textDirection w:val="lrTb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0" w:type="dxa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602" w:type="dxa"/>
                  <w:noWrap w:val="false"/>
                  <w:textDirection w:val="lrTb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noWrap w:val="false"/>
                  <w:textDirection w:val="lrTb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Министр юстиции Новосибирской области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0" w:type="dxa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602" w:type="dxa"/>
                  <w:noWrap w:val="false"/>
                  <w:textDirection w:val="lrTb"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Т.Н. Деркач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5 г.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noWrap w:val="false"/>
                  <w:textDirection w:val="lrTb"/>
                </w:tcPr>
                <w:p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0" w:type="dxa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602" w:type="dxa"/>
                  <w:noWrap w:val="false"/>
                  <w:textDirection w:val="lrTb"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noWrap w:val="false"/>
                  <w:textDirection w:val="lrTb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Начальник контрольного управления Новосибирской области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0" w:type="dxa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602" w:type="dxa"/>
                  <w:noWrap w:val="false"/>
                  <w:textDirection w:val="lrTb"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С.Л. Шарпф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5 г.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noWrap w:val="false"/>
                  <w:textDirection w:val="lrTb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0" w:type="dxa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602" w:type="dxa"/>
                  <w:noWrap w:val="false"/>
                  <w:textDirection w:val="lrTb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noWrap w:val="false"/>
                  <w:textDirection w:val="lrTb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ачальник отдела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административного производства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контрольного управления Новосибирской области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0" w:type="dxa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602" w:type="dxa"/>
                  <w:noWrap w:val="false"/>
                  <w:textDirection w:val="lrTb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Н.В. Грачева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«___»_______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_202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5 г.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</w:tbl>
          <w:p>
            <w:pPr>
              <w:rPr>
                <w:rFonts w:asciiTheme="minorHAnsi" w:hAnsiTheme="minorHAnsi" w:eastAsiaTheme="minorHAnsi" w:cstheme="minorBidi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lang w:eastAsia="en-US"/>
              </w:rPr>
            </w:r>
            <w:r>
              <w:rPr>
                <w:rFonts w:asciiTheme="minorHAnsi" w:hAnsiTheme="minorHAnsi" w:eastAsiaTheme="minorHAnsi" w:cstheme="minorBidi"/>
                <w:lang w:eastAsia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17973827"/>
      <w:docPartObj>
        <w:docPartGallery w:val="Page Numbers (Top of Page)"/>
        <w:docPartUnique w:val="true"/>
      </w:docPartObj>
      <w:rPr/>
    </w:sdtPr>
    <w:sdtContent>
      <w:p>
        <w:pPr>
          <w:pStyle w:val="70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7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3"/>
    <w:next w:val="683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3"/>
    <w:next w:val="683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3"/>
    <w:next w:val="683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3"/>
    <w:next w:val="683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3"/>
    <w:next w:val="683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3"/>
    <w:next w:val="683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3"/>
    <w:next w:val="683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3"/>
    <w:next w:val="683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3"/>
    <w:next w:val="683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3"/>
    <w:next w:val="683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3"/>
    <w:next w:val="68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3"/>
    <w:next w:val="6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3"/>
    <w:next w:val="683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4"/>
    <w:link w:val="700"/>
    <w:uiPriority w:val="99"/>
  </w:style>
  <w:style w:type="character" w:styleId="45">
    <w:name w:val="Footer Char"/>
    <w:basedOn w:val="684"/>
    <w:link w:val="702"/>
    <w:uiPriority w:val="99"/>
  </w:style>
  <w:style w:type="paragraph" w:styleId="46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2"/>
    <w:uiPriority w:val="99"/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3"/>
    <w:next w:val="683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83"/>
    <w:next w:val="683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83"/>
    <w:next w:val="683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83"/>
    <w:next w:val="683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83"/>
    <w:next w:val="683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83"/>
    <w:next w:val="683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83"/>
    <w:next w:val="683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83"/>
    <w:next w:val="683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83"/>
    <w:next w:val="683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paragraph" w:styleId="687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688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689" w:customStyle="1">
    <w:name w:val="ConsPlusTitlePage"/>
    <w:pPr>
      <w:widowControl w:val="off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paragraph" w:styleId="690">
    <w:name w:val="Balloon Text"/>
    <w:basedOn w:val="683"/>
    <w:link w:val="691"/>
    <w:uiPriority w:val="99"/>
    <w:semiHidden/>
    <w:unhideWhenUsed/>
    <w:rPr>
      <w:rFonts w:ascii="Segoe UI" w:hAnsi="Segoe UI" w:cs="Segoe UI" w:eastAsiaTheme="minorHAnsi"/>
      <w:sz w:val="18"/>
      <w:szCs w:val="18"/>
      <w:lang w:eastAsia="en-US"/>
    </w:rPr>
  </w:style>
  <w:style w:type="character" w:styleId="691" w:customStyle="1">
    <w:name w:val="Текст выноски Знак"/>
    <w:basedOn w:val="684"/>
    <w:link w:val="690"/>
    <w:uiPriority w:val="99"/>
    <w:semiHidden/>
    <w:rPr>
      <w:rFonts w:ascii="Segoe UI" w:hAnsi="Segoe UI" w:cs="Segoe UI"/>
      <w:sz w:val="18"/>
      <w:szCs w:val="18"/>
    </w:rPr>
  </w:style>
  <w:style w:type="character" w:styleId="692">
    <w:name w:val="annotation reference"/>
    <w:basedOn w:val="684"/>
    <w:uiPriority w:val="99"/>
    <w:semiHidden/>
    <w:unhideWhenUsed/>
    <w:rPr>
      <w:sz w:val="16"/>
      <w:szCs w:val="16"/>
    </w:rPr>
  </w:style>
  <w:style w:type="paragraph" w:styleId="693">
    <w:name w:val="annotation text"/>
    <w:basedOn w:val="683"/>
    <w:link w:val="694"/>
    <w:uiPriority w:val="99"/>
    <w:semiHidden/>
    <w:unhideWhenUsed/>
    <w:pPr>
      <w:spacing w:after="160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694" w:customStyle="1">
    <w:name w:val="Текст примечания Знак"/>
    <w:basedOn w:val="684"/>
    <w:link w:val="693"/>
    <w:uiPriority w:val="99"/>
    <w:semiHidden/>
    <w:rPr>
      <w:sz w:val="20"/>
      <w:szCs w:val="20"/>
    </w:rPr>
  </w:style>
  <w:style w:type="paragraph" w:styleId="695">
    <w:name w:val="annotation subject"/>
    <w:basedOn w:val="693"/>
    <w:next w:val="693"/>
    <w:link w:val="696"/>
    <w:uiPriority w:val="99"/>
    <w:semiHidden/>
    <w:unhideWhenUsed/>
    <w:rPr>
      <w:b/>
      <w:bCs/>
    </w:rPr>
  </w:style>
  <w:style w:type="character" w:styleId="696" w:customStyle="1">
    <w:name w:val="Тема примечания Знак"/>
    <w:basedOn w:val="694"/>
    <w:link w:val="695"/>
    <w:uiPriority w:val="99"/>
    <w:semiHidden/>
    <w:rPr>
      <w:b/>
      <w:bCs/>
      <w:sz w:val="20"/>
      <w:szCs w:val="20"/>
    </w:rPr>
  </w:style>
  <w:style w:type="paragraph" w:styleId="697">
    <w:name w:val="Revision"/>
    <w:hidden/>
    <w:uiPriority w:val="99"/>
    <w:semiHidden/>
    <w:pPr>
      <w:spacing w:after="0" w:line="240" w:lineRule="auto"/>
    </w:pPr>
  </w:style>
  <w:style w:type="paragraph" w:styleId="698">
    <w:name w:val="List Paragraph"/>
    <w:basedOn w:val="683"/>
    <w:uiPriority w:val="34"/>
    <w:qFormat/>
    <w:pPr>
      <w:ind w:left="720"/>
      <w:contextualSpacing/>
    </w:pPr>
  </w:style>
  <w:style w:type="character" w:styleId="699">
    <w:name w:val="Hyperlink"/>
    <w:basedOn w:val="684"/>
    <w:uiPriority w:val="99"/>
    <w:unhideWhenUsed/>
    <w:rPr>
      <w:color w:val="0563c1" w:themeColor="hyperlink"/>
      <w:u w:val="single"/>
    </w:rPr>
  </w:style>
  <w:style w:type="paragraph" w:styleId="700">
    <w:name w:val="Header"/>
    <w:basedOn w:val="683"/>
    <w:link w:val="70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1" w:customStyle="1">
    <w:name w:val="Верхний колонтитул Знак"/>
    <w:basedOn w:val="684"/>
    <w:link w:val="70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2">
    <w:name w:val="Footer"/>
    <w:basedOn w:val="683"/>
    <w:link w:val="70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3" w:customStyle="1">
    <w:name w:val="Нижний колонтитул Знак"/>
    <w:basedOn w:val="684"/>
    <w:link w:val="70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04">
    <w:name w:val="Table Grid"/>
    <w:basedOn w:val="68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5" w:customStyle="1">
    <w:name w:val="ConsPlusNonformat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7EAE1-9E3C-4ABE-843A-056F45C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Власова</dc:creator>
  <cp:revision>6</cp:revision>
  <dcterms:created xsi:type="dcterms:W3CDTF">2022-11-17T02:42:00Z</dcterms:created>
  <dcterms:modified xsi:type="dcterms:W3CDTF">2025-01-09T03:41:46Z</dcterms:modified>
</cp:coreProperties>
</file>