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b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450" cy="65722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rcRect l="0" t="0" r="-459" b="-96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50pt;height:51.75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МИНИСТЕРСТВО ФИНАНСОВ И НАЛОГОВОЙ ПОЛИТИКИ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НОВОСИБИРСКОЙ ОБЛАСТИ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постановления Правительства Новосибирской области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</w:r>
      <w:r>
        <w:rPr>
          <w:sz w:val="28"/>
          <w:szCs w:val="28"/>
        </w:rPr>
        <w:t xml:space="preserve">Об утверждении Порядков принятия решений о заключении договоров (соглашений) на срок, превышающий срок действия утвержденных лимитов бюджетных обязательств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Проект постановления Правительства Новосибирской области «</w:t>
      </w:r>
      <w:r>
        <w:rPr>
          <w:sz w:val="28"/>
          <w:szCs w:val="28"/>
        </w:rPr>
        <w:t xml:space="preserve">Об утверждении Порядков принятия решений о заключении договоров (соглашений) на срок, превышающий срок действия утвержденных лимитов бюджетных обязательств</w:t>
      </w:r>
      <w:r>
        <w:rPr>
          <w:sz w:val="28"/>
          <w:szCs w:val="28"/>
        </w:rPr>
        <w:t xml:space="preserve">» (далее – проект постановления), подготовлен в целях реализации положений пункта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8 статьи 78.1 </w:t>
      </w:r>
      <w:r>
        <w:rPr>
          <w:sz w:val="28"/>
          <w:szCs w:val="28"/>
        </w:rPr>
        <w:t xml:space="preserve">Бюджетного кодекса Российской Федерации от 31.07.1998 № 145-ФЗ (далее - БК РФ).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устанавливается </w:t>
      </w:r>
      <w:r>
        <w:rPr>
          <w:sz w:val="28"/>
          <w:szCs w:val="28"/>
        </w:rPr>
        <w:t xml:space="preserve">порядок принятия решений о заключении указанных договоров (соглашений) на срок, превышающий срок действия утвержденных лимитов бюджетных обязательств.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 w:val="0"/>
        <w:ind w:left="0" w:right="0" w:firstLine="709"/>
        <w:jc w:val="both"/>
        <w:spacing w:after="0" w:line="240" w:lineRule="auto"/>
        <w:rPr>
          <w:sz w:val="36"/>
          <w:szCs w:val="36"/>
          <w:highlight w:val="white"/>
        </w:rPr>
        <w:pBdr>
          <w:left w:val="none" w:color="000000" w:sz="4" w:space="31"/>
        </w:pBdr>
        <w:suppressLineNumbers w:val="0"/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редоставление </w:t>
      </w:r>
      <w:r>
        <w:rPr>
          <w:sz w:val="28"/>
          <w:szCs w:val="28"/>
          <w:highlight w:val="none"/>
        </w:rPr>
        <w:t xml:space="preserve">субсидий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бюджетным и автономным учреждениям на иные цели и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грантов в форме субсидий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некоммерческим организациям, не являющимся казенными учреждениями, в том числе предоставляемых по результатам проводи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м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ых областными исполнительными органами Новосибирской области отборов бюджетным и автономным учреждениям, включая учреждения, в отношении которых указанные органы не осуществляют функции и полномочия учредителя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/>
      <w:r>
        <w:rPr>
          <w:sz w:val="28"/>
          <w:szCs w:val="28"/>
          <w:highlight w:val="white"/>
        </w:rPr>
        <w:t xml:space="preserve"> в рамках соглашений, планируемых к заключению на срок, превышающий срок действия утвержденных лимитов бюджетных обязательств, будет осуществляться в пределах бюджетных ассигнований, предусмотренных законом 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овосибирской области об областном бюджете Новосибирской области на текущий финансовый год и плановый период, а за его пределами — в объемах, не превышающих годовые лимиты, установленные в рамках соответствующих государственных программ или непрограммных на</w:t>
      </w:r>
      <w:r>
        <w:rPr>
          <w:sz w:val="28"/>
          <w:szCs w:val="28"/>
          <w:highlight w:val="white"/>
        </w:rPr>
        <w:t xml:space="preserve">правлений деятельности.</w:t>
      </w:r>
      <w:r>
        <w:rPr>
          <w:sz w:val="36"/>
          <w:szCs w:val="36"/>
          <w:highlight w:val="white"/>
        </w:rPr>
      </w:r>
      <w:r>
        <w:rPr>
          <w:sz w:val="36"/>
          <w:szCs w:val="36"/>
          <w:highlight w:val="white"/>
        </w:rPr>
      </w:r>
    </w:p>
    <w:p>
      <w:pPr>
        <w:pStyle w:val="686"/>
        <w:contextualSpacing w:val="0"/>
        <w:ind w:firstLine="709"/>
        <w:jc w:val="both"/>
        <w:spacing w:after="0" w:afterAutospacing="0" w:line="240" w:lineRule="auto"/>
        <w:rPr>
          <w:rFonts w:ascii="Times New Roman" w:hAnsi="Times New Roman" w:cs="Times New Roman"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Принятие проекта постановления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не потребует выделения дополнительных средств из областного бюджета Новосибирской области.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Выпадающие доходы областного бюджета Новосибирской области при реализации проекта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постановления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 отсутствуют.</w:t>
      </w:r>
      <w:r>
        <w:rPr>
          <w:rFonts w:ascii="Times New Roman" w:hAnsi="Times New Roman" w:cs="Times New Roman"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color w:val="auto"/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Правительства Новосибирской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области – министр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В.Ю. Голубенко</w:t>
      </w:r>
      <w:r>
        <w:rPr>
          <w:color w:val="ffffff" w:themeColor="background1"/>
          <w:sz w:val="28"/>
          <w:szCs w:val="28"/>
        </w:rPr>
        <w:t xml:space="preserve"> [</w:t>
      </w:r>
      <w:r>
        <w:rPr>
          <w:color w:val="ffffff" w:themeColor="background1"/>
          <w:sz w:val="28"/>
          <w:szCs w:val="28"/>
        </w:rPr>
        <w:t xml:space="preserve">МЕСТО ДЛЯ ПОДПИСИ]</w:t>
      </w:r>
      <w:r>
        <w:rPr>
          <w:sz w:val="28"/>
          <w:szCs w:val="28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850" w:right="567" w:bottom="624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0"/>
        <w:szCs w:val="20"/>
        <w:highlight w:val="none"/>
      </w:rPr>
    </w:pPr>
    <w:r>
      <w:rPr>
        <w:sz w:val="20"/>
        <w:szCs w:val="20"/>
      </w:rPr>
      <w:t xml:space="preserve">Дениченко В.А.</w:t>
    </w:r>
    <w:r>
      <w:rPr>
        <w:sz w:val="20"/>
        <w:szCs w:val="20"/>
      </w:rPr>
    </w:r>
  </w:p>
  <w:p>
    <w:pPr>
      <w:rPr>
        <w:sz w:val="20"/>
        <w:szCs w:val="20"/>
      </w:rPr>
    </w:pPr>
    <w:r>
      <w:rPr>
        <w:sz w:val="20"/>
        <w:szCs w:val="20"/>
        <w:highlight w:val="none"/>
      </w:rPr>
      <w:t xml:space="preserve">296 50 44</w:t>
    </w:r>
    <w:r>
      <w:rPr>
        <w:sz w:val="20"/>
        <w:szCs w:val="20"/>
        <w:highlight w:val="no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6"/>
      <w:jc w:val="right"/>
      <w:rPr>
        <w:color w:val="ffffff" w:themeColor="background1"/>
      </w:rPr>
    </w:pPr>
    <w:r>
      <w:rPr>
        <w:color w:val="ffffff" w:themeColor="background1"/>
      </w:rPr>
      <w:t xml:space="preserve">[МЕСТО ДЛЯ ШТАМПА]</w:t>
    </w:r>
    <w:r>
      <w:rPr>
        <w:color w:val="ffffff" w:themeColor="background1"/>
      </w:rPr>
    </w:r>
    <w:r>
      <w:rPr>
        <w:color w:val="ffffff" w:themeColor="background1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18" w:hanging="1110"/>
        <w:tabs>
          <w:tab w:val="num" w:pos="181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 w:default="1">
    <w:name w:val="Normal"/>
    <w:qFormat/>
    <w:rPr>
      <w:sz w:val="24"/>
      <w:szCs w:val="24"/>
    </w:rPr>
  </w:style>
  <w:style w:type="paragraph" w:styleId="687">
    <w:name w:val="Heading 1"/>
    <w:basedOn w:val="686"/>
    <w:next w:val="686"/>
    <w:link w:val="71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8">
    <w:name w:val="Heading 2"/>
    <w:basedOn w:val="686"/>
    <w:next w:val="686"/>
    <w:link w:val="71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9">
    <w:name w:val="Heading 3"/>
    <w:basedOn w:val="686"/>
    <w:next w:val="686"/>
    <w:link w:val="71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0">
    <w:name w:val="Heading 4"/>
    <w:basedOn w:val="686"/>
    <w:next w:val="686"/>
    <w:link w:val="7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686"/>
    <w:next w:val="686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2">
    <w:name w:val="Heading 6"/>
    <w:basedOn w:val="686"/>
    <w:next w:val="686"/>
    <w:link w:val="7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686"/>
    <w:next w:val="686"/>
    <w:link w:val="7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4">
    <w:name w:val="Heading 8"/>
    <w:basedOn w:val="686"/>
    <w:next w:val="686"/>
    <w:link w:val="72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686"/>
    <w:next w:val="686"/>
    <w:link w:val="7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 w:default="1">
    <w:name w:val="Default Paragraph Font"/>
    <w:uiPriority w:val="1"/>
    <w:semiHidden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Heading 1 Char"/>
    <w:basedOn w:val="696"/>
    <w:uiPriority w:val="9"/>
    <w:rPr>
      <w:rFonts w:ascii="Arial" w:hAnsi="Arial" w:eastAsia="Arial" w:cs="Arial"/>
      <w:sz w:val="40"/>
      <w:szCs w:val="40"/>
    </w:rPr>
  </w:style>
  <w:style w:type="character" w:styleId="700" w:customStyle="1">
    <w:name w:val="Heading 2 Char"/>
    <w:basedOn w:val="696"/>
    <w:uiPriority w:val="9"/>
    <w:rPr>
      <w:rFonts w:ascii="Arial" w:hAnsi="Arial" w:eastAsia="Arial" w:cs="Arial"/>
      <w:sz w:val="34"/>
    </w:rPr>
  </w:style>
  <w:style w:type="character" w:styleId="701" w:customStyle="1">
    <w:name w:val="Heading 3 Char"/>
    <w:basedOn w:val="696"/>
    <w:uiPriority w:val="9"/>
    <w:rPr>
      <w:rFonts w:ascii="Arial" w:hAnsi="Arial" w:eastAsia="Arial" w:cs="Arial"/>
      <w:sz w:val="30"/>
      <w:szCs w:val="30"/>
    </w:rPr>
  </w:style>
  <w:style w:type="character" w:styleId="702" w:customStyle="1">
    <w:name w:val="Heading 4 Char"/>
    <w:basedOn w:val="696"/>
    <w:uiPriority w:val="9"/>
    <w:rPr>
      <w:rFonts w:ascii="Arial" w:hAnsi="Arial" w:eastAsia="Arial" w:cs="Arial"/>
      <w:b/>
      <w:bCs/>
      <w:sz w:val="26"/>
      <w:szCs w:val="26"/>
    </w:rPr>
  </w:style>
  <w:style w:type="character" w:styleId="703" w:customStyle="1">
    <w:name w:val="Heading 5 Char"/>
    <w:basedOn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4" w:customStyle="1">
    <w:name w:val="Heading 6 Char"/>
    <w:basedOn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5" w:customStyle="1">
    <w:name w:val="Heading 7 Char"/>
    <w:basedOn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6" w:customStyle="1">
    <w:name w:val="Heading 8 Char"/>
    <w:basedOn w:val="696"/>
    <w:uiPriority w:val="9"/>
    <w:rPr>
      <w:rFonts w:ascii="Arial" w:hAnsi="Arial" w:eastAsia="Arial" w:cs="Arial"/>
      <w:i/>
      <w:iCs/>
      <w:sz w:val="22"/>
      <w:szCs w:val="22"/>
    </w:rPr>
  </w:style>
  <w:style w:type="character" w:styleId="707" w:customStyle="1">
    <w:name w:val="Heading 9 Char"/>
    <w:basedOn w:val="696"/>
    <w:uiPriority w:val="9"/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Title Char"/>
    <w:basedOn w:val="696"/>
    <w:uiPriority w:val="10"/>
    <w:rPr>
      <w:sz w:val="48"/>
      <w:szCs w:val="48"/>
    </w:rPr>
  </w:style>
  <w:style w:type="character" w:styleId="709" w:customStyle="1">
    <w:name w:val="Subtitle Char"/>
    <w:basedOn w:val="696"/>
    <w:uiPriority w:val="11"/>
    <w:rPr>
      <w:sz w:val="24"/>
      <w:szCs w:val="24"/>
    </w:rPr>
  </w:style>
  <w:style w:type="character" w:styleId="710" w:customStyle="1">
    <w:name w:val="Quote Char"/>
    <w:uiPriority w:val="29"/>
    <w:rPr>
      <w:i/>
    </w:rPr>
  </w:style>
  <w:style w:type="character" w:styleId="711" w:customStyle="1">
    <w:name w:val="Intense Quote Char"/>
    <w:uiPriority w:val="30"/>
    <w:rPr>
      <w:i/>
    </w:rPr>
  </w:style>
  <w:style w:type="character" w:styleId="712" w:customStyle="1">
    <w:name w:val="Header Char"/>
    <w:basedOn w:val="696"/>
    <w:uiPriority w:val="99"/>
  </w:style>
  <w:style w:type="character" w:styleId="713" w:customStyle="1">
    <w:name w:val="Footer Char"/>
    <w:basedOn w:val="696"/>
    <w:uiPriority w:val="99"/>
  </w:style>
  <w:style w:type="character" w:styleId="714" w:customStyle="1">
    <w:name w:val="Caption Char"/>
    <w:basedOn w:val="696"/>
    <w:uiPriority w:val="35"/>
    <w:rPr>
      <w:b/>
      <w:bCs/>
      <w:color w:val="4f81bd" w:themeColor="accent1"/>
      <w:sz w:val="18"/>
      <w:szCs w:val="18"/>
    </w:rPr>
  </w:style>
  <w:style w:type="character" w:styleId="715" w:customStyle="1">
    <w:name w:val="Footnote Text Char"/>
    <w:uiPriority w:val="99"/>
    <w:rPr>
      <w:sz w:val="18"/>
    </w:rPr>
  </w:style>
  <w:style w:type="character" w:styleId="716" w:customStyle="1">
    <w:name w:val="Endnote Text Char"/>
    <w:uiPriority w:val="99"/>
    <w:rPr>
      <w:sz w:val="20"/>
    </w:rPr>
  </w:style>
  <w:style w:type="character" w:styleId="717" w:customStyle="1">
    <w:name w:val="Заголовок 1 Знак"/>
    <w:link w:val="687"/>
    <w:uiPriority w:val="9"/>
    <w:rPr>
      <w:rFonts w:ascii="Arial" w:hAnsi="Arial" w:eastAsia="Arial" w:cs="Arial"/>
      <w:sz w:val="40"/>
      <w:szCs w:val="40"/>
    </w:rPr>
  </w:style>
  <w:style w:type="character" w:styleId="718" w:customStyle="1">
    <w:name w:val="Заголовок 2 Знак"/>
    <w:link w:val="688"/>
    <w:uiPriority w:val="9"/>
    <w:rPr>
      <w:rFonts w:ascii="Arial" w:hAnsi="Arial" w:eastAsia="Arial" w:cs="Arial"/>
      <w:sz w:val="34"/>
    </w:rPr>
  </w:style>
  <w:style w:type="character" w:styleId="719" w:customStyle="1">
    <w:name w:val="Заголовок 3 Знак"/>
    <w:link w:val="689"/>
    <w:uiPriority w:val="9"/>
    <w:rPr>
      <w:rFonts w:ascii="Arial" w:hAnsi="Arial" w:eastAsia="Arial" w:cs="Arial"/>
      <w:sz w:val="30"/>
      <w:szCs w:val="30"/>
    </w:rPr>
  </w:style>
  <w:style w:type="character" w:styleId="720" w:customStyle="1">
    <w:name w:val="Заголовок 4 Знак"/>
    <w:link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721" w:customStyle="1">
    <w:name w:val="Заголовок 5 Знак"/>
    <w:link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722" w:customStyle="1">
    <w:name w:val="Заголовок 6 Знак"/>
    <w:link w:val="692"/>
    <w:uiPriority w:val="9"/>
    <w:rPr>
      <w:rFonts w:ascii="Arial" w:hAnsi="Arial" w:eastAsia="Arial" w:cs="Arial"/>
      <w:b/>
      <w:bCs/>
      <w:sz w:val="22"/>
      <w:szCs w:val="22"/>
    </w:rPr>
  </w:style>
  <w:style w:type="character" w:styleId="723" w:customStyle="1">
    <w:name w:val="Заголовок 7 Знак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4" w:customStyle="1">
    <w:name w:val="Заголовок 8 Знак"/>
    <w:link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Заголовок 9 Знак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726">
    <w:name w:val="List Paragraph"/>
    <w:basedOn w:val="686"/>
    <w:uiPriority w:val="34"/>
    <w:qFormat/>
    <w:pPr>
      <w:contextualSpacing/>
      <w:ind w:left="720"/>
    </w:pPr>
  </w:style>
  <w:style w:type="paragraph" w:styleId="727">
    <w:name w:val="No Spacing"/>
    <w:uiPriority w:val="1"/>
    <w:qFormat/>
    <w:rPr>
      <w:lang w:eastAsia="zh-CN"/>
    </w:rPr>
  </w:style>
  <w:style w:type="paragraph" w:styleId="728">
    <w:name w:val="Title"/>
    <w:basedOn w:val="686"/>
    <w:next w:val="686"/>
    <w:link w:val="7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9" w:customStyle="1">
    <w:name w:val="Заголовок Знак"/>
    <w:link w:val="728"/>
    <w:uiPriority w:val="10"/>
    <w:rPr>
      <w:sz w:val="48"/>
      <w:szCs w:val="48"/>
    </w:rPr>
  </w:style>
  <w:style w:type="paragraph" w:styleId="730">
    <w:name w:val="Subtitle"/>
    <w:basedOn w:val="686"/>
    <w:next w:val="686"/>
    <w:link w:val="731"/>
    <w:uiPriority w:val="11"/>
    <w:qFormat/>
    <w:pPr>
      <w:spacing w:before="200" w:after="200"/>
    </w:pPr>
  </w:style>
  <w:style w:type="character" w:styleId="731" w:customStyle="1">
    <w:name w:val="Подзаголовок Знак"/>
    <w:link w:val="730"/>
    <w:uiPriority w:val="11"/>
    <w:rPr>
      <w:sz w:val="24"/>
      <w:szCs w:val="24"/>
    </w:rPr>
  </w:style>
  <w:style w:type="paragraph" w:styleId="732">
    <w:name w:val="Quote"/>
    <w:basedOn w:val="686"/>
    <w:next w:val="686"/>
    <w:link w:val="733"/>
    <w:uiPriority w:val="29"/>
    <w:qFormat/>
    <w:pPr>
      <w:ind w:left="720" w:right="720"/>
    </w:pPr>
    <w:rPr>
      <w:i/>
    </w:rPr>
  </w:style>
  <w:style w:type="character" w:styleId="733" w:customStyle="1">
    <w:name w:val="Цитата 2 Знак"/>
    <w:link w:val="732"/>
    <w:uiPriority w:val="29"/>
    <w:rPr>
      <w:i/>
    </w:rPr>
  </w:style>
  <w:style w:type="paragraph" w:styleId="734">
    <w:name w:val="Intense Quote"/>
    <w:basedOn w:val="686"/>
    <w:next w:val="686"/>
    <w:link w:val="73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5" w:customStyle="1">
    <w:name w:val="Выделенная цитата Знак"/>
    <w:link w:val="734"/>
    <w:uiPriority w:val="30"/>
    <w:rPr>
      <w:i/>
    </w:rPr>
  </w:style>
  <w:style w:type="paragraph" w:styleId="736">
    <w:name w:val="Header"/>
    <w:basedOn w:val="686"/>
    <w:link w:val="737"/>
    <w:pPr>
      <w:tabs>
        <w:tab w:val="center" w:pos="4677" w:leader="none"/>
        <w:tab w:val="right" w:pos="9355" w:leader="none"/>
      </w:tabs>
    </w:pPr>
  </w:style>
  <w:style w:type="character" w:styleId="737" w:customStyle="1">
    <w:name w:val="Верхний колонтитул Знак"/>
    <w:link w:val="736"/>
    <w:uiPriority w:val="99"/>
  </w:style>
  <w:style w:type="paragraph" w:styleId="738">
    <w:name w:val="Footer"/>
    <w:basedOn w:val="686"/>
    <w:link w:val="739"/>
    <w:pPr>
      <w:tabs>
        <w:tab w:val="center" w:pos="4677" w:leader="none"/>
        <w:tab w:val="right" w:pos="9355" w:leader="none"/>
      </w:tabs>
    </w:pPr>
  </w:style>
  <w:style w:type="character" w:styleId="739" w:customStyle="1">
    <w:name w:val="Нижний колонтитул Знак"/>
    <w:link w:val="738"/>
    <w:uiPriority w:val="99"/>
  </w:style>
  <w:style w:type="paragraph" w:styleId="740">
    <w:name w:val="Caption"/>
    <w:basedOn w:val="686"/>
    <w:next w:val="686"/>
    <w:link w:val="741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41" w:customStyle="1">
    <w:name w:val="Название объекта Знак"/>
    <w:link w:val="740"/>
    <w:uiPriority w:val="35"/>
    <w:rPr>
      <w:b/>
      <w:bCs/>
      <w:color w:val="4f81bd"/>
      <w:sz w:val="18"/>
      <w:szCs w:val="18"/>
    </w:rPr>
  </w:style>
  <w:style w:type="table" w:styleId="742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4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5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6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7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49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0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84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5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33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68">
    <w:name w:val="Hyperlink"/>
    <w:uiPriority w:val="99"/>
    <w:unhideWhenUsed/>
    <w:rPr>
      <w:color w:val="0000ff"/>
      <w:u w:val="single"/>
    </w:rPr>
  </w:style>
  <w:style w:type="paragraph" w:styleId="869">
    <w:name w:val="footnote text"/>
    <w:basedOn w:val="686"/>
    <w:link w:val="870"/>
    <w:uiPriority w:val="99"/>
    <w:semiHidden/>
    <w:unhideWhenUsed/>
    <w:pPr>
      <w:spacing w:after="40"/>
    </w:pPr>
    <w:rPr>
      <w:sz w:val="18"/>
    </w:rPr>
  </w:style>
  <w:style w:type="character" w:styleId="870" w:customStyle="1">
    <w:name w:val="Текст сноски Знак"/>
    <w:link w:val="869"/>
    <w:uiPriority w:val="99"/>
    <w:rPr>
      <w:sz w:val="18"/>
    </w:rPr>
  </w:style>
  <w:style w:type="character" w:styleId="871">
    <w:name w:val="footnote reference"/>
    <w:uiPriority w:val="99"/>
    <w:unhideWhenUsed/>
    <w:rPr>
      <w:vertAlign w:val="superscript"/>
    </w:rPr>
  </w:style>
  <w:style w:type="paragraph" w:styleId="872">
    <w:name w:val="endnote text"/>
    <w:basedOn w:val="686"/>
    <w:link w:val="873"/>
    <w:uiPriority w:val="99"/>
    <w:semiHidden/>
    <w:unhideWhenUsed/>
    <w:rPr>
      <w:sz w:val="20"/>
    </w:rPr>
  </w:style>
  <w:style w:type="character" w:styleId="873" w:customStyle="1">
    <w:name w:val="Текст концевой сноски Знак"/>
    <w:link w:val="872"/>
    <w:uiPriority w:val="99"/>
    <w:rPr>
      <w:sz w:val="20"/>
    </w:rPr>
  </w:style>
  <w:style w:type="character" w:styleId="874">
    <w:name w:val="endnote reference"/>
    <w:uiPriority w:val="99"/>
    <w:semiHidden/>
    <w:unhideWhenUsed/>
    <w:rPr>
      <w:vertAlign w:val="superscript"/>
    </w:rPr>
  </w:style>
  <w:style w:type="paragraph" w:styleId="875">
    <w:name w:val="toc 1"/>
    <w:basedOn w:val="686"/>
    <w:next w:val="686"/>
    <w:uiPriority w:val="39"/>
    <w:unhideWhenUsed/>
    <w:pPr>
      <w:spacing w:after="57"/>
    </w:pPr>
  </w:style>
  <w:style w:type="paragraph" w:styleId="876">
    <w:name w:val="toc 2"/>
    <w:basedOn w:val="686"/>
    <w:next w:val="686"/>
    <w:uiPriority w:val="39"/>
    <w:unhideWhenUsed/>
    <w:pPr>
      <w:ind w:left="283"/>
      <w:spacing w:after="57"/>
    </w:pPr>
  </w:style>
  <w:style w:type="paragraph" w:styleId="877">
    <w:name w:val="toc 3"/>
    <w:basedOn w:val="686"/>
    <w:next w:val="686"/>
    <w:uiPriority w:val="39"/>
    <w:unhideWhenUsed/>
    <w:pPr>
      <w:ind w:left="567"/>
      <w:spacing w:after="57"/>
    </w:pPr>
  </w:style>
  <w:style w:type="paragraph" w:styleId="878">
    <w:name w:val="toc 4"/>
    <w:basedOn w:val="686"/>
    <w:next w:val="686"/>
    <w:uiPriority w:val="39"/>
    <w:unhideWhenUsed/>
    <w:pPr>
      <w:ind w:left="850"/>
      <w:spacing w:after="57"/>
    </w:pPr>
  </w:style>
  <w:style w:type="paragraph" w:styleId="879">
    <w:name w:val="toc 5"/>
    <w:basedOn w:val="686"/>
    <w:next w:val="686"/>
    <w:uiPriority w:val="39"/>
    <w:unhideWhenUsed/>
    <w:pPr>
      <w:ind w:left="1134"/>
      <w:spacing w:after="57"/>
    </w:pPr>
  </w:style>
  <w:style w:type="paragraph" w:styleId="880">
    <w:name w:val="toc 6"/>
    <w:basedOn w:val="686"/>
    <w:next w:val="686"/>
    <w:uiPriority w:val="39"/>
    <w:unhideWhenUsed/>
    <w:pPr>
      <w:ind w:left="1417"/>
      <w:spacing w:after="57"/>
    </w:pPr>
  </w:style>
  <w:style w:type="paragraph" w:styleId="881">
    <w:name w:val="toc 7"/>
    <w:basedOn w:val="686"/>
    <w:next w:val="686"/>
    <w:uiPriority w:val="39"/>
    <w:unhideWhenUsed/>
    <w:pPr>
      <w:ind w:left="1701"/>
      <w:spacing w:after="57"/>
    </w:pPr>
  </w:style>
  <w:style w:type="paragraph" w:styleId="882">
    <w:name w:val="toc 8"/>
    <w:basedOn w:val="686"/>
    <w:next w:val="686"/>
    <w:uiPriority w:val="39"/>
    <w:unhideWhenUsed/>
    <w:pPr>
      <w:ind w:left="1984"/>
      <w:spacing w:after="57"/>
    </w:pPr>
  </w:style>
  <w:style w:type="paragraph" w:styleId="883">
    <w:name w:val="toc 9"/>
    <w:basedOn w:val="686"/>
    <w:next w:val="686"/>
    <w:uiPriority w:val="39"/>
    <w:unhideWhenUsed/>
    <w:pPr>
      <w:ind w:left="2268"/>
      <w:spacing w:after="57"/>
    </w:pPr>
  </w:style>
  <w:style w:type="paragraph" w:styleId="884">
    <w:name w:val="TOC Heading"/>
    <w:uiPriority w:val="39"/>
    <w:unhideWhenUsed/>
    <w:rPr>
      <w:lang w:eastAsia="zh-CN"/>
    </w:rPr>
  </w:style>
  <w:style w:type="paragraph" w:styleId="885">
    <w:name w:val="table of figures"/>
    <w:basedOn w:val="686"/>
    <w:next w:val="686"/>
    <w:uiPriority w:val="99"/>
    <w:unhideWhenUsed/>
  </w:style>
  <w:style w:type="paragraph" w:styleId="886">
    <w:name w:val="Balloon Text"/>
    <w:basedOn w:val="686"/>
    <w:semiHidden/>
    <w:rPr>
      <w:rFonts w:ascii="Tahoma" w:hAnsi="Tahoma" w:cs="Tahoma"/>
      <w:sz w:val="16"/>
      <w:szCs w:val="16"/>
    </w:rPr>
  </w:style>
  <w:style w:type="paragraph" w:styleId="887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888">
    <w:name w:val="Signature"/>
    <w:basedOn w:val="686"/>
    <w:link w:val="889"/>
    <w:pPr>
      <w:ind w:left="4252"/>
    </w:pPr>
    <w:rPr>
      <w:sz w:val="28"/>
      <w:szCs w:val="20"/>
    </w:rPr>
  </w:style>
  <w:style w:type="character" w:styleId="889" w:customStyle="1">
    <w:name w:val="Подпись Знак"/>
    <w:link w:val="888"/>
    <w:rPr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UFINP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И НАЛОГОВОЙ ПОЛИТИКИ НОВОСИБИРСКОЙ ОБЛАСТИ</dc:title>
  <dc:creator>USER</dc:creator>
  <cp:lastModifiedBy>denichenko_va@mfnso.local</cp:lastModifiedBy>
  <cp:revision>34</cp:revision>
  <dcterms:created xsi:type="dcterms:W3CDTF">2025-09-18T02:47:00Z</dcterms:created>
  <dcterms:modified xsi:type="dcterms:W3CDTF">2026-08-28T07:44:50Z</dcterms:modified>
  <cp:version>1048576</cp:version>
</cp:coreProperties>
</file>