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b/>
          <w:sz w:val="12"/>
        </w:rPr>
      </w:pPr>
      <w:r>
        <w:rPr>
          <w:b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552450" cy="657225"/>
                <wp:effectExtent l="0" t="0" r="0" b="9525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0">
                          <a:extLst>
                            <a:ext uri="{96DAC541-7B7A-43D3-8B79-37D633B846F1}">
                              <asvg:svgBlip xmlns:asvg="http://schemas.microsoft.com/office/drawing/2016/SVG/main" r:embed="rId11"/>
                            </a:ext>
                          </a:extLst>
                        </a:blip>
                        <a:stretch/>
                      </pic:blipFill>
                      <pic:spPr bwMode="auto">
                        <a:xfrm>
                          <a:off x="0" y="0"/>
                          <a:ext cx="552450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43.50pt;height:51.75pt;mso-wrap-distance-left:0.00pt;mso-wrap-distance-top:0.00pt;mso-wrap-distance-right:0.00pt;mso-wrap-distance-bottom:0.00pt;" stroked="f">
                <v:path textboxrect="0,0,0,0"/>
                <v:imagedata r:id="rId10" o:title=""/>
              </v:shape>
            </w:pict>
          </mc:Fallback>
        </mc:AlternateContent>
      </w:r>
      <w:r>
        <w:rPr>
          <w:b/>
          <w:sz w:val="12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pStyle w:val="643"/>
        <w:jc w:val="center"/>
        <w:tabs>
          <w:tab w:val="center" w:pos="0" w:leader="none"/>
        </w:tabs>
        <w:rPr>
          <w:b/>
          <w:szCs w:val="28"/>
        </w:rPr>
      </w:pPr>
      <w:r>
        <w:rPr>
          <w:b/>
          <w:szCs w:val="28"/>
        </w:rPr>
        <w:t xml:space="preserve">МИН</w:t>
      </w:r>
      <w:r>
        <w:rPr>
          <w:b/>
          <w:szCs w:val="28"/>
        </w:rPr>
        <w:t xml:space="preserve">ИСТЕРСТВО ФИНАНСОВ И НАЛОГОВОЙ </w:t>
      </w:r>
      <w:r>
        <w:rPr>
          <w:b/>
          <w:szCs w:val="28"/>
        </w:rPr>
        <w:t xml:space="preserve">ПОЛИТИКИ</w:t>
      </w:r>
      <w:r>
        <w:rPr>
          <w:b/>
          <w:szCs w:val="28"/>
        </w:rPr>
      </w:r>
    </w:p>
    <w:p>
      <w:pPr>
        <w:pStyle w:val="646"/>
        <w:jc w:val="center"/>
        <w:spacing w:before="0" w:after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НОВОСИБИРСКОЙ ОБЛАСТИ</w:t>
      </w:r>
      <w:r>
        <w:rPr>
          <w:rFonts w:ascii="Times New Roman" w:hAnsi="Times New Roman"/>
          <w:b/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ФИНАНСОВО-ЭКОНОМИЧЕСКОЕ ОБОСНОВАНИЕ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jc w:val="center"/>
        <w:tabs>
          <w:tab w:val="left" w:pos="5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к проекту </w:t>
      </w:r>
      <w:r>
        <w:rPr>
          <w:sz w:val="28"/>
          <w:szCs w:val="28"/>
        </w:rPr>
        <w:t xml:space="preserve">постановления Правительства </w:t>
      </w:r>
      <w:r>
        <w:rPr>
          <w:sz w:val="28"/>
          <w:szCs w:val="28"/>
        </w:rPr>
        <w:t xml:space="preserve">Новосибирской области </w:t>
      </w:r>
      <w:r>
        <w:rPr>
          <w:sz w:val="28"/>
          <w:szCs w:val="28"/>
        </w:rPr>
      </w:r>
    </w:p>
    <w:p>
      <w:pPr>
        <w:jc w:val="center"/>
        <w:tabs>
          <w:tab w:val="left" w:pos="5985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«</w:t>
      </w:r>
      <w:r>
        <w:rPr>
          <w:sz w:val="28"/>
          <w:szCs w:val="28"/>
        </w:rPr>
        <w:t xml:space="preserve">О внесении изменений в постановление Правительства Новосибирской области от 31.01.2017 № 20-п»</w:t>
      </w:r>
      <w:r>
        <w:rPr>
          <w:sz w:val="28"/>
          <w:szCs w:val="28"/>
        </w:rPr>
      </w:r>
    </w:p>
    <w:p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</w:r>
      <w:r>
        <w:rPr>
          <w:b/>
          <w:sz w:val="28"/>
          <w:szCs w:val="28"/>
        </w:rPr>
      </w:r>
    </w:p>
    <w:p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Принятие постановления</w:t>
      </w:r>
      <w:r>
        <w:rPr>
          <w:sz w:val="28"/>
          <w:szCs w:val="28"/>
        </w:rPr>
        <w:t xml:space="preserve"> Правительства</w:t>
      </w:r>
      <w:r>
        <w:rPr>
          <w:sz w:val="28"/>
          <w:szCs w:val="28"/>
        </w:rPr>
        <w:t xml:space="preserve"> Новосибирской </w:t>
      </w:r>
      <w:r>
        <w:rPr>
          <w:sz w:val="28"/>
          <w:szCs w:val="28"/>
        </w:rPr>
        <w:t xml:space="preserve">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rFonts w:eastAsiaTheme="minorHAnsi"/>
          <w:sz w:val="28"/>
          <w:szCs w:val="28"/>
          <w:lang w:eastAsia="en-US"/>
        </w:rPr>
        <w:t xml:space="preserve">«О внесении изменений в постановление Правительства Новосибирской области от 31.01.2017 № 20-п»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  <w:r>
        <w:rPr>
          <w:sz w:val="28"/>
          <w:szCs w:val="28"/>
        </w:rPr>
        <w:t xml:space="preserve">по</w:t>
      </w:r>
      <w:r>
        <w:rPr>
          <w:sz w:val="28"/>
          <w:szCs w:val="28"/>
        </w:rPr>
        <w:t xml:space="preserve">требует дополнительных затрат на фонд оплаты труда, из расчета по рекомендованным нормативам численности муниципальных служащих,</w:t>
      </w:r>
      <w:r>
        <w:rPr>
          <w:sz w:val="28"/>
          <w:szCs w:val="28"/>
        </w:rPr>
        <w:t xml:space="preserve"> за счет средств бюджетов муниципальных образований Новосибирской области</w:t>
      </w:r>
      <w:r>
        <w:rPr>
          <w:sz w:val="28"/>
          <w:szCs w:val="28"/>
        </w:rPr>
        <w:t xml:space="preserve"> на 2026 год порядка 140,2 млн. рублей, с учетом предполагаемой индексации с 01.10.2026 г. на 7,5% порядка 143,0 млн. рублей.</w:t>
      </w:r>
      <w:r>
        <w:rPr>
          <w:sz w:val="28"/>
          <w:szCs w:val="28"/>
        </w:rPr>
      </w:r>
    </w:p>
    <w:p>
      <w:pPr>
        <w:ind w:firstLine="720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ind w:firstLine="720"/>
        <w:jc w:val="both"/>
        <w:rPr>
          <w:sz w:val="28"/>
        </w:rPr>
      </w:pPr>
      <w:r>
        <w:rPr>
          <w:sz w:val="28"/>
        </w:rPr>
      </w:r>
      <w:r>
        <w:rPr>
          <w:sz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Заместитель Председателя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</w:t>
      </w:r>
      <w:r>
        <w:rPr>
          <w:sz w:val="28"/>
          <w:szCs w:val="28"/>
        </w:rPr>
        <w:t xml:space="preserve">тельства Новосибирской области – </w:t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  <w:r>
        <w:rPr>
          <w:sz w:val="28"/>
          <w:szCs w:val="28"/>
        </w:rPr>
        <w:t xml:space="preserve"> В.Ю. Голубенко</w:t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Cs w:val="28"/>
        </w:rPr>
      </w:pPr>
      <w:r>
        <w:rPr>
          <w:szCs w:val="28"/>
        </w:rPr>
        <w:t xml:space="preserve">А.О.Островская</w:t>
      </w:r>
      <w:r>
        <w:rPr>
          <w:szCs w:val="28"/>
        </w:rPr>
      </w:r>
    </w:p>
    <w:p>
      <w:r>
        <w:rPr>
          <w:szCs w:val="28"/>
        </w:rPr>
        <w:t xml:space="preserve">296 5</w:t>
      </w:r>
      <w:r>
        <w:rPr>
          <w:szCs w:val="28"/>
        </w:rPr>
        <w:t xml:space="preserve">1 05</w:t>
      </w:r>
      <w:bookmarkStart w:id="0" w:name="_GoBack"/>
      <w:r/>
      <w:bookmarkEnd w:id="0"/>
      <w:r/>
      <w:r/>
    </w:p>
    <w:sectPr>
      <w:footnotePr/>
      <w:endnotePr/>
      <w:type w:val="nextPage"/>
      <w:pgSz w:w="11906" w:h="16838" w:orient="portrait"/>
      <w:pgMar w:top="1134" w:right="567" w:bottom="1134" w:left="1418" w:header="720" w:footer="72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ourier New">
    <w:panose1 w:val="02070409020205020404"/>
  </w:font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Wingdings">
    <w:panose1 w:val="05010000000000000000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1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68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75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82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90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97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104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111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11880" w:hanging="180"/>
      </w:p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-"/>
      <w:lvlJc w:val="left"/>
      <w:pPr>
        <w:ind w:left="360" w:hanging="360"/>
        <w:tabs>
          <w:tab w:val="num" w:pos="360" w:leader="none"/>
        </w:tabs>
      </w:pPr>
      <w:rPr>
        <w:rFonts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069" w:hanging="360"/>
      </w:pPr>
      <w:rPr>
        <w:rFonts w:hint="default" w:ascii="Symbol" w:hAnsi="Symbol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50" w:hanging="390"/>
        <w:tabs>
          <w:tab w:val="num" w:pos="75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9"/>
  </w:num>
  <w:num w:numId="6">
    <w:abstractNumId w:val="5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">
    <w:name w:val="Heading 1 Char"/>
    <w:basedOn w:val="647"/>
    <w:link w:val="641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17">
    <w:name w:val="Heading 2 Char"/>
    <w:basedOn w:val="647"/>
    <w:link w:val="642"/>
    <w:uiPriority w:val="9"/>
    <w:rPr>
      <w:rFonts w:ascii="Liberation Sans" w:hAnsi="Liberation Sans" w:eastAsia="Liberation Sans" w:cs="Liberation Sans"/>
      <w:sz w:val="34"/>
    </w:rPr>
  </w:style>
  <w:style w:type="character" w:styleId="19">
    <w:name w:val="Heading 3 Char"/>
    <w:basedOn w:val="647"/>
    <w:link w:val="643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21">
    <w:name w:val="Heading 4 Char"/>
    <w:basedOn w:val="647"/>
    <w:link w:val="644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40"/>
    <w:next w:val="64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47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5">
    <w:name w:val="Heading 6 Char"/>
    <w:basedOn w:val="647"/>
    <w:link w:val="64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7">
    <w:name w:val="Heading 7 Char"/>
    <w:basedOn w:val="647"/>
    <w:link w:val="64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40"/>
    <w:next w:val="64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47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40"/>
    <w:next w:val="64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47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4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40"/>
    <w:next w:val="64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47"/>
    <w:link w:val="35"/>
    <w:uiPriority w:val="10"/>
    <w:rPr>
      <w:sz w:val="48"/>
      <w:szCs w:val="48"/>
    </w:rPr>
  </w:style>
  <w:style w:type="paragraph" w:styleId="37">
    <w:name w:val="Subtitle"/>
    <w:basedOn w:val="640"/>
    <w:next w:val="64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47"/>
    <w:link w:val="37"/>
    <w:uiPriority w:val="11"/>
    <w:rPr>
      <w:sz w:val="24"/>
      <w:szCs w:val="24"/>
    </w:rPr>
  </w:style>
  <w:style w:type="paragraph" w:styleId="39">
    <w:name w:val="Quote"/>
    <w:basedOn w:val="640"/>
    <w:next w:val="64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40"/>
    <w:next w:val="64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47"/>
    <w:link w:val="657"/>
    <w:uiPriority w:val="99"/>
  </w:style>
  <w:style w:type="character" w:styleId="46">
    <w:name w:val="Footer Char"/>
    <w:basedOn w:val="647"/>
    <w:link w:val="660"/>
    <w:uiPriority w:val="99"/>
  </w:style>
  <w:style w:type="paragraph" w:styleId="47">
    <w:name w:val="Caption"/>
    <w:basedOn w:val="640"/>
    <w:next w:val="64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47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48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48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48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3e70a3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Liberation Sans" w:hAnsi="Liberation Sans"/>
        <w:color w:val="5c702f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7" w:themeColor="accent5" w:themeShade="95"/>
        <w:sz w:val="22"/>
      </w:rPr>
    </w:tblStylePr>
    <w:tblStylePr w:type="firstCol">
      <w:rPr>
        <w:rFonts w:ascii="Liberation Sans" w:hAnsi="Liberation Sans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05307" w:themeColor="accent6" w:themeShade="95"/>
        <w:sz w:val="22"/>
      </w:rPr>
    </w:tblStylePr>
    <w:tblStylePr w:type="firstCol">
      <w:rPr>
        <w:rFonts w:ascii="Liberation Sans" w:hAnsi="Liberation Sans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Liberation Sans" w:hAnsi="Liberation Sans"/>
        <w:color w:val="2a4b71" w:themeColor="accent1" w:themeShade="95"/>
        <w:sz w:val="22"/>
      </w:rPr>
    </w:tblStylePr>
    <w:tblStylePr w:type="firstCol">
      <w:rPr>
        <w:rFonts w:ascii="Liberation Sans" w:hAnsi="Liberation Sans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a4b71" w:themeColor="accent1" w:themeShade="95"/>
        <w:sz w:val="22"/>
      </w:rPr>
    </w:tblStylePr>
  </w:style>
  <w:style w:type="table" w:styleId="149">
    <w:name w:val="List Table 7 Colorful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Liberation Sans" w:hAnsi="Liberation Sans"/>
        <w:color w:val="9c3a37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9c3a37" w:themeColor="accent2" w:themeTint="97" w:themeShade="95"/>
        <w:sz w:val="22"/>
      </w:rPr>
    </w:tblStylePr>
  </w:style>
  <w:style w:type="table" w:styleId="150">
    <w:name w:val="List Table 7 Colorful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Liberation Sans" w:hAnsi="Liberation Sans"/>
        <w:color w:val="7c983f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c983f" w:themeColor="accent3" w:themeTint="98" w:themeShade="95"/>
        <w:sz w:val="22"/>
      </w:rPr>
    </w:tblStylePr>
  </w:style>
  <w:style w:type="table" w:styleId="151">
    <w:name w:val="List Table 7 Colorful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664f82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664f82" w:themeColor="accent4" w:themeTint="9A" w:themeShade="95"/>
        <w:sz w:val="22"/>
      </w:rPr>
    </w:tblStylePr>
  </w:style>
  <w:style w:type="table" w:styleId="152">
    <w:name w:val="List Table 7 Colorful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338aa0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8aa0" w:themeColor="accent5" w:themeTint="9A" w:themeShade="95"/>
        <w:sz w:val="22"/>
      </w:rPr>
    </w:tblStylePr>
  </w:style>
  <w:style w:type="table" w:styleId="153">
    <w:name w:val="List Table 7 Colorful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Liberation Sans" w:hAnsi="Liberation Sans"/>
        <w:color w:val="d9680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d9680c" w:themeColor="accent6" w:themeTint="98" w:themeShade="95"/>
        <w:sz w:val="22"/>
      </w:rPr>
    </w:tblStylePr>
  </w:style>
  <w:style w:type="table" w:styleId="154">
    <w:name w:val="Lined - Accent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6">
    <w:name w:val="Lined - Accent 2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7">
    <w:name w:val="Lined - Accent 3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8">
    <w:name w:val="Lined - Accent 4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9">
    <w:name w:val="Lined - Accent 5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0">
    <w:name w:val="Lined - Accent 6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1">
    <w:name w:val="Bordered &amp; Lined - Accent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3">
    <w:name w:val="Bordered &amp; Lined - Accent 2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4">
    <w:name w:val="Bordered &amp; Lined - Accent 3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5">
    <w:name w:val="Bordered &amp; Lined - Accent 4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6">
    <w:name w:val="Bordered &amp; Lined - Accent 5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7">
    <w:name w:val="Bordered &amp; Lined - Accent 6"/>
    <w:basedOn w:val="648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8">
    <w:name w:val="Bordered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48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4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47"/>
    <w:uiPriority w:val="99"/>
    <w:unhideWhenUsed/>
    <w:rPr>
      <w:vertAlign w:val="superscript"/>
    </w:rPr>
  </w:style>
  <w:style w:type="paragraph" w:styleId="179">
    <w:name w:val="endnote text"/>
    <w:basedOn w:val="64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47"/>
    <w:uiPriority w:val="99"/>
    <w:semiHidden/>
    <w:unhideWhenUsed/>
    <w:rPr>
      <w:vertAlign w:val="superscript"/>
    </w:rPr>
  </w:style>
  <w:style w:type="paragraph" w:styleId="182">
    <w:name w:val="toc 1"/>
    <w:basedOn w:val="640"/>
    <w:next w:val="64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40"/>
    <w:next w:val="64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40"/>
    <w:next w:val="64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40"/>
    <w:next w:val="64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40"/>
    <w:next w:val="64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40"/>
    <w:next w:val="64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40"/>
    <w:next w:val="64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40"/>
    <w:next w:val="64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40"/>
    <w:next w:val="64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40"/>
    <w:next w:val="640"/>
    <w:uiPriority w:val="99"/>
    <w:unhideWhenUsed/>
    <w:pPr>
      <w:spacing w:after="0" w:afterAutospacing="0"/>
    </w:pPr>
  </w:style>
  <w:style w:type="paragraph" w:styleId="640" w:default="1">
    <w:name w:val="Normal"/>
    <w:qFormat/>
  </w:style>
  <w:style w:type="paragraph" w:styleId="641">
    <w:name w:val="Heading 1"/>
    <w:basedOn w:val="640"/>
    <w:next w:val="640"/>
    <w:qFormat/>
    <w:pPr>
      <w:jc w:val="both"/>
      <w:keepNext/>
      <w:tabs>
        <w:tab w:val="left" w:pos="8647" w:leader="none"/>
      </w:tabs>
      <w:outlineLvl w:val="0"/>
    </w:pPr>
    <w:rPr>
      <w:sz w:val="28"/>
    </w:rPr>
  </w:style>
  <w:style w:type="paragraph" w:styleId="642">
    <w:name w:val="Heading 2"/>
    <w:basedOn w:val="640"/>
    <w:next w:val="640"/>
    <w:qFormat/>
    <w:pPr>
      <w:jc w:val="center"/>
      <w:keepNext/>
      <w:tabs>
        <w:tab w:val="left" w:pos="8647" w:leader="none"/>
      </w:tabs>
      <w:outlineLvl w:val="1"/>
    </w:pPr>
    <w:rPr>
      <w:sz w:val="28"/>
    </w:rPr>
  </w:style>
  <w:style w:type="paragraph" w:styleId="643">
    <w:name w:val="Heading 3"/>
    <w:basedOn w:val="640"/>
    <w:next w:val="640"/>
    <w:link w:val="656"/>
    <w:qFormat/>
    <w:pPr>
      <w:keepNext/>
      <w:outlineLvl w:val="2"/>
    </w:pPr>
    <w:rPr>
      <w:sz w:val="28"/>
    </w:rPr>
  </w:style>
  <w:style w:type="paragraph" w:styleId="644">
    <w:name w:val="Heading 4"/>
    <w:basedOn w:val="640"/>
    <w:next w:val="640"/>
    <w:link w:val="654"/>
    <w:semiHidden/>
    <w:unhideWhenUsed/>
    <w:qFormat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45">
    <w:name w:val="Heading 6"/>
    <w:basedOn w:val="640"/>
    <w:next w:val="640"/>
    <w:qFormat/>
    <w:pPr>
      <w:jc w:val="center"/>
      <w:keepNext/>
      <w:outlineLvl w:val="5"/>
    </w:pPr>
    <w:rPr>
      <w:sz w:val="24"/>
    </w:rPr>
  </w:style>
  <w:style w:type="paragraph" w:styleId="646">
    <w:name w:val="Heading 7"/>
    <w:basedOn w:val="640"/>
    <w:next w:val="640"/>
    <w:link w:val="655"/>
    <w:semiHidden/>
    <w:unhideWhenUsed/>
    <w:qFormat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styleId="647" w:default="1">
    <w:name w:val="Default Paragraph Font"/>
    <w:uiPriority w:val="1"/>
    <w:semiHidden/>
    <w:unhideWhenUsed/>
  </w:style>
  <w:style w:type="table" w:styleId="648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49" w:default="1">
    <w:name w:val="No List"/>
    <w:uiPriority w:val="99"/>
    <w:semiHidden/>
    <w:unhideWhenUsed/>
  </w:style>
  <w:style w:type="paragraph" w:styleId="650">
    <w:name w:val="Body Text"/>
    <w:basedOn w:val="640"/>
    <w:pPr>
      <w:jc w:val="both"/>
      <w:tabs>
        <w:tab w:val="left" w:pos="8647" w:leader="none"/>
      </w:tabs>
    </w:pPr>
    <w:rPr>
      <w:sz w:val="28"/>
    </w:rPr>
  </w:style>
  <w:style w:type="table" w:styleId="651">
    <w:name w:val="Table Grid"/>
    <w:basedOn w:val="648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52">
    <w:name w:val="Balloon Text"/>
    <w:basedOn w:val="640"/>
    <w:link w:val="653"/>
    <w:rPr>
      <w:rFonts w:ascii="Tahoma" w:hAnsi="Tahoma" w:cs="Tahoma"/>
      <w:sz w:val="16"/>
      <w:szCs w:val="16"/>
    </w:rPr>
  </w:style>
  <w:style w:type="character" w:styleId="653" w:customStyle="1">
    <w:name w:val="Текст выноски Знак"/>
    <w:link w:val="652"/>
    <w:rPr>
      <w:rFonts w:ascii="Tahoma" w:hAnsi="Tahoma" w:cs="Tahoma"/>
      <w:sz w:val="16"/>
      <w:szCs w:val="16"/>
    </w:rPr>
  </w:style>
  <w:style w:type="character" w:styleId="654" w:customStyle="1">
    <w:name w:val="Заголовок 4 Знак"/>
    <w:link w:val="644"/>
    <w:semiHidden/>
    <w:rPr>
      <w:rFonts w:ascii="Calibri" w:hAnsi="Calibri" w:eastAsia="Times New Roman" w:cs="Times New Roman"/>
      <w:b/>
      <w:bCs/>
      <w:sz w:val="28"/>
      <w:szCs w:val="28"/>
    </w:rPr>
  </w:style>
  <w:style w:type="character" w:styleId="655" w:customStyle="1">
    <w:name w:val="Заголовок 7 Знак"/>
    <w:link w:val="646"/>
    <w:semiHidden/>
    <w:rPr>
      <w:rFonts w:ascii="Calibri" w:hAnsi="Calibri" w:eastAsia="Times New Roman" w:cs="Times New Roman"/>
      <w:sz w:val="24"/>
      <w:szCs w:val="24"/>
    </w:rPr>
  </w:style>
  <w:style w:type="character" w:styleId="656" w:customStyle="1">
    <w:name w:val="Заголовок 3 Знак"/>
    <w:link w:val="643"/>
    <w:rPr>
      <w:sz w:val="28"/>
    </w:rPr>
  </w:style>
  <w:style w:type="paragraph" w:styleId="657">
    <w:name w:val="Header"/>
    <w:basedOn w:val="640"/>
    <w:link w:val="658"/>
    <w:pPr>
      <w:tabs>
        <w:tab w:val="center" w:pos="4153" w:leader="none"/>
        <w:tab w:val="right" w:pos="8306" w:leader="none"/>
      </w:tabs>
    </w:pPr>
    <w:rPr>
      <w:sz w:val="28"/>
      <w:szCs w:val="28"/>
    </w:rPr>
  </w:style>
  <w:style w:type="character" w:styleId="658" w:customStyle="1">
    <w:name w:val="Верхний колонтитул Знак"/>
    <w:link w:val="657"/>
    <w:rPr>
      <w:sz w:val="28"/>
      <w:szCs w:val="28"/>
    </w:rPr>
  </w:style>
  <w:style w:type="character" w:styleId="659">
    <w:name w:val="Hyperlink"/>
    <w:rPr>
      <w:color w:val="0000ff"/>
      <w:u w:val="single"/>
    </w:rPr>
  </w:style>
  <w:style w:type="paragraph" w:styleId="660">
    <w:name w:val="Footer"/>
    <w:basedOn w:val="640"/>
    <w:link w:val="661"/>
    <w:pPr>
      <w:tabs>
        <w:tab w:val="center" w:pos="4677" w:leader="none"/>
        <w:tab w:val="right" w:pos="9355" w:leader="none"/>
      </w:tabs>
    </w:pPr>
    <w:rPr>
      <w:sz w:val="24"/>
      <w:szCs w:val="24"/>
    </w:rPr>
  </w:style>
  <w:style w:type="character" w:styleId="661" w:customStyle="1">
    <w:name w:val="Нижний колонтитул Знак"/>
    <w:basedOn w:val="647"/>
    <w:link w:val="660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wmf"/><Relationship Id="rId11" Type="http://schemas.openxmlformats.org/officeDocument/2006/relationships/image" Target="media/media1.sv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0E3A2-0B3C-47A1-99B1-946222CB62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УФ и НП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НОВОСИБИРСКОЙ ОБЛАСТИ</dc:title>
  <dc:creator>Тимонова Наталья Васильевна</dc:creator>
  <cp:lastModifiedBy>ostrovskaya_ao@mfnso.local</cp:lastModifiedBy>
  <cp:revision>8</cp:revision>
  <dcterms:created xsi:type="dcterms:W3CDTF">2022-07-25T11:03:00Z</dcterms:created>
  <dcterms:modified xsi:type="dcterms:W3CDTF">2026-05-07T04:04:47Z</dcterms:modified>
</cp:coreProperties>
</file>