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D76D6" w14:paraId="756651EE" w14:textId="77777777">
        <w:tc>
          <w:tcPr>
            <w:tcW w:w="4926" w:type="dxa"/>
            <w:shd w:val="clear" w:color="FFFFFF" w:fill="FFFFFF"/>
          </w:tcPr>
          <w:p w14:paraId="3B03361A" w14:textId="77777777" w:rsidR="009D76D6" w:rsidRDefault="009D76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14:paraId="053F4FF3" w14:textId="77777777" w:rsidR="009D76D6" w:rsidRDefault="0082680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14:paraId="68EAE236" w14:textId="77777777" w:rsidR="009D76D6" w:rsidRDefault="0082680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14:paraId="15F50FA8" w14:textId="77777777" w:rsidR="009D76D6" w:rsidRDefault="008268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14:paraId="7162169D" w14:textId="77777777" w:rsidR="009D76D6" w:rsidRDefault="009D76D6">
      <w:pPr>
        <w:spacing w:after="0" w:line="240" w:lineRule="auto"/>
      </w:pPr>
    </w:p>
    <w:p w14:paraId="5B0A6850" w14:textId="77777777" w:rsidR="009D76D6" w:rsidRDefault="009D76D6">
      <w:pPr>
        <w:spacing w:after="0" w:line="240" w:lineRule="auto"/>
      </w:pPr>
    </w:p>
    <w:p w14:paraId="3950B8D4" w14:textId="77777777" w:rsidR="009D76D6" w:rsidRDefault="009D76D6">
      <w:pPr>
        <w:spacing w:after="0" w:line="240" w:lineRule="auto"/>
      </w:pPr>
    </w:p>
    <w:p w14:paraId="68CF68D7" w14:textId="77777777" w:rsidR="009D76D6" w:rsidRDefault="009D76D6">
      <w:pPr>
        <w:spacing w:after="0" w:line="240" w:lineRule="auto"/>
      </w:pPr>
    </w:p>
    <w:p w14:paraId="77F5F969" w14:textId="77777777" w:rsidR="009D76D6" w:rsidRDefault="009D76D6">
      <w:pPr>
        <w:spacing w:after="0" w:line="240" w:lineRule="auto"/>
      </w:pPr>
    </w:p>
    <w:p w14:paraId="326E3445" w14:textId="77777777" w:rsidR="009D76D6" w:rsidRDefault="009D76D6">
      <w:pPr>
        <w:spacing w:after="0" w:line="240" w:lineRule="auto"/>
      </w:pPr>
    </w:p>
    <w:p w14:paraId="48D8101C" w14:textId="77777777" w:rsidR="009D76D6" w:rsidRDefault="009D76D6">
      <w:pPr>
        <w:spacing w:after="0" w:line="240" w:lineRule="auto"/>
      </w:pPr>
    </w:p>
    <w:p w14:paraId="23EEE23B" w14:textId="77777777" w:rsidR="009D76D6" w:rsidRDefault="009D76D6">
      <w:pPr>
        <w:spacing w:after="0" w:line="240" w:lineRule="auto"/>
      </w:pPr>
    </w:p>
    <w:p w14:paraId="1E69C608" w14:textId="77777777" w:rsidR="009D76D6" w:rsidRDefault="009D76D6">
      <w:pPr>
        <w:spacing w:after="0" w:line="240" w:lineRule="auto"/>
      </w:pPr>
    </w:p>
    <w:p w14:paraId="5ADED727" w14:textId="77777777" w:rsidR="009D76D6" w:rsidRDefault="009D76D6">
      <w:pPr>
        <w:spacing w:after="0" w:line="240" w:lineRule="auto"/>
      </w:pPr>
    </w:p>
    <w:p w14:paraId="31F0E07D" w14:textId="77777777" w:rsidR="009D76D6" w:rsidRDefault="009D76D6">
      <w:pPr>
        <w:spacing w:after="0" w:line="240" w:lineRule="auto"/>
      </w:pPr>
    </w:p>
    <w:p w14:paraId="00E0F5C7" w14:textId="77777777" w:rsidR="009D76D6" w:rsidRDefault="009D76D6">
      <w:pPr>
        <w:spacing w:after="0" w:line="240" w:lineRule="auto"/>
      </w:pPr>
    </w:p>
    <w:p w14:paraId="51418904" w14:textId="77777777" w:rsidR="009D76D6" w:rsidRDefault="009D76D6">
      <w:pPr>
        <w:spacing w:after="0" w:line="240" w:lineRule="auto"/>
      </w:pPr>
    </w:p>
    <w:p w14:paraId="5A32415C" w14:textId="77777777" w:rsidR="009D76D6" w:rsidRDefault="008268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 определении перечня региональных мер поддержки добровольческой (волонтерской) деятельности в Новосибирской области</w:t>
      </w:r>
    </w:p>
    <w:p w14:paraId="550242BC" w14:textId="77777777" w:rsidR="009D76D6" w:rsidRDefault="009D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6F7BE" w14:textId="77777777" w:rsidR="009D76D6" w:rsidRDefault="009D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1B1EDF" w14:textId="77777777" w:rsidR="009D76D6" w:rsidRDefault="008268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2 статьи 17.4 Федерального закона от 11.08.1995 №</w:t>
      </w:r>
      <w:r>
        <w:rPr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)», в целях систематизации мер поддержки, предоставляемых добровольческим (волонтерским) объединениям и участникам добровольческой (волонтерской) деятельности Правительство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 о с</w:t>
      </w:r>
      <w:r>
        <w:t> 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 а н о в л я е 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14:paraId="3D5B46F2" w14:textId="2B91F98A" w:rsidR="009D76D6" w:rsidRDefault="00280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="00826801">
        <w:rPr>
          <w:rFonts w:ascii="Times New Roman" w:hAnsi="Times New Roman"/>
          <w:color w:val="000000"/>
          <w:sz w:val="28"/>
          <w:szCs w:val="28"/>
          <w:lang w:eastAsia="ru-RU"/>
        </w:rPr>
        <w:t>Утвердить прилагаемый перечень региональных мер поддержки добровольческой (волонтерской) деятельности в Новосибирской области.</w:t>
      </w:r>
    </w:p>
    <w:p w14:paraId="71BD83E2" w14:textId="14A7736A" w:rsidR="009D76D6" w:rsidRDefault="00280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="00826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Губернатора Новосибирской области В.А. </w:t>
      </w:r>
      <w:proofErr w:type="spellStart"/>
      <w:r w:rsidR="00826801">
        <w:rPr>
          <w:rFonts w:ascii="Times New Roman" w:hAnsi="Times New Roman"/>
          <w:color w:val="000000"/>
          <w:sz w:val="28"/>
          <w:szCs w:val="28"/>
          <w:lang w:eastAsia="ru-RU"/>
        </w:rPr>
        <w:t>Дудникову</w:t>
      </w:r>
      <w:proofErr w:type="spellEnd"/>
      <w:r w:rsidR="008268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E796A5E" w14:textId="77777777" w:rsidR="009D76D6" w:rsidRDefault="009D76D6">
      <w:pPr>
        <w:spacing w:after="0" w:line="240" w:lineRule="auto"/>
        <w:jc w:val="both"/>
        <w:rPr>
          <w:sz w:val="28"/>
          <w:szCs w:val="28"/>
        </w:rPr>
      </w:pPr>
    </w:p>
    <w:p w14:paraId="62F255F6" w14:textId="77777777" w:rsidR="009D76D6" w:rsidRDefault="009D76D6">
      <w:pPr>
        <w:spacing w:after="0" w:line="240" w:lineRule="auto"/>
        <w:jc w:val="both"/>
        <w:rPr>
          <w:sz w:val="28"/>
          <w:szCs w:val="28"/>
        </w:rPr>
      </w:pPr>
    </w:p>
    <w:p w14:paraId="05D8B8F4" w14:textId="77777777" w:rsidR="009D76D6" w:rsidRDefault="009D76D6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D76D6" w14:paraId="75158937" w14:textId="77777777">
        <w:trPr>
          <w:trHeight w:val="403"/>
        </w:trPr>
        <w:tc>
          <w:tcPr>
            <w:tcW w:w="4926" w:type="dxa"/>
            <w:shd w:val="clear" w:color="FFFFFF" w:fill="FFFFFF"/>
          </w:tcPr>
          <w:p w14:paraId="663C2269" w14:textId="77777777" w:rsidR="009D76D6" w:rsidRDefault="008268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FFFFFF" w:fill="FFFFFF"/>
          </w:tcPr>
          <w:p w14:paraId="2C00F1B5" w14:textId="77777777" w:rsidR="009D76D6" w:rsidRDefault="0082680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14:paraId="3B45853F" w14:textId="77777777" w:rsidR="009D76D6" w:rsidRDefault="009D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3E002F" w14:textId="77777777" w:rsidR="009D76D6" w:rsidRDefault="009D76D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399F8FF" w14:textId="77777777" w:rsidR="009D76D6" w:rsidRDefault="009D76D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4F21405" w14:textId="77777777" w:rsidR="009D76D6" w:rsidRDefault="009D76D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5F6E54D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77A83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B3CEA2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AC491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23AC7D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D31FE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93BD69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19D61A59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5BD7A76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10FC834" w14:textId="77777777" w:rsidR="009D76D6" w:rsidRDefault="009D76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580235F" w14:textId="77777777" w:rsidR="009D76D6" w:rsidRDefault="008268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С.В. </w:t>
      </w:r>
      <w:proofErr w:type="spellStart"/>
      <w:r>
        <w:rPr>
          <w:rFonts w:ascii="Times New Roman" w:hAnsi="Times New Roman"/>
          <w:sz w:val="18"/>
          <w:szCs w:val="18"/>
        </w:rPr>
        <w:t>Федорчук</w:t>
      </w:r>
      <w:proofErr w:type="spellEnd"/>
    </w:p>
    <w:p w14:paraId="3FD9BAFE" w14:textId="77777777" w:rsidR="009D76D6" w:rsidRDefault="008268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228 67 88</w:t>
      </w:r>
    </w:p>
    <w:sectPr w:rsidR="009D76D6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A89C1C3" w16cex:dateUtc="2024-06-11T07:5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A89C1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961B" w14:textId="77777777" w:rsidR="004D4F08" w:rsidRDefault="004D4F08">
      <w:pPr>
        <w:spacing w:after="0" w:line="240" w:lineRule="auto"/>
      </w:pPr>
      <w:r>
        <w:separator/>
      </w:r>
    </w:p>
  </w:endnote>
  <w:endnote w:type="continuationSeparator" w:id="0">
    <w:p w14:paraId="5D6F0319" w14:textId="77777777" w:rsidR="004D4F08" w:rsidRDefault="004D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Bal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7987" w14:textId="77777777" w:rsidR="004D4F08" w:rsidRDefault="004D4F08">
      <w:pPr>
        <w:spacing w:after="0" w:line="240" w:lineRule="auto"/>
      </w:pPr>
      <w:r>
        <w:separator/>
      </w:r>
    </w:p>
  </w:footnote>
  <w:footnote w:type="continuationSeparator" w:id="0">
    <w:p w14:paraId="02902364" w14:textId="77777777" w:rsidR="004D4F08" w:rsidRDefault="004D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0878" w14:textId="223AF11A" w:rsidR="009D76D6" w:rsidRDefault="00826801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2806EF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D83"/>
    <w:multiLevelType w:val="hybridMultilevel"/>
    <w:tmpl w:val="1E32B2E0"/>
    <w:lvl w:ilvl="0" w:tplc="BE041920">
      <w:start w:val="1"/>
      <w:numFmt w:val="decimal"/>
      <w:lvlText w:val="%1)"/>
      <w:lvlJc w:val="left"/>
    </w:lvl>
    <w:lvl w:ilvl="1" w:tplc="3E5CE28E">
      <w:start w:val="1"/>
      <w:numFmt w:val="lowerLetter"/>
      <w:lvlText w:val="%2."/>
      <w:lvlJc w:val="left"/>
      <w:pPr>
        <w:ind w:left="1440" w:hanging="360"/>
      </w:pPr>
    </w:lvl>
    <w:lvl w:ilvl="2" w:tplc="FB162BCE">
      <w:start w:val="1"/>
      <w:numFmt w:val="lowerRoman"/>
      <w:lvlText w:val="%3."/>
      <w:lvlJc w:val="right"/>
      <w:pPr>
        <w:ind w:left="2160" w:hanging="180"/>
      </w:pPr>
    </w:lvl>
    <w:lvl w:ilvl="3" w:tplc="DB62E91A">
      <w:start w:val="1"/>
      <w:numFmt w:val="decimal"/>
      <w:lvlText w:val="%4."/>
      <w:lvlJc w:val="left"/>
      <w:pPr>
        <w:ind w:left="2880" w:hanging="360"/>
      </w:pPr>
    </w:lvl>
    <w:lvl w:ilvl="4" w:tplc="08F86EF0">
      <w:start w:val="1"/>
      <w:numFmt w:val="lowerLetter"/>
      <w:lvlText w:val="%5."/>
      <w:lvlJc w:val="left"/>
      <w:pPr>
        <w:ind w:left="3600" w:hanging="360"/>
      </w:pPr>
    </w:lvl>
    <w:lvl w:ilvl="5" w:tplc="5DFAA28E">
      <w:start w:val="1"/>
      <w:numFmt w:val="lowerRoman"/>
      <w:lvlText w:val="%6."/>
      <w:lvlJc w:val="right"/>
      <w:pPr>
        <w:ind w:left="4320" w:hanging="180"/>
      </w:pPr>
    </w:lvl>
    <w:lvl w:ilvl="6" w:tplc="A8C40AD4">
      <w:start w:val="1"/>
      <w:numFmt w:val="decimal"/>
      <w:lvlText w:val="%7."/>
      <w:lvlJc w:val="left"/>
      <w:pPr>
        <w:ind w:left="5040" w:hanging="360"/>
      </w:pPr>
    </w:lvl>
    <w:lvl w:ilvl="7" w:tplc="CE90285E">
      <w:start w:val="1"/>
      <w:numFmt w:val="lowerLetter"/>
      <w:lvlText w:val="%8."/>
      <w:lvlJc w:val="left"/>
      <w:pPr>
        <w:ind w:left="5760" w:hanging="360"/>
      </w:pPr>
    </w:lvl>
    <w:lvl w:ilvl="8" w:tplc="EF7E36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426E"/>
    <w:multiLevelType w:val="hybridMultilevel"/>
    <w:tmpl w:val="613219D8"/>
    <w:lvl w:ilvl="0" w:tplc="F0AC74FA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2378F6C6">
      <w:start w:val="1"/>
      <w:numFmt w:val="lowerLetter"/>
      <w:lvlText w:val="%2."/>
      <w:lvlJc w:val="left"/>
      <w:pPr>
        <w:ind w:left="1440" w:hanging="360"/>
      </w:pPr>
    </w:lvl>
    <w:lvl w:ilvl="2" w:tplc="ADB230EE">
      <w:start w:val="1"/>
      <w:numFmt w:val="lowerRoman"/>
      <w:lvlText w:val="%3."/>
      <w:lvlJc w:val="right"/>
      <w:pPr>
        <w:ind w:left="2160" w:hanging="180"/>
      </w:pPr>
    </w:lvl>
    <w:lvl w:ilvl="3" w:tplc="97FE94C4">
      <w:start w:val="1"/>
      <w:numFmt w:val="decimal"/>
      <w:lvlText w:val="%4."/>
      <w:lvlJc w:val="left"/>
      <w:pPr>
        <w:ind w:left="2880" w:hanging="360"/>
      </w:pPr>
    </w:lvl>
    <w:lvl w:ilvl="4" w:tplc="AEFC6800">
      <w:start w:val="1"/>
      <w:numFmt w:val="lowerLetter"/>
      <w:lvlText w:val="%5."/>
      <w:lvlJc w:val="left"/>
      <w:pPr>
        <w:ind w:left="3600" w:hanging="360"/>
      </w:pPr>
    </w:lvl>
    <w:lvl w:ilvl="5" w:tplc="493E5794">
      <w:start w:val="1"/>
      <w:numFmt w:val="lowerRoman"/>
      <w:lvlText w:val="%6."/>
      <w:lvlJc w:val="right"/>
      <w:pPr>
        <w:ind w:left="4320" w:hanging="180"/>
      </w:pPr>
    </w:lvl>
    <w:lvl w:ilvl="6" w:tplc="26DC2418">
      <w:start w:val="1"/>
      <w:numFmt w:val="decimal"/>
      <w:lvlText w:val="%7."/>
      <w:lvlJc w:val="left"/>
      <w:pPr>
        <w:ind w:left="5040" w:hanging="360"/>
      </w:pPr>
    </w:lvl>
    <w:lvl w:ilvl="7" w:tplc="069A98E0">
      <w:start w:val="1"/>
      <w:numFmt w:val="lowerLetter"/>
      <w:lvlText w:val="%8."/>
      <w:lvlJc w:val="left"/>
      <w:pPr>
        <w:ind w:left="5760" w:hanging="360"/>
      </w:pPr>
    </w:lvl>
    <w:lvl w:ilvl="8" w:tplc="347852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D6"/>
    <w:rsid w:val="002806EF"/>
    <w:rsid w:val="004D4F08"/>
    <w:rsid w:val="00503EBF"/>
    <w:rsid w:val="00826801"/>
    <w:rsid w:val="009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45EA"/>
  <w15:docId w15:val="{D3C29970-AF0E-4295-B65F-44694D57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309E62-E268-41F2-A876-63F61C4E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Абазовская Татьяна Павловна</cp:lastModifiedBy>
  <cp:revision>4</cp:revision>
  <cp:lastPrinted>2024-12-06T07:26:00Z</cp:lastPrinted>
  <dcterms:created xsi:type="dcterms:W3CDTF">2024-12-06T07:26:00Z</dcterms:created>
  <dcterms:modified xsi:type="dcterms:W3CDTF">2024-12-06T07:30:00Z</dcterms:modified>
  <dc:language>ru-RU</dc:language>
</cp:coreProperties>
</file>