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D7" w:rsidRDefault="00B43778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3085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4F52D7" w:rsidRDefault="004F52D7">
      <w:pPr>
        <w:rPr>
          <w:sz w:val="27"/>
          <w:szCs w:val="27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323"/>
        <w:gridCol w:w="196"/>
        <w:gridCol w:w="160"/>
      </w:tblGrid>
      <w:tr w:rsidR="004F52D7">
        <w:trPr>
          <w:cantSplit/>
          <w:trHeight w:val="1275"/>
        </w:trPr>
        <w:tc>
          <w:tcPr>
            <w:tcW w:w="9977" w:type="dxa"/>
            <w:gridSpan w:val="5"/>
          </w:tcPr>
          <w:p w:rsidR="004F52D7" w:rsidRDefault="00B43778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МОЛОДЕЖНОЙ ПОЛИТИКИ </w:t>
            </w:r>
          </w:p>
          <w:p w:rsidR="004F52D7" w:rsidRDefault="00B43778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4F52D7" w:rsidRDefault="004F52D7">
            <w:pPr>
              <w:widowControl w:val="0"/>
              <w:shd w:val="clear" w:color="auto" w:fill="FFFFFF"/>
              <w:ind w:right="-45"/>
              <w:jc w:val="center"/>
              <w:rPr>
                <w:sz w:val="32"/>
                <w:szCs w:val="32"/>
              </w:rPr>
            </w:pPr>
          </w:p>
          <w:p w:rsidR="004F52D7" w:rsidRDefault="00B43778">
            <w:pPr>
              <w:widowControl w:val="0"/>
              <w:spacing w:before="120" w:after="120" w:line="360" w:lineRule="auto"/>
              <w:ind w:right="40"/>
              <w:jc w:val="center"/>
              <w:rPr>
                <w:sz w:val="32"/>
                <w:szCs w:val="32"/>
              </w:rPr>
            </w:pPr>
            <w:r>
              <w:rPr>
                <w:b/>
                <w:spacing w:val="40"/>
                <w:sz w:val="28"/>
                <w:szCs w:val="28"/>
              </w:rPr>
              <w:t>ПРИКАЗ</w:t>
            </w:r>
          </w:p>
        </w:tc>
        <w:tc>
          <w:tcPr>
            <w:tcW w:w="160" w:type="dxa"/>
          </w:tcPr>
          <w:p w:rsidR="004F52D7" w:rsidRDefault="004F52D7">
            <w:pPr>
              <w:widowControl w:val="0"/>
              <w:rPr>
                <w:sz w:val="27"/>
                <w:szCs w:val="27"/>
              </w:rPr>
            </w:pPr>
          </w:p>
        </w:tc>
      </w:tr>
      <w:tr w:rsidR="004F52D7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4F52D7" w:rsidRDefault="00B43778">
            <w:pPr>
              <w:pStyle w:val="3"/>
              <w:widowControl w:val="0"/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4954" w:type="dxa"/>
            <w:gridSpan w:val="4"/>
          </w:tcPr>
          <w:p w:rsidR="004F52D7" w:rsidRDefault="00B43778">
            <w:pPr>
              <w:pStyle w:val="3"/>
              <w:widowControl w:val="0"/>
              <w:spacing w:line="360" w:lineRule="auto"/>
              <w:ind w:left="64"/>
              <w:rPr>
                <w:sz w:val="32"/>
                <w:szCs w:val="32"/>
              </w:rPr>
            </w:pPr>
            <w:r>
              <w:rPr>
                <w:szCs w:val="28"/>
              </w:rPr>
              <w:t xml:space="preserve">                                          № _____-НПА</w:t>
            </w:r>
          </w:p>
        </w:tc>
      </w:tr>
      <w:tr w:rsidR="004F52D7">
        <w:trPr>
          <w:cantSplit/>
          <w:trHeight w:val="373"/>
        </w:trPr>
        <w:tc>
          <w:tcPr>
            <w:tcW w:w="9197" w:type="dxa"/>
            <w:gridSpan w:val="2"/>
          </w:tcPr>
          <w:p w:rsidR="004F52D7" w:rsidRDefault="00B43778">
            <w:pPr>
              <w:pStyle w:val="3"/>
              <w:widowControl w:val="0"/>
              <w:spacing w:line="360" w:lineRule="auto"/>
              <w:ind w:firstLine="682"/>
              <w:rPr>
                <w:sz w:val="32"/>
                <w:szCs w:val="32"/>
              </w:rPr>
            </w:pPr>
            <w:r>
              <w:rPr>
                <w:szCs w:val="28"/>
              </w:rPr>
              <w:t>г. Новосибирск</w:t>
            </w:r>
          </w:p>
          <w:p w:rsidR="004F52D7" w:rsidRDefault="004F52D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61" w:type="dxa"/>
          </w:tcPr>
          <w:p w:rsidR="004F52D7" w:rsidRDefault="004F52D7">
            <w:pPr>
              <w:pStyle w:val="3"/>
              <w:widowControl w:val="0"/>
              <w:spacing w:line="360" w:lineRule="auto"/>
              <w:ind w:left="64"/>
              <w:jc w:val="right"/>
              <w:rPr>
                <w:sz w:val="32"/>
                <w:szCs w:val="32"/>
              </w:rPr>
            </w:pPr>
          </w:p>
        </w:tc>
        <w:tc>
          <w:tcPr>
            <w:tcW w:w="519" w:type="dxa"/>
            <w:gridSpan w:val="2"/>
          </w:tcPr>
          <w:p w:rsidR="004F52D7" w:rsidRDefault="004F52D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60" w:type="dxa"/>
          </w:tcPr>
          <w:p w:rsidR="004F52D7" w:rsidRDefault="004F52D7">
            <w:pPr>
              <w:widowControl w:val="0"/>
              <w:rPr>
                <w:sz w:val="27"/>
                <w:szCs w:val="27"/>
              </w:rPr>
            </w:pPr>
          </w:p>
        </w:tc>
      </w:tr>
      <w:tr w:rsidR="004F52D7">
        <w:trPr>
          <w:gridAfter w:val="2"/>
          <w:wAfter w:w="356" w:type="dxa"/>
        </w:trPr>
        <w:tc>
          <w:tcPr>
            <w:tcW w:w="9781" w:type="dxa"/>
            <w:gridSpan w:val="4"/>
          </w:tcPr>
          <w:p w:rsidR="004F52D7" w:rsidRDefault="00B4377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изменения в приказ от 09.01.2025 № 1/53-</w:t>
            </w:r>
            <w:r w:rsidR="005E4156">
              <w:rPr>
                <w:b/>
                <w:color w:val="000000"/>
                <w:sz w:val="28"/>
                <w:szCs w:val="28"/>
              </w:rPr>
              <w:t>НПА и о признании утратившим сил</w:t>
            </w:r>
            <w:r>
              <w:rPr>
                <w:b/>
                <w:color w:val="000000"/>
                <w:sz w:val="28"/>
                <w:szCs w:val="28"/>
              </w:rPr>
              <w:t>у приказа департамента молодежной политики Новосибирской области от 19.07.2024 № 94/53</w:t>
            </w:r>
          </w:p>
          <w:p w:rsidR="004F52D7" w:rsidRDefault="004F52D7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4F52D7" w:rsidRDefault="004F52D7">
      <w:pPr>
        <w:ind w:firstLine="709"/>
        <w:jc w:val="both"/>
        <w:rPr>
          <w:sz w:val="27"/>
          <w:szCs w:val="27"/>
        </w:rPr>
      </w:pPr>
    </w:p>
    <w:p w:rsidR="005E4156" w:rsidRDefault="005E4156">
      <w:pPr>
        <w:ind w:firstLine="709"/>
        <w:jc w:val="both"/>
        <w:rPr>
          <w:sz w:val="27"/>
          <w:szCs w:val="27"/>
        </w:rPr>
      </w:pPr>
    </w:p>
    <w:p w:rsidR="004F52D7" w:rsidRDefault="00B43778">
      <w:pPr>
        <w:ind w:firstLine="709"/>
        <w:jc w:val="both"/>
        <w:rPr>
          <w:sz w:val="32"/>
          <w:szCs w:val="32"/>
        </w:rPr>
      </w:pPr>
      <w:r>
        <w:rPr>
          <w:b/>
          <w:bCs/>
          <w:sz w:val="28"/>
          <w:szCs w:val="28"/>
        </w:rPr>
        <w:t>П р и к а з ы в а ю:</w:t>
      </w:r>
    </w:p>
    <w:p w:rsidR="004F52D7" w:rsidRDefault="00B43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 в систему критериев оценки эффективности 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политики, утвержденную приказом департамента молодежной политики Новосибирской области от 09.01.2025 № 1/53-НПА, следующее изменение:</w:t>
      </w:r>
    </w:p>
    <w:p w:rsidR="004F52D7" w:rsidRDefault="00B43778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систему критериев оценки эффективности 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изложить в редакции согласно </w:t>
      </w:r>
      <w:bookmarkStart w:id="0" w:name="_GoBack"/>
      <w:bookmarkEnd w:id="0"/>
      <w:r w:rsidR="009668E6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приказу.</w:t>
      </w:r>
    </w:p>
    <w:p w:rsidR="004F52D7" w:rsidRDefault="00B43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приказ департамента молодежной политики Новосибирской области от 19.07.2024 № 94/53 «Об утверждении порядка проведения оценки эффективности 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политики».</w:t>
      </w:r>
    </w:p>
    <w:p w:rsidR="004F52D7" w:rsidRDefault="004F52D7">
      <w:pPr>
        <w:rPr>
          <w:sz w:val="27"/>
          <w:szCs w:val="27"/>
        </w:rPr>
      </w:pPr>
    </w:p>
    <w:p w:rsidR="004F52D7" w:rsidRDefault="004F52D7">
      <w:pPr>
        <w:rPr>
          <w:sz w:val="27"/>
          <w:szCs w:val="27"/>
        </w:rPr>
      </w:pPr>
    </w:p>
    <w:p w:rsidR="004F52D7" w:rsidRDefault="004F52D7">
      <w:pPr>
        <w:rPr>
          <w:sz w:val="27"/>
          <w:szCs w:val="27"/>
        </w:rPr>
      </w:pPr>
    </w:p>
    <w:p w:rsidR="004F52D7" w:rsidRDefault="00B43778">
      <w:pPr>
        <w:jc w:val="both"/>
        <w:rPr>
          <w:sz w:val="27"/>
          <w:szCs w:val="27"/>
        </w:rPr>
      </w:pPr>
      <w:r>
        <w:rPr>
          <w:sz w:val="28"/>
          <w:szCs w:val="28"/>
        </w:rPr>
        <w:t>И.о. 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Королькова</w:t>
      </w:r>
    </w:p>
    <w:p w:rsidR="004F52D7" w:rsidRDefault="004F52D7">
      <w:pPr>
        <w:jc w:val="both"/>
        <w:rPr>
          <w:sz w:val="26"/>
          <w:szCs w:val="26"/>
        </w:rPr>
      </w:pPr>
    </w:p>
    <w:p w:rsidR="004F52D7" w:rsidRDefault="004F52D7">
      <w:pPr>
        <w:jc w:val="both"/>
        <w:rPr>
          <w:sz w:val="26"/>
          <w:szCs w:val="26"/>
        </w:rPr>
      </w:pPr>
    </w:p>
    <w:p w:rsidR="004F52D7" w:rsidRDefault="004F52D7">
      <w:pPr>
        <w:jc w:val="both"/>
        <w:rPr>
          <w:sz w:val="26"/>
          <w:szCs w:val="26"/>
        </w:rPr>
      </w:pPr>
    </w:p>
    <w:p w:rsidR="004F52D7" w:rsidRDefault="004F52D7">
      <w:pPr>
        <w:jc w:val="both"/>
        <w:rPr>
          <w:sz w:val="26"/>
          <w:szCs w:val="26"/>
        </w:rPr>
      </w:pPr>
    </w:p>
    <w:p w:rsidR="004F52D7" w:rsidRDefault="00B43778">
      <w:pPr>
        <w:jc w:val="both"/>
        <w:rPr>
          <w:sz w:val="26"/>
          <w:szCs w:val="26"/>
        </w:rPr>
      </w:pPr>
      <w:r>
        <w:rPr>
          <w:sz w:val="26"/>
          <w:szCs w:val="26"/>
        </w:rPr>
        <w:t>ПОДГОТОВИЛ:</w:t>
      </w:r>
    </w:p>
    <w:p w:rsidR="004F52D7" w:rsidRDefault="004F52D7">
      <w:pPr>
        <w:jc w:val="both"/>
        <w:rPr>
          <w:color w:val="000000"/>
          <w:sz w:val="26"/>
          <w:szCs w:val="26"/>
        </w:rPr>
      </w:pPr>
    </w:p>
    <w:p w:rsidR="004F52D7" w:rsidRDefault="00B4377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Консультант отдела реализации и развития</w:t>
      </w:r>
    </w:p>
    <w:p w:rsidR="004F52D7" w:rsidRDefault="00B4377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молодежных программ и проектов</w:t>
      </w:r>
    </w:p>
    <w:p w:rsidR="004F52D7" w:rsidRDefault="00B4377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департамента молодежной политики </w:t>
      </w:r>
    </w:p>
    <w:p w:rsidR="004F52D7" w:rsidRDefault="00B43778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Новосибирской области                                          </w:t>
      </w:r>
      <w:r>
        <w:rPr>
          <w:iCs/>
          <w:color w:val="000000" w:themeColor="text1"/>
          <w:sz w:val="26"/>
          <w:szCs w:val="26"/>
        </w:rPr>
        <w:t>________________ В.С. Акифьева</w:t>
      </w:r>
    </w:p>
    <w:p w:rsidR="004F52D7" w:rsidRDefault="00B4377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«_____»_____________2025 г.</w:t>
      </w:r>
    </w:p>
    <w:p w:rsidR="004F52D7" w:rsidRDefault="004F52D7">
      <w:pPr>
        <w:jc w:val="both"/>
        <w:rPr>
          <w:color w:val="000000"/>
          <w:sz w:val="26"/>
          <w:szCs w:val="26"/>
        </w:rPr>
      </w:pP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СОГЛАСОВАНО:</w:t>
      </w:r>
    </w:p>
    <w:p w:rsidR="004F52D7" w:rsidRDefault="004F52D7">
      <w:pPr>
        <w:jc w:val="both"/>
        <w:rPr>
          <w:bCs/>
          <w:color w:val="000000"/>
          <w:sz w:val="26"/>
          <w:szCs w:val="26"/>
        </w:rPr>
      </w:pPr>
    </w:p>
    <w:p w:rsidR="004F52D7" w:rsidRDefault="00B4377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Начальник отдела реализации и развития</w:t>
      </w:r>
    </w:p>
    <w:p w:rsidR="004F52D7" w:rsidRDefault="00B4377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молодежных программ и проектов</w:t>
      </w:r>
    </w:p>
    <w:p w:rsidR="004F52D7" w:rsidRDefault="00B4377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департамента молодежной политики </w:t>
      </w:r>
    </w:p>
    <w:p w:rsidR="004F52D7" w:rsidRDefault="00B43778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Новосибирской области                                      </w:t>
      </w:r>
      <w:r>
        <w:rPr>
          <w:iCs/>
          <w:color w:val="000000" w:themeColor="text1"/>
          <w:sz w:val="26"/>
          <w:szCs w:val="26"/>
        </w:rPr>
        <w:t>__________________ Е.А. Шмидт</w:t>
      </w:r>
    </w:p>
    <w:p w:rsidR="004F52D7" w:rsidRDefault="00B4377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«_____»_____________2025 г.</w:t>
      </w:r>
    </w:p>
    <w:p w:rsidR="004F52D7" w:rsidRDefault="004F52D7">
      <w:pPr>
        <w:jc w:val="both"/>
        <w:rPr>
          <w:bCs/>
          <w:color w:val="000000"/>
          <w:sz w:val="26"/>
          <w:szCs w:val="26"/>
        </w:rPr>
      </w:pP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Консультант отдела организационного, </w:t>
      </w: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              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Т.П. Абазовская</w:t>
      </w:r>
    </w:p>
    <w:p w:rsidR="004F52D7" w:rsidRDefault="00B4377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«_____»_____________2025 г.</w:t>
      </w:r>
    </w:p>
    <w:p w:rsidR="004F52D7" w:rsidRDefault="004F52D7">
      <w:pPr>
        <w:jc w:val="both"/>
        <w:rPr>
          <w:color w:val="000000"/>
          <w:sz w:val="26"/>
          <w:szCs w:val="26"/>
        </w:rPr>
      </w:pP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отдела организационного, </w:t>
      </w: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4F52D7" w:rsidRDefault="00B43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              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О.А. Марченко </w:t>
      </w:r>
    </w:p>
    <w:p w:rsidR="004F52D7" w:rsidRDefault="00B4377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«_____»_____________2025 г.</w:t>
      </w:r>
    </w:p>
    <w:p w:rsidR="004F52D7" w:rsidRDefault="004F52D7">
      <w:pPr>
        <w:rPr>
          <w:bCs/>
          <w:color w:val="000000"/>
          <w:sz w:val="26"/>
          <w:szCs w:val="26"/>
        </w:rPr>
      </w:pPr>
    </w:p>
    <w:p w:rsidR="004F52D7" w:rsidRDefault="004F52D7">
      <w:pPr>
        <w:ind w:right="-17"/>
        <w:rPr>
          <w:color w:val="000000"/>
          <w:sz w:val="26"/>
          <w:szCs w:val="26"/>
        </w:rPr>
      </w:pPr>
    </w:p>
    <w:p w:rsidR="004F52D7" w:rsidRDefault="00B43778">
      <w:pPr>
        <w:ind w:left="2835" w:hanging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Рассылка: Шмидт, Королькова, Бачанов, главам МО и ГО НСО</w:t>
      </w:r>
    </w:p>
    <w:p w:rsidR="004F52D7" w:rsidRDefault="004F52D7">
      <w:pPr>
        <w:ind w:left="2835" w:hanging="2835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4F5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D7" w:rsidRDefault="00B437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  </w:t>
            </w:r>
          </w:p>
        </w:tc>
      </w:tr>
    </w:tbl>
    <w:p w:rsidR="004F52D7" w:rsidRDefault="00B43778">
      <w:pPr>
        <w:ind w:left="2835" w:hanging="2835"/>
        <w:jc w:val="both"/>
        <w:rPr>
          <w:color w:val="000000"/>
          <w:sz w:val="16"/>
          <w:szCs w:val="16"/>
        </w:rPr>
      </w:pPr>
      <w:r>
        <w:rPr>
          <w:color w:val="000000"/>
        </w:rPr>
        <w:t>На контроль</w:t>
      </w:r>
    </w:p>
    <w:p w:rsidR="004F52D7" w:rsidRDefault="004F52D7">
      <w:pPr>
        <w:ind w:left="2127" w:hanging="2127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4F5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D7" w:rsidRDefault="00B437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 </w:t>
            </w:r>
          </w:p>
        </w:tc>
      </w:tr>
    </w:tbl>
    <w:p w:rsidR="004F52D7" w:rsidRDefault="00B43778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Для размещения на сайте департамента молодежной политики Новосибирской области и в ГИС НСО «Электронная демократия» с «__» ____ по «___» _____ 2024 года </w:t>
      </w:r>
      <w:r>
        <w:rPr>
          <w:i/>
          <w:color w:val="000000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4F5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D7" w:rsidRDefault="00B437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 </w:t>
            </w:r>
          </w:p>
        </w:tc>
      </w:tr>
    </w:tbl>
    <w:p w:rsidR="004F52D7" w:rsidRDefault="00B43778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>для НПА: 1) Прокуратура Новосибирской области – 1экз.;</w:t>
      </w:r>
    </w:p>
    <w:p w:rsidR="004F52D7" w:rsidRDefault="00B43778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2) Главное Управление Министерства юстиции Российской Федерации по Новосибирской области – 1экз.;</w:t>
      </w:r>
    </w:p>
    <w:p w:rsidR="004F52D7" w:rsidRDefault="00B43778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3) Законодательное Собрание Новосибирской области – 1экз.;</w:t>
      </w:r>
    </w:p>
    <w:p w:rsidR="004F52D7" w:rsidRDefault="00B43778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4) Министерство юстиции Новосибирской области – 1 экз.;</w:t>
      </w:r>
    </w:p>
    <w:p w:rsidR="004F52D7" w:rsidRDefault="00B43778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5) Размещается на сайте департамента молодежной политики Новосибирской области;</w:t>
      </w:r>
    </w:p>
    <w:p w:rsidR="004F52D7" w:rsidRDefault="00B43778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6) На официальное опубликование на </w:t>
      </w:r>
      <w:hyperlink r:id="rId10" w:tooltip="http://www.nsopravo.ru" w:history="1">
        <w:r>
          <w:rPr>
            <w:rStyle w:val="afb"/>
            <w:color w:val="000000"/>
          </w:rPr>
          <w:t>www.nsopravo.ru</w:t>
        </w:r>
      </w:hyperlink>
    </w:p>
    <w:p w:rsidR="004F52D7" w:rsidRDefault="004F52D7">
      <w:pPr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4F5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D7" w:rsidRDefault="00B437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</w:t>
            </w:r>
          </w:p>
        </w:tc>
      </w:tr>
    </w:tbl>
    <w:p w:rsidR="004F52D7" w:rsidRDefault="00B43778">
      <w:pPr>
        <w:spacing w:after="240"/>
        <w:rPr>
          <w:color w:val="000000"/>
          <w:sz w:val="16"/>
          <w:szCs w:val="16"/>
        </w:rPr>
      </w:pPr>
      <w:r>
        <w:rPr>
          <w:color w:val="000000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afb"/>
            <w:color w:val="000000"/>
          </w:rPr>
          <w:t>www.pravo.gov.ru</w:t>
        </w:r>
      </w:hyperlink>
    </w:p>
    <w:sectPr w:rsidR="004F52D7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BF" w:rsidRDefault="00CD17BF">
      <w:r>
        <w:separator/>
      </w:r>
    </w:p>
  </w:endnote>
  <w:endnote w:type="continuationSeparator" w:id="0">
    <w:p w:rsidR="00CD17BF" w:rsidRDefault="00CD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BF" w:rsidRDefault="00CD17BF">
      <w:r>
        <w:separator/>
      </w:r>
    </w:p>
  </w:footnote>
  <w:footnote w:type="continuationSeparator" w:id="0">
    <w:p w:rsidR="00CD17BF" w:rsidRDefault="00CD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225B"/>
    <w:multiLevelType w:val="hybridMultilevel"/>
    <w:tmpl w:val="53FE8D3A"/>
    <w:lvl w:ilvl="0" w:tplc="68305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5F02152">
      <w:start w:val="1"/>
      <w:numFmt w:val="lowerLetter"/>
      <w:lvlText w:val="%2."/>
      <w:lvlJc w:val="left"/>
      <w:pPr>
        <w:ind w:left="1785" w:hanging="360"/>
      </w:pPr>
    </w:lvl>
    <w:lvl w:ilvl="2" w:tplc="9B34A0BE">
      <w:start w:val="1"/>
      <w:numFmt w:val="lowerRoman"/>
      <w:lvlText w:val="%3."/>
      <w:lvlJc w:val="right"/>
      <w:pPr>
        <w:ind w:left="2505" w:hanging="180"/>
      </w:pPr>
    </w:lvl>
    <w:lvl w:ilvl="3" w:tplc="46C2F2B8">
      <w:start w:val="1"/>
      <w:numFmt w:val="decimal"/>
      <w:lvlText w:val="%4."/>
      <w:lvlJc w:val="left"/>
      <w:pPr>
        <w:ind w:left="3225" w:hanging="360"/>
      </w:pPr>
    </w:lvl>
    <w:lvl w:ilvl="4" w:tplc="239C903E">
      <w:start w:val="1"/>
      <w:numFmt w:val="lowerLetter"/>
      <w:lvlText w:val="%5."/>
      <w:lvlJc w:val="left"/>
      <w:pPr>
        <w:ind w:left="3945" w:hanging="360"/>
      </w:pPr>
    </w:lvl>
    <w:lvl w:ilvl="5" w:tplc="039E3004">
      <w:start w:val="1"/>
      <w:numFmt w:val="lowerRoman"/>
      <w:lvlText w:val="%6."/>
      <w:lvlJc w:val="right"/>
      <w:pPr>
        <w:ind w:left="4665" w:hanging="180"/>
      </w:pPr>
    </w:lvl>
    <w:lvl w:ilvl="6" w:tplc="630AD2D4">
      <w:start w:val="1"/>
      <w:numFmt w:val="decimal"/>
      <w:lvlText w:val="%7."/>
      <w:lvlJc w:val="left"/>
      <w:pPr>
        <w:ind w:left="5385" w:hanging="360"/>
      </w:pPr>
    </w:lvl>
    <w:lvl w:ilvl="7" w:tplc="CB5C45E8">
      <w:start w:val="1"/>
      <w:numFmt w:val="lowerLetter"/>
      <w:lvlText w:val="%8."/>
      <w:lvlJc w:val="left"/>
      <w:pPr>
        <w:ind w:left="6105" w:hanging="360"/>
      </w:pPr>
    </w:lvl>
    <w:lvl w:ilvl="8" w:tplc="5B263D8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B93CAF"/>
    <w:multiLevelType w:val="hybridMultilevel"/>
    <w:tmpl w:val="6A9E889C"/>
    <w:lvl w:ilvl="0" w:tplc="5920A9C2">
      <w:start w:val="1"/>
      <w:numFmt w:val="decimal"/>
      <w:lvlText w:val="%1."/>
      <w:lvlJc w:val="left"/>
      <w:pPr>
        <w:ind w:left="1418" w:hanging="360"/>
      </w:pPr>
    </w:lvl>
    <w:lvl w:ilvl="1" w:tplc="EF7CF49A">
      <w:start w:val="1"/>
      <w:numFmt w:val="lowerLetter"/>
      <w:lvlText w:val="%2."/>
      <w:lvlJc w:val="left"/>
      <w:pPr>
        <w:ind w:left="2138" w:hanging="360"/>
      </w:pPr>
    </w:lvl>
    <w:lvl w:ilvl="2" w:tplc="47EC79E0">
      <w:start w:val="1"/>
      <w:numFmt w:val="lowerRoman"/>
      <w:lvlText w:val="%3."/>
      <w:lvlJc w:val="right"/>
      <w:pPr>
        <w:ind w:left="2858" w:hanging="180"/>
      </w:pPr>
    </w:lvl>
    <w:lvl w:ilvl="3" w:tplc="EEB2E3DE">
      <w:start w:val="1"/>
      <w:numFmt w:val="decimal"/>
      <w:lvlText w:val="%4."/>
      <w:lvlJc w:val="left"/>
      <w:pPr>
        <w:ind w:left="3578" w:hanging="360"/>
      </w:pPr>
    </w:lvl>
    <w:lvl w:ilvl="4" w:tplc="5DFAA290">
      <w:start w:val="1"/>
      <w:numFmt w:val="lowerLetter"/>
      <w:lvlText w:val="%5."/>
      <w:lvlJc w:val="left"/>
      <w:pPr>
        <w:ind w:left="4298" w:hanging="360"/>
      </w:pPr>
    </w:lvl>
    <w:lvl w:ilvl="5" w:tplc="D5F46DA4">
      <w:start w:val="1"/>
      <w:numFmt w:val="lowerRoman"/>
      <w:lvlText w:val="%6."/>
      <w:lvlJc w:val="right"/>
      <w:pPr>
        <w:ind w:left="5018" w:hanging="180"/>
      </w:pPr>
    </w:lvl>
    <w:lvl w:ilvl="6" w:tplc="A61E589C">
      <w:start w:val="1"/>
      <w:numFmt w:val="decimal"/>
      <w:lvlText w:val="%7."/>
      <w:lvlJc w:val="left"/>
      <w:pPr>
        <w:ind w:left="5738" w:hanging="360"/>
      </w:pPr>
    </w:lvl>
    <w:lvl w:ilvl="7" w:tplc="D376EAC8">
      <w:start w:val="1"/>
      <w:numFmt w:val="lowerLetter"/>
      <w:lvlText w:val="%8."/>
      <w:lvlJc w:val="left"/>
      <w:pPr>
        <w:ind w:left="6458" w:hanging="360"/>
      </w:pPr>
    </w:lvl>
    <w:lvl w:ilvl="8" w:tplc="92E272B0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D7"/>
    <w:rsid w:val="004F52D7"/>
    <w:rsid w:val="005E4156"/>
    <w:rsid w:val="00702B40"/>
    <w:rsid w:val="009668E6"/>
    <w:rsid w:val="00B43778"/>
    <w:rsid w:val="00C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220E"/>
  <w15:docId w15:val="{D5A04320-7743-44E2-9BEE-F13E4BE5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soprav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Абазовская Татьяна Павловна</cp:lastModifiedBy>
  <cp:revision>5</cp:revision>
  <dcterms:created xsi:type="dcterms:W3CDTF">2025-01-22T05:31:00Z</dcterms:created>
  <dcterms:modified xsi:type="dcterms:W3CDTF">2025-01-22T05:33:00Z</dcterms:modified>
</cp:coreProperties>
</file>