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 проведении публичных консультаций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Настоящим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управление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отношений администрации Маслянин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none"/>
          <w:lang w:eastAsia="ru-RU"/>
        </w:rPr>
        <w:t xml:space="preserve">__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sz w:val="24"/>
          <w:szCs w:val="24"/>
          <w:u w:val="single"/>
          <w:lang w:eastAsia="ru-RU"/>
        </w:rPr>
        <w:t xml:space="preserve">__________________________________</w:t>
      </w:r>
      <w:r>
        <w:rPr>
          <w:rFonts w:ascii="Times New Roman" w:hAnsi="Times New Roman" w:eastAsia="Times New Roman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(наименование разработчика проекта муниципального нормативного правового акта)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уведомляет о проведении публичных консультаций в целях оценки регулирующего воздействия проекта: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left="0" w:right="0"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роект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постановления</w:t>
      </w:r>
      <w:r>
        <w:rPr>
          <w:rFonts w:ascii="Times New Roman" w:hAnsi="Times New Roman"/>
          <w:i/>
          <w:sz w:val="16"/>
          <w:szCs w:val="16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u w:val="single"/>
          <w:lang w:eastAsia="ru-RU"/>
        </w:rPr>
        <w:t xml:space="preserve">«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Об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утверждении административного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регламента предоставления муниципальной услуги по выдаче разрешения на строительство объекта капитального строительства (в том числе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 внесение изменений в разрешение на строительство объекта капитального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строительства и внесение изменений в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  <w:u w:val="single"/>
        </w:rPr>
        <w:t xml:space="preserve">разрешение на строительство объекта капитального строительства в связи с продлением срока действия такого разрешения), расположенного на территории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Маслянинского муниципального округа Новосибирской области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u w:val="singl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sz w:val="28"/>
          <w:szCs w:val="28"/>
          <w:u w:val="single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(наименование проекта муниципального нормативного правового акта)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Маслянинского  муниципально округа Новосибирской области.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Сроки проведен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ия публичных консультаций: 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«09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апреля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«08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» мая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2025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года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Мнения, замечания и предложения направляются по прилагаемому Перечню вопросов в электронном виде на адрес:</w:t>
      </w:r>
      <w:r>
        <w:t xml:space="preserve"> </w:t>
      </w:r>
      <w:hyperlink r:id="rId11" w:tooltip="econommasl@yandex.ru%20" w:history="1">
        <w:r>
          <w:rPr>
            <w:rStyle w:val="900"/>
            <w:rFonts w:ascii="Times New Roman" w:hAnsi="Times New Roman"/>
            <w:lang w:val="en-US"/>
          </w:rPr>
          <w:t xml:space="preserve">econommasl</w:t>
        </w:r>
        <w:r>
          <w:rPr>
            <w:rStyle w:val="900"/>
            <w:rFonts w:ascii="Times New Roman" w:hAnsi="Times New Roman"/>
          </w:rPr>
          <w:t xml:space="preserve">@</w:t>
        </w:r>
        <w:r>
          <w:rPr>
            <w:rStyle w:val="900"/>
            <w:rFonts w:ascii="Times New Roman" w:hAnsi="Times New Roman"/>
            <w:lang w:val="en-US"/>
          </w:rPr>
          <w:t xml:space="preserve">yandex</w:t>
        </w:r>
        <w:r>
          <w:rPr>
            <w:rStyle w:val="900"/>
            <w:rFonts w:ascii="Times New Roman" w:hAnsi="Times New Roman"/>
          </w:rPr>
          <w:t xml:space="preserve">.</w:t>
        </w:r>
        <w:r>
          <w:rPr>
            <w:rStyle w:val="900"/>
            <w:rFonts w:ascii="Times New Roman" w:hAnsi="Times New Roman"/>
            <w:lang w:val="en-US"/>
          </w:rPr>
          <w:t xml:space="preserve">ru</w:t>
        </w:r>
        <w:r>
          <w:rPr>
            <w:rStyle w:val="900"/>
            <w:rFonts w:ascii="Times New Roman" w:hAnsi="Times New Roman"/>
          </w:rPr>
          <w:t xml:space="preserve"> </w:t>
        </w:r>
      </w:hyperlink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или на бумажном носителе по адресу: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63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564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Новосибирская обл.,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р.п. Маслянино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Коммунистическая, 1а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Контактное лицо по вопросам публичных консультаций: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Шиганова Яна Анатольевна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, главный специалист управления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экономического развития, муниципального имущества, промышленности, торговли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и земельных отношен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ий администрации Маслянинского муниципального округа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ab/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(Ф.И.О. ответственного сотрудника, должность)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рабочий телефон: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8(38347) 21-897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график работы: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 9-00 до 18-00 по рабочим дням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понедельник-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четверг,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 9-00 до 17.00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  </w:t>
      </w:r>
      <w:r>
        <w:rPr>
          <w:rFonts w:ascii="Times New Roman" w:hAnsi="Times New Roman" w:eastAsia="Times New Roman"/>
          <w:i/>
          <w:sz w:val="24"/>
          <w:szCs w:val="24"/>
          <w:u w:val="single"/>
          <w:lang w:eastAsia="ru-RU"/>
        </w:rPr>
        <w:t xml:space="preserve">пятница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567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Прилагаемые к уведомлению материалы: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1. проект правового акта;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2.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опросный лист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проведения 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  <w:t xml:space="preserve">публичных консультаций.</w:t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/>
          <w:sz w:val="24"/>
          <w:szCs w:val="24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ahoma">
    <w:panose1 w:val="020B0606040504020204"/>
  </w:font>
  <w:font w:name="Arial">
    <w:panose1 w:val="020B0604020202020204"/>
  </w:font>
  <w:font w:name="Times New Roman">
    <w:panose1 w:val="02020603050405020304"/>
  </w:font>
  <w:font w:name="ヒラギノ角ゴ Pro W3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2" w:hanging="360"/>
        <w:tabs>
          <w:tab w:val="num" w:pos="1492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9" w:hanging="360"/>
        <w:tabs>
          <w:tab w:val="num" w:pos="1209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6" w:hanging="360"/>
        <w:tabs>
          <w:tab w:val="num" w:pos="926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3" w:hanging="360"/>
        <w:tabs>
          <w:tab w:val="num" w:pos="643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92" w:hanging="360"/>
        <w:tabs>
          <w:tab w:val="num" w:pos="1492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09" w:hanging="360"/>
        <w:tabs>
          <w:tab w:val="num" w:pos="120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6" w:hanging="360"/>
        <w:tabs>
          <w:tab w:val="num" w:pos="926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3" w:hanging="360"/>
        <w:tabs>
          <w:tab w:val="num" w:pos="643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  <w:tabs>
          <w:tab w:val="num" w:pos="927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  <w:tabs>
          <w:tab w:val="num" w:pos="164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  <w:tabs>
          <w:tab w:val="num" w:pos="236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  <w:tabs>
          <w:tab w:val="num" w:pos="308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  <w:tabs>
          <w:tab w:val="num" w:pos="380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  <w:tabs>
          <w:tab w:val="num" w:pos="452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  <w:tabs>
          <w:tab w:val="num" w:pos="524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  <w:tabs>
          <w:tab w:val="num" w:pos="596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  <w:tabs>
          <w:tab w:val="num" w:pos="6687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3.%1."/>
      <w:legacy w:legacy="1" w:legacyIndent="47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egacy w:legacy="1" w:legacyIndent="28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04" w:hanging="90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egacy w:legacy="1" w:legacyIndent="274" w:legacySpace="0"/>
      <w:lvlJc w:val="left"/>
      <w:pPr>
        <w:ind w:left="539" w:firstLine="0"/>
      </w:pPr>
      <w:rPr>
        <w:rFonts w:hint="default" w:ascii="Times New Roman" w:hAnsi="Times New Roman" w:cs="Times New Roman"/>
      </w:rPr>
    </w:lvl>
    <w:lvl w:ilvl="1">
      <w:start w:val="1"/>
      <w:numFmt w:val="decimal"/>
      <w:isLgl/>
      <w:suff w:val="tab"/>
      <w:lvlText w:val="%1.%2."/>
      <w:lvlJc w:val="left"/>
      <w:pPr>
        <w:ind w:left="1739" w:hanging="720"/>
        <w:tabs>
          <w:tab w:val="num" w:pos="1739" w:leader="none"/>
        </w:tabs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219" w:hanging="720"/>
        <w:tabs>
          <w:tab w:val="num" w:pos="2219" w:leader="none"/>
        </w:tabs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059" w:hanging="1080"/>
        <w:tabs>
          <w:tab w:val="num" w:pos="3059" w:leader="none"/>
        </w:tabs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539" w:hanging="1080"/>
        <w:tabs>
          <w:tab w:val="num" w:pos="3539" w:leader="none"/>
        </w:tabs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379" w:hanging="1440"/>
        <w:tabs>
          <w:tab w:val="num" w:pos="4379" w:leader="none"/>
        </w:tabs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859" w:hanging="1440"/>
        <w:tabs>
          <w:tab w:val="num" w:pos="4859" w:leader="none"/>
        </w:tabs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699" w:hanging="1800"/>
        <w:tabs>
          <w:tab w:val="num" w:pos="5699" w:leader="none"/>
        </w:tabs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179" w:hanging="1800"/>
        <w:tabs>
          <w:tab w:val="num" w:pos="6179" w:leader="none"/>
        </w:tabs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egacy w:legacy="1" w:legacyIndent="303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4.%1."/>
      <w:legacy w:legacy="1" w:legacyIndent="471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4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39" w:hanging="360"/>
        <w:tabs>
          <w:tab w:val="num" w:pos="1439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54" w:hanging="360"/>
        <w:tabs>
          <w:tab w:val="num" w:pos="205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74" w:hanging="180"/>
        <w:tabs>
          <w:tab w:val="num" w:pos="277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94" w:hanging="360"/>
        <w:tabs>
          <w:tab w:val="num" w:pos="349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14" w:hanging="360"/>
        <w:tabs>
          <w:tab w:val="num" w:pos="421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34" w:hanging="180"/>
        <w:tabs>
          <w:tab w:val="num" w:pos="493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54" w:hanging="360"/>
        <w:tabs>
          <w:tab w:val="num" w:pos="565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74" w:hanging="360"/>
        <w:tabs>
          <w:tab w:val="num" w:pos="637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94" w:hanging="180"/>
        <w:tabs>
          <w:tab w:val="num" w:pos="7094" w:leader="none"/>
        </w:tabs>
      </w:pPr>
    </w:lvl>
  </w:abstractNum>
  <w:abstractNum w:abstractNumId="26">
    <w:multiLevelType w:val="hybridMultilevel"/>
    <w:lvl w:ilvl="0">
      <w:start w:val="6"/>
      <w:numFmt w:val="decimal"/>
      <w:isLgl w:val="false"/>
      <w:suff w:val="tab"/>
      <w:lvlText w:val="4.%1."/>
      <w:legacy w:legacy="1" w:legacyIndent="456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3"/>
      <w:numFmt w:val="decimal"/>
      <w:isLgl w:val="false"/>
      <w:suff w:val="tab"/>
      <w:lvlText w:val="3.%1."/>
      <w:legacy w:legacy="1" w:legacyIndent="48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isLgl w:val="false"/>
        <w:suff w:val="tab"/>
        <w:lvlText w:val="-"/>
        <w:legacy w:legacy="1" w:legacyIndent="346" w:legacySpace="0"/>
        <w:lvlJc w:val="left"/>
        <w:pPr/>
        <w:rPr>
          <w:rFonts w:hint="default" w:ascii="Times New Roman" w:hAnsi="Times New Roman" w:cs="Times New Roman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1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3">
    <w:name w:val="Heading 1 Char"/>
    <w:basedOn w:val="894"/>
    <w:link w:val="893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2"/>
    <w:next w:val="892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4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2"/>
    <w:next w:val="892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4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2"/>
    <w:next w:val="892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4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2"/>
    <w:next w:val="892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4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2"/>
    <w:next w:val="892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4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2"/>
    <w:next w:val="892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4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2"/>
    <w:next w:val="892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4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2"/>
    <w:next w:val="892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4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2"/>
    <w:next w:val="892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4"/>
    <w:link w:val="740"/>
    <w:uiPriority w:val="10"/>
    <w:rPr>
      <w:sz w:val="48"/>
      <w:szCs w:val="48"/>
    </w:rPr>
  </w:style>
  <w:style w:type="paragraph" w:styleId="742">
    <w:name w:val="Subtitle"/>
    <w:basedOn w:val="892"/>
    <w:next w:val="892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4"/>
    <w:link w:val="742"/>
    <w:uiPriority w:val="11"/>
    <w:rPr>
      <w:sz w:val="24"/>
      <w:szCs w:val="24"/>
    </w:rPr>
  </w:style>
  <w:style w:type="paragraph" w:styleId="744">
    <w:name w:val="Quote"/>
    <w:basedOn w:val="892"/>
    <w:next w:val="892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2"/>
    <w:next w:val="892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4"/>
    <w:link w:val="908"/>
    <w:uiPriority w:val="99"/>
  </w:style>
  <w:style w:type="character" w:styleId="749">
    <w:name w:val="Footer Char"/>
    <w:basedOn w:val="894"/>
    <w:link w:val="910"/>
    <w:uiPriority w:val="99"/>
  </w:style>
  <w:style w:type="paragraph" w:styleId="750">
    <w:name w:val="Caption"/>
    <w:basedOn w:val="892"/>
    <w:next w:val="892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4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6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8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0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1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3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5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6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7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3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4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5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6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7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8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5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6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7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8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9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0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1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3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4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5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6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7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8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9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0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1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2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3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4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5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6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7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8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9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0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1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2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3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5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6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7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8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9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0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1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2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3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4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5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6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7">
    <w:name w:val="Footnote Text Char"/>
    <w:link w:val="926"/>
    <w:uiPriority w:val="99"/>
    <w:rPr>
      <w:sz w:val="18"/>
    </w:rPr>
  </w:style>
  <w:style w:type="paragraph" w:styleId="878">
    <w:name w:val="endnote text"/>
    <w:basedOn w:val="892"/>
    <w:link w:val="879"/>
    <w:uiPriority w:val="99"/>
    <w:semiHidden/>
    <w:unhideWhenUsed/>
    <w:pPr>
      <w:spacing w:after="0" w:line="240" w:lineRule="auto"/>
    </w:pPr>
    <w:rPr>
      <w:sz w:val="20"/>
    </w:rPr>
  </w:style>
  <w:style w:type="character" w:styleId="879">
    <w:name w:val="Endnote Text Char"/>
    <w:link w:val="878"/>
    <w:uiPriority w:val="99"/>
    <w:rPr>
      <w:sz w:val="20"/>
    </w:rPr>
  </w:style>
  <w:style w:type="character" w:styleId="880">
    <w:name w:val="endnote reference"/>
    <w:basedOn w:val="894"/>
    <w:uiPriority w:val="99"/>
    <w:semiHidden/>
    <w:unhideWhenUsed/>
    <w:rPr>
      <w:vertAlign w:val="superscript"/>
    </w:rPr>
  </w:style>
  <w:style w:type="paragraph" w:styleId="881">
    <w:name w:val="toc 1"/>
    <w:basedOn w:val="892"/>
    <w:next w:val="892"/>
    <w:uiPriority w:val="39"/>
    <w:unhideWhenUsed/>
    <w:pPr>
      <w:ind w:left="0" w:right="0" w:firstLine="0"/>
      <w:spacing w:after="57"/>
    </w:pPr>
  </w:style>
  <w:style w:type="paragraph" w:styleId="882">
    <w:name w:val="toc 2"/>
    <w:basedOn w:val="892"/>
    <w:next w:val="892"/>
    <w:uiPriority w:val="39"/>
    <w:unhideWhenUsed/>
    <w:pPr>
      <w:ind w:left="283" w:right="0" w:firstLine="0"/>
      <w:spacing w:after="57"/>
    </w:pPr>
  </w:style>
  <w:style w:type="paragraph" w:styleId="883">
    <w:name w:val="toc 3"/>
    <w:basedOn w:val="892"/>
    <w:next w:val="892"/>
    <w:uiPriority w:val="39"/>
    <w:unhideWhenUsed/>
    <w:pPr>
      <w:ind w:left="567" w:right="0" w:firstLine="0"/>
      <w:spacing w:after="57"/>
    </w:pPr>
  </w:style>
  <w:style w:type="paragraph" w:styleId="884">
    <w:name w:val="toc 4"/>
    <w:basedOn w:val="892"/>
    <w:next w:val="892"/>
    <w:uiPriority w:val="39"/>
    <w:unhideWhenUsed/>
    <w:pPr>
      <w:ind w:left="850" w:right="0" w:firstLine="0"/>
      <w:spacing w:after="57"/>
    </w:pPr>
  </w:style>
  <w:style w:type="paragraph" w:styleId="885">
    <w:name w:val="toc 5"/>
    <w:basedOn w:val="892"/>
    <w:next w:val="892"/>
    <w:uiPriority w:val="39"/>
    <w:unhideWhenUsed/>
    <w:pPr>
      <w:ind w:left="1134" w:right="0" w:firstLine="0"/>
      <w:spacing w:after="57"/>
    </w:pPr>
  </w:style>
  <w:style w:type="paragraph" w:styleId="886">
    <w:name w:val="toc 6"/>
    <w:basedOn w:val="892"/>
    <w:next w:val="892"/>
    <w:uiPriority w:val="39"/>
    <w:unhideWhenUsed/>
    <w:pPr>
      <w:ind w:left="1417" w:right="0" w:firstLine="0"/>
      <w:spacing w:after="57"/>
    </w:pPr>
  </w:style>
  <w:style w:type="paragraph" w:styleId="887">
    <w:name w:val="toc 7"/>
    <w:basedOn w:val="892"/>
    <w:next w:val="892"/>
    <w:uiPriority w:val="39"/>
    <w:unhideWhenUsed/>
    <w:pPr>
      <w:ind w:left="1701" w:right="0" w:firstLine="0"/>
      <w:spacing w:after="57"/>
    </w:pPr>
  </w:style>
  <w:style w:type="paragraph" w:styleId="888">
    <w:name w:val="toc 8"/>
    <w:basedOn w:val="892"/>
    <w:next w:val="892"/>
    <w:uiPriority w:val="39"/>
    <w:unhideWhenUsed/>
    <w:pPr>
      <w:ind w:left="1984" w:right="0" w:firstLine="0"/>
      <w:spacing w:after="57"/>
    </w:pPr>
  </w:style>
  <w:style w:type="paragraph" w:styleId="889">
    <w:name w:val="toc 9"/>
    <w:basedOn w:val="892"/>
    <w:next w:val="892"/>
    <w:uiPriority w:val="39"/>
    <w:unhideWhenUsed/>
    <w:pPr>
      <w:ind w:left="2268" w:right="0" w:firstLine="0"/>
      <w:spacing w:after="57"/>
    </w:pPr>
  </w:style>
  <w:style w:type="paragraph" w:styleId="890">
    <w:name w:val="TOC Heading"/>
    <w:uiPriority w:val="39"/>
    <w:unhideWhenUsed/>
  </w:style>
  <w:style w:type="paragraph" w:styleId="891">
    <w:name w:val="table of figures"/>
    <w:basedOn w:val="892"/>
    <w:next w:val="892"/>
    <w:uiPriority w:val="99"/>
    <w:unhideWhenUsed/>
    <w:pPr>
      <w:spacing w:after="0" w:afterAutospacing="0"/>
    </w:pPr>
  </w:style>
  <w:style w:type="paragraph" w:styleId="89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3">
    <w:name w:val="Heading 1"/>
    <w:basedOn w:val="892"/>
    <w:next w:val="892"/>
    <w:link w:val="903"/>
    <w:qFormat/>
    <w:pPr>
      <w:jc w:val="center"/>
      <w:keepNext/>
      <w:spacing w:after="0" w:line="240" w:lineRule="auto"/>
      <w:outlineLvl w:val="0"/>
    </w:pPr>
    <w:rPr>
      <w:rFonts w:ascii="Times New Roman" w:hAnsi="Times New Roman" w:eastAsia="Times New Roman"/>
      <w:b/>
      <w:bCs/>
      <w:sz w:val="36"/>
      <w:szCs w:val="36"/>
      <w:lang w:eastAsia="ru-RU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paragraph" w:styleId="897">
    <w:name w:val="Balloon Text"/>
    <w:basedOn w:val="892"/>
    <w:link w:val="89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8" w:customStyle="1">
    <w:name w:val="Текст выноски Знак"/>
    <w:basedOn w:val="894"/>
    <w:link w:val="897"/>
    <w:uiPriority w:val="99"/>
    <w:semiHidden/>
    <w:rPr>
      <w:rFonts w:ascii="Tahoma" w:hAnsi="Tahoma" w:cs="Tahoma"/>
      <w:sz w:val="16"/>
      <w:szCs w:val="16"/>
    </w:rPr>
  </w:style>
  <w:style w:type="paragraph" w:styleId="899" w:customStyle="1">
    <w:name w:val="ConsPlusTitle"/>
    <w:rPr>
      <w:rFonts w:ascii="Times New Roman" w:hAnsi="Times New Roman" w:eastAsia="Times New Roman"/>
      <w:b/>
      <w:bCs/>
      <w:sz w:val="28"/>
      <w:szCs w:val="28"/>
    </w:rPr>
  </w:style>
  <w:style w:type="character" w:styleId="900">
    <w:name w:val="Hyperlink"/>
    <w:basedOn w:val="894"/>
    <w:unhideWhenUsed/>
    <w:rPr>
      <w:color w:val="0000ff"/>
      <w:u w:val="single"/>
    </w:rPr>
  </w:style>
  <w:style w:type="paragraph" w:styleId="901" w:customStyle="1">
    <w:name w:val="Обычный1"/>
    <w:pPr>
      <w:widowControl w:val="off"/>
    </w:pPr>
    <w:rPr>
      <w:rFonts w:ascii="Times New Roman" w:hAnsi="Times New Roman" w:eastAsia="ヒラギノ角ゴ Pro W3"/>
      <w:color w:val="000000"/>
      <w:sz w:val="24"/>
    </w:rPr>
  </w:style>
  <w:style w:type="paragraph" w:styleId="902">
    <w:name w:val="No Spacing"/>
    <w:uiPriority w:val="1"/>
    <w:qFormat/>
    <w:rPr>
      <w:sz w:val="22"/>
      <w:szCs w:val="22"/>
      <w:lang w:eastAsia="en-US"/>
    </w:rPr>
  </w:style>
  <w:style w:type="character" w:styleId="903" w:customStyle="1">
    <w:name w:val="Заголовок 1 Знак"/>
    <w:basedOn w:val="894"/>
    <w:link w:val="893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04">
    <w:name w:val="Body Text"/>
    <w:basedOn w:val="892"/>
    <w:link w:val="905"/>
    <w:pPr>
      <w:jc w:val="center"/>
      <w:spacing w:after="0" w:line="360" w:lineRule="auto"/>
    </w:pPr>
    <w:rPr>
      <w:rFonts w:ascii="Times New Roman" w:hAnsi="Times New Roman" w:eastAsia="Times New Roman"/>
      <w:b/>
      <w:bCs/>
      <w:sz w:val="28"/>
      <w:szCs w:val="28"/>
      <w:lang w:eastAsia="ru-RU"/>
    </w:rPr>
  </w:style>
  <w:style w:type="character" w:styleId="905" w:customStyle="1">
    <w:name w:val="Основной текст Знак"/>
    <w:basedOn w:val="894"/>
    <w:link w:val="90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table" w:styleId="906">
    <w:name w:val="Table Grid"/>
    <w:basedOn w:val="895"/>
    <w:rPr>
      <w:rFonts w:ascii="Times New Roman" w:hAnsi="Times New Roman" w:eastAsia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07">
    <w:name w:val="List Paragraph"/>
    <w:basedOn w:val="892"/>
    <w:uiPriority w:val="34"/>
    <w:qFormat/>
    <w:pPr>
      <w:contextualSpacing/>
      <w:ind w:left="720"/>
    </w:pPr>
  </w:style>
  <w:style w:type="paragraph" w:styleId="908">
    <w:name w:val="Header"/>
    <w:basedOn w:val="892"/>
    <w:link w:val="909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9" w:customStyle="1">
    <w:name w:val="Верхний колонтитул Знак"/>
    <w:basedOn w:val="894"/>
    <w:link w:val="908"/>
    <w:uiPriority w:val="99"/>
    <w:semiHidden/>
  </w:style>
  <w:style w:type="paragraph" w:styleId="910">
    <w:name w:val="Footer"/>
    <w:basedOn w:val="892"/>
    <w:link w:val="91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1" w:customStyle="1">
    <w:name w:val="Нижний колонтитул Знак"/>
    <w:basedOn w:val="894"/>
    <w:link w:val="910"/>
    <w:uiPriority w:val="99"/>
  </w:style>
  <w:style w:type="paragraph" w:styleId="912" w:customStyle="1">
    <w:name w:val="Знак Знак Знак Знак Знак Знак Знак2 Знак Знак"/>
    <w:basedOn w:val="892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eastAsia="Times New Roman" w:cs="Tahoma"/>
      <w:sz w:val="20"/>
      <w:szCs w:val="20"/>
      <w:lang w:val="en-US"/>
    </w:rPr>
  </w:style>
  <w:style w:type="paragraph" w:styleId="913" w:customStyle="1">
    <w:name w:val="Style1"/>
    <w:basedOn w:val="892"/>
    <w:pPr>
      <w:ind w:firstLine="494"/>
      <w:jc w:val="both"/>
      <w:spacing w:after="0" w:line="31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4" w:customStyle="1">
    <w:name w:val="Style2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5" w:customStyle="1">
    <w:name w:val="Style3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6" w:customStyle="1">
    <w:name w:val="Style4"/>
    <w:basedOn w:val="892"/>
    <w:pPr>
      <w:ind w:firstLine="754"/>
      <w:spacing w:after="0" w:line="293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7" w:customStyle="1">
    <w:name w:val="Style5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8" w:customStyle="1">
    <w:name w:val="Style6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19" w:customStyle="1">
    <w:name w:val="Style7"/>
    <w:basedOn w:val="892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0" w:customStyle="1">
    <w:name w:val="Style8"/>
    <w:basedOn w:val="892"/>
    <w:pPr>
      <w:ind w:firstLine="3014"/>
      <w:spacing w:after="0" w:line="595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1" w:customStyle="1">
    <w:name w:val="Style9"/>
    <w:basedOn w:val="892"/>
    <w:pPr>
      <w:ind w:hanging="346"/>
      <w:jc w:val="both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22" w:customStyle="1">
    <w:name w:val="Style10"/>
    <w:basedOn w:val="892"/>
    <w:pPr>
      <w:ind w:firstLine="667"/>
      <w:spacing w:after="0" w:line="302" w:lineRule="exact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23" w:customStyle="1">
    <w:name w:val="Font Style12"/>
    <w:basedOn w:val="894"/>
    <w:rPr>
      <w:rFonts w:ascii="Times New Roman" w:hAnsi="Times New Roman" w:cs="Times New Roman"/>
      <w:b/>
      <w:bCs/>
      <w:sz w:val="24"/>
      <w:szCs w:val="24"/>
    </w:rPr>
  </w:style>
  <w:style w:type="character" w:styleId="924" w:customStyle="1">
    <w:name w:val="Font Style13"/>
    <w:basedOn w:val="894"/>
    <w:rPr>
      <w:rFonts w:ascii="Times New Roman" w:hAnsi="Times New Roman" w:cs="Times New Roman"/>
      <w:sz w:val="24"/>
      <w:szCs w:val="24"/>
    </w:rPr>
  </w:style>
  <w:style w:type="character" w:styleId="925" w:customStyle="1">
    <w:name w:val="Font Style11"/>
    <w:basedOn w:val="894"/>
    <w:rPr>
      <w:rFonts w:ascii="Times New Roman" w:hAnsi="Times New Roman" w:cs="Times New Roman"/>
      <w:b/>
      <w:bCs/>
      <w:sz w:val="24"/>
      <w:szCs w:val="24"/>
    </w:rPr>
  </w:style>
  <w:style w:type="paragraph" w:styleId="926">
    <w:name w:val="footnote text"/>
    <w:basedOn w:val="892"/>
    <w:link w:val="92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27" w:customStyle="1">
    <w:name w:val="Текст сноски Знак"/>
    <w:basedOn w:val="894"/>
    <w:link w:val="926"/>
    <w:uiPriority w:val="99"/>
    <w:semiHidden/>
    <w:rPr>
      <w:lang w:eastAsia="en-US"/>
    </w:rPr>
  </w:style>
  <w:style w:type="character" w:styleId="928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econommasl@yandex.ru%2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DA8A7-8F73-44FC-B2D8-876F8790D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economsvodreestr</cp:lastModifiedBy>
  <cp:revision>32</cp:revision>
  <dcterms:created xsi:type="dcterms:W3CDTF">2017-03-06T06:40:00Z</dcterms:created>
  <dcterms:modified xsi:type="dcterms:W3CDTF">2025-04-08T01:58:36Z</dcterms:modified>
</cp:coreProperties>
</file>