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04"/>
        <w:jc w:val="both"/>
        <w:rPr>
          <w:b/>
        </w:rPr>
      </w:pPr>
      <w:r>
        <w:rPr>
          <w:rFonts w:ascii="Times New Roman" w:hAnsi="Times New Roman" w:eastAsia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b w:val="0"/>
          <w:bCs w:val="0"/>
          <w:i w:val="0"/>
          <w:iCs w:val="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b w:val="0"/>
          <w:bCs w:val="0"/>
          <w:i w:val="0"/>
          <w:iCs w:val="0"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b w:val="0"/>
          <w:bCs w:val="0"/>
          <w:i w:val="0"/>
          <w:iCs w:val="0"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single"/>
          <w:lang w:eastAsia="ru-RU"/>
        </w:rPr>
        <w:t xml:space="preserve">администрации Маслянинского муниципального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single"/>
          <w:lang w:eastAsia="ru-RU"/>
        </w:rPr>
        <w:t xml:space="preserve">округа Новосибирской области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о переводе жилого помещения в нежилое помещение и нежилого помещения в жилое помещение»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b w:val="0"/>
          <w:bCs w:val="0"/>
          <w:u w:val="single"/>
        </w:rPr>
      </w:r>
      <w:r>
        <w:rPr>
          <w:b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31</cp:revision>
  <dcterms:created xsi:type="dcterms:W3CDTF">2017-03-06T06:40:00Z</dcterms:created>
  <dcterms:modified xsi:type="dcterms:W3CDTF">2025-04-04T10:04:08Z</dcterms:modified>
</cp:coreProperties>
</file>