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83"/>
        <w:spacing w:before="0" w:after="0"/>
        <w:rPr>
          <w:rFonts w:ascii="Times New Roman" w:hAnsi="Times New Roman" w:cs="Times New Roman"/>
          <w:color w:val="auto"/>
          <w:sz w:val="28"/>
          <w:szCs w:val="28"/>
        </w:rPr>
      </w:pPr>
      <w:r>
        <w:rPr>
          <w:rFonts w:ascii="Times New Roman" w:hAnsi="Times New Roman" w:cs="Times New Roman"/>
          <w:color w:val="auto"/>
          <w:sz w:val="28"/>
          <w:szCs w:val="28"/>
        </w:rPr>
        <w:t xml:space="preserve">АДМИНИСТРАЦИЯ МАСЛЯНИНСКОГО </w:t>
      </w:r>
      <w:r>
        <w:rPr>
          <w:rFonts w:ascii="Times New Roman" w:hAnsi="Times New Roman" w:cs="Times New Roman"/>
          <w:color w:val="auto"/>
          <w:sz w:val="28"/>
          <w:szCs w:val="28"/>
        </w:rPr>
      </w:r>
      <w:r>
        <w:rPr>
          <w:rFonts w:ascii="Times New Roman" w:hAnsi="Times New Roman" w:cs="Times New Roman"/>
          <w:color w:val="auto"/>
          <w:sz w:val="28"/>
          <w:szCs w:val="28"/>
        </w:rPr>
      </w:r>
    </w:p>
    <w:p>
      <w:pPr>
        <w:pStyle w:val="783"/>
        <w:spacing w:before="0" w:after="0"/>
        <w:rPr>
          <w:rFonts w:ascii="Times New Roman" w:hAnsi="Times New Roman" w:cs="Times New Roman"/>
          <w:b/>
          <w:bCs/>
          <w:sz w:val="28"/>
          <w:szCs w:val="28"/>
        </w:rPr>
      </w:pPr>
      <w:r>
        <w:rPr>
          <w:rFonts w:ascii="Times New Roman" w:hAnsi="Times New Roman" w:cs="Times New Roman"/>
          <w:color w:val="auto"/>
          <w:sz w:val="28"/>
          <w:szCs w:val="28"/>
        </w:rPr>
        <w:t xml:space="preserve">МУНИЦИПАЛЬНОГО ОКРУГА </w:t>
      </w:r>
      <w:r>
        <w:rPr>
          <w:rFonts w:ascii="Times New Roman" w:hAnsi="Times New Roman" w:cs="Times New Roman"/>
          <w:color w:val="auto"/>
          <w:sz w:val="28"/>
          <w:szCs w:val="28"/>
        </w:rPr>
      </w:r>
      <w:r>
        <w:rPr>
          <w:rFonts w:ascii="Times New Roman" w:hAnsi="Times New Roman" w:cs="Times New Roman"/>
          <w:b/>
          <w:bCs/>
          <w:sz w:val="28"/>
          <w:szCs w:val="28"/>
        </w:rPr>
      </w:r>
    </w:p>
    <w:p>
      <w:pPr>
        <w:pStyle w:val="783"/>
        <w:spacing w:before="0" w:after="0"/>
        <w:rPr>
          <w:rFonts w:ascii="Times New Roman" w:hAnsi="Times New Roman" w:cs="Times New Roman"/>
          <w:color w:val="auto"/>
          <w:sz w:val="28"/>
          <w:szCs w:val="28"/>
        </w:rPr>
      </w:pPr>
      <w:r>
        <w:rPr>
          <w:rFonts w:ascii="Times New Roman" w:hAnsi="Times New Roman" w:cs="Times New Roman"/>
          <w:b/>
          <w:sz w:val="28"/>
          <w:szCs w:val="28"/>
        </w:rPr>
        <w:t xml:space="preserve">НОВОСИБИРСКОЙ ОБЛАСТИ</w:t>
      </w:r>
      <w:r>
        <w:rPr>
          <w:rFonts w:ascii="Times New Roman" w:hAnsi="Times New Roman" w:cs="Times New Roman"/>
          <w:color w:val="auto"/>
          <w:sz w:val="28"/>
          <w:szCs w:val="28"/>
        </w:rPr>
      </w:r>
    </w:p>
    <w:p>
      <w:pPr>
        <w:jc w:val="center"/>
        <w:rPr>
          <w:rFonts w:ascii="Times New Roman" w:hAnsi="Times New Roman" w:cs="Times New Roman"/>
          <w:b/>
          <w:bCs/>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bCs/>
          <w:sz w:val="28"/>
          <w:szCs w:val="28"/>
        </w:rPr>
      </w:r>
    </w:p>
    <w:p>
      <w:pPr>
        <w:pStyle w:val="781"/>
        <w:jc w:val="center"/>
        <w:rPr>
          <w:rFonts w:ascii="Times New Roman" w:hAnsi="Times New Roman" w:cs="Times New Roman"/>
          <w:b/>
          <w:bCs/>
          <w:sz w:val="28"/>
          <w:szCs w:val="28"/>
        </w:rPr>
      </w:pPr>
      <w:r>
        <w:rPr>
          <w:rFonts w:ascii="Times New Roman" w:hAnsi="Times New Roman" w:cs="Times New Roman"/>
          <w:b/>
          <w:sz w:val="28"/>
          <w:szCs w:val="28"/>
        </w:rPr>
      </w:r>
      <w:r>
        <w:rPr>
          <w:rFonts w:ascii="Times New Roman" w:hAnsi="Times New Roman" w:cs="Times New Roman"/>
          <w:b/>
          <w:bCs/>
          <w:sz w:val="28"/>
          <w:szCs w:val="28"/>
        </w:rPr>
      </w:r>
      <w:r>
        <w:rPr>
          <w:rFonts w:ascii="Times New Roman" w:hAnsi="Times New Roman" w:cs="Times New Roman"/>
          <w:b/>
          <w:bCs/>
          <w:sz w:val="28"/>
          <w:szCs w:val="28"/>
        </w:rPr>
      </w:r>
    </w:p>
    <w:p>
      <w:pPr>
        <w:pStyle w:val="781"/>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w:t>
      </w:r>
      <w:r>
        <w:rPr>
          <w:rFonts w:ascii="Times New Roman" w:hAnsi="Times New Roman" w:cs="Times New Roman"/>
          <w:b/>
          <w:sz w:val="28"/>
          <w:szCs w:val="28"/>
        </w:rPr>
        <w:t xml:space="preserve">Е</w:t>
      </w:r>
      <w:r>
        <w:rPr>
          <w:rFonts w:ascii="Times New Roman" w:hAnsi="Times New Roman" w:cs="Times New Roman"/>
          <w:b/>
          <w:sz w:val="28"/>
          <w:szCs w:val="28"/>
        </w:rPr>
      </w:r>
      <w:r>
        <w:rPr>
          <w:rFonts w:ascii="Times New Roman" w:hAnsi="Times New Roman" w:cs="Times New Roman"/>
          <w:b/>
          <w:sz w:val="28"/>
          <w:szCs w:val="28"/>
        </w:rPr>
      </w:r>
    </w:p>
    <w:p>
      <w:pPr>
        <w:pStyle w:val="781"/>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0"/>
        <w:rPr>
          <w:rFonts w:ascii="Times New Roman" w:hAnsi="Times New Roman" w:cs="Times New Roman"/>
          <w:sz w:val="28"/>
          <w:szCs w:val="28"/>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rPr>
      </w:r>
    </w:p>
    <w:p>
      <w:pPr>
        <w:pStyle w:val="781"/>
        <w:ind w:firstLine="0"/>
        <w:rPr>
          <w:rFonts w:ascii="Times New Roman" w:hAnsi="Times New Roman" w:cs="Times New Roman"/>
          <w:sz w:val="28"/>
          <w:szCs w:val="28"/>
          <w:highlight w:val="none"/>
        </w:rPr>
      </w:pPr>
      <w:r>
        <w:rPr>
          <w:rFonts w:ascii="Times New Roman" w:hAnsi="Times New Roman" w:cs="Times New Roman"/>
          <w:sz w:val="28"/>
          <w:szCs w:val="28"/>
        </w:rPr>
        <w:t xml:space="preserve">от ___________ 2025    </w:t>
        <w:tab/>
        <w:tab/>
        <w:tab/>
        <w:t xml:space="preserve">                                                       № ________</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781"/>
        <w:ind w:firstLine="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781"/>
        <w:ind w:firstLine="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781"/>
        <w:contextualSpacing w:val="0"/>
        <w:ind w:left="0" w:right="3968" w:firstLine="0"/>
        <w:jc w:val="left"/>
        <w:keepNext/>
        <w:rPr>
          <w:rFonts w:ascii="Times New Roman" w:hAnsi="Times New Roman" w:cs="Times New Roman"/>
          <w:color w:val="000000" w:themeColor="text1"/>
          <w:sz w:val="28"/>
          <w:szCs w:val="28"/>
        </w:rPr>
        <w:suppressLineNumbers w:val="0"/>
      </w:pPr>
      <w:r>
        <w:rPr>
          <w:rFonts w:ascii="Times New Roman" w:hAnsi="Times New Roman" w:cs="Times New Roman"/>
          <w:sz w:val="28"/>
          <w:szCs w:val="28"/>
        </w:rPr>
        <w:t xml:space="preserve">«Об  </w:t>
      </w:r>
      <w:r>
        <w:rPr>
          <w:rFonts w:ascii="Times New Roman" w:hAnsi="Times New Roman" w:cs="Times New Roman"/>
          <w:bCs/>
          <w:color w:val="000000" w:themeColor="text1"/>
          <w:sz w:val="28"/>
          <w:szCs w:val="28"/>
        </w:rPr>
        <w:t xml:space="preserve">утверждении административного </w:t>
      </w:r>
      <w:r>
        <w:rPr>
          <w:rFonts w:ascii="Times New Roman" w:hAnsi="Times New Roman" w:cs="Times New Roman"/>
          <w:sz w:val="28"/>
          <w:szCs w:val="28"/>
        </w:rPr>
      </w:r>
      <w:r>
        <w:rPr>
          <w:rFonts w:ascii="Times New Roman" w:hAnsi="Times New Roman" w:cs="Times New Roman"/>
          <w:color w:val="000000" w:themeColor="text1"/>
          <w:sz w:val="28"/>
          <w:szCs w:val="28"/>
        </w:rPr>
      </w:r>
    </w:p>
    <w:p>
      <w:pPr>
        <w:contextualSpacing w:val="0"/>
        <w:ind w:left="0" w:right="3968" w:firstLine="0"/>
        <w:jc w:val="left"/>
        <w:keepNext/>
        <w:rPr>
          <w:rFonts w:ascii="Times New Roman" w:hAnsi="Times New Roman" w:cs="Times New Roman"/>
          <w:color w:val="000000" w:themeColor="text1"/>
          <w:sz w:val="28"/>
          <w:szCs w:val="28"/>
        </w:rPr>
        <w:suppressLineNumbers w:val="0"/>
      </w:pPr>
      <w:r>
        <w:rPr>
          <w:rFonts w:ascii="Times New Roman" w:hAnsi="Times New Roman" w:cs="Times New Roman"/>
          <w:bCs/>
          <w:color w:val="000000" w:themeColor="text1"/>
          <w:sz w:val="28"/>
          <w:szCs w:val="28"/>
        </w:rPr>
        <w:t xml:space="preserve">регламента предоставления муниципальной услуги по выдаче разрешения на строительство объекта капитального строительства (в том числе</w:t>
      </w:r>
      <w:r>
        <w:rPr>
          <w:rFonts w:ascii="Times New Roman" w:hAnsi="Times New Roman" w:cs="Times New Roman"/>
          <w:bCs/>
          <w:color w:val="000000" w:themeColor="text1"/>
          <w:sz w:val="28"/>
          <w:szCs w:val="28"/>
        </w:rPr>
        <w:t xml:space="preserve"> внесение изменений в разрешение на строительство объекта капитального </w:t>
      </w:r>
      <w:r>
        <w:rPr>
          <w:rFonts w:ascii="Times New Roman" w:hAnsi="Times New Roman" w:cs="Times New Roman"/>
          <w:sz w:val="28"/>
          <w:szCs w:val="28"/>
        </w:rPr>
      </w:r>
      <w:r>
        <w:rPr>
          <w:rFonts w:ascii="Times New Roman" w:hAnsi="Times New Roman" w:cs="Times New Roman"/>
          <w:color w:val="000000" w:themeColor="text1"/>
          <w:sz w:val="28"/>
          <w:szCs w:val="28"/>
        </w:rPr>
      </w:r>
    </w:p>
    <w:p>
      <w:pPr>
        <w:contextualSpacing w:val="0"/>
        <w:ind w:left="0" w:right="3968" w:firstLine="0"/>
        <w:jc w:val="left"/>
        <w:keepNext/>
        <w:rPr>
          <w:rFonts w:ascii="Times New Roman" w:hAnsi="Times New Roman" w:cs="Times New Roman"/>
          <w:color w:val="000000" w:themeColor="text1"/>
          <w:sz w:val="28"/>
          <w:szCs w:val="28"/>
        </w:rPr>
        <w:suppressLineNumbers w:val="0"/>
      </w:pPr>
      <w:r>
        <w:rPr>
          <w:rFonts w:ascii="Times New Roman" w:hAnsi="Times New Roman" w:cs="Times New Roman"/>
          <w:bCs/>
          <w:color w:val="000000" w:themeColor="text1"/>
          <w:sz w:val="28"/>
          <w:szCs w:val="28"/>
        </w:rPr>
        <w:t xml:space="preserve">строительства и внесение изменений в </w:t>
      </w:r>
      <w:r>
        <w:rPr>
          <w:rFonts w:ascii="Times New Roman" w:hAnsi="Times New Roman" w:cs="Times New Roman"/>
          <w:sz w:val="28"/>
          <w:szCs w:val="28"/>
        </w:rPr>
      </w:r>
      <w:r>
        <w:rPr>
          <w:rFonts w:ascii="Times New Roman" w:hAnsi="Times New Roman" w:cs="Times New Roman"/>
          <w:color w:val="000000" w:themeColor="text1"/>
          <w:sz w:val="28"/>
          <w:szCs w:val="28"/>
        </w:rPr>
      </w:r>
    </w:p>
    <w:p>
      <w:pPr>
        <w:contextualSpacing w:val="0"/>
        <w:ind w:left="0" w:right="3968" w:firstLine="0"/>
        <w:jc w:val="left"/>
        <w:keepNext/>
        <w:rPr>
          <w:rFonts w:ascii="Times New Roman" w:hAnsi="Times New Roman" w:cs="Times New Roman"/>
          <w:sz w:val="28"/>
          <w:szCs w:val="28"/>
        </w:rPr>
        <w:suppressLineNumbers w:val="0"/>
      </w:pPr>
      <w:r>
        <w:rPr>
          <w:rFonts w:ascii="Times New Roman" w:hAnsi="Times New Roman" w:cs="Times New Roman"/>
          <w:bCs/>
          <w:color w:val="000000" w:themeColor="text1"/>
          <w:sz w:val="28"/>
          <w:szCs w:val="28"/>
        </w:rPr>
        <w:t xml:space="preserve">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Pr>
          <w:rFonts w:ascii="Times New Roman" w:hAnsi="Times New Roman" w:cs="Times New Roman"/>
          <w:sz w:val="28"/>
          <w:szCs w:val="28"/>
        </w:rPr>
        <w:t xml:space="preserve">Маслянинского муниципального округа Новосибирской области»</w:t>
      </w:r>
      <w:r>
        <w:rPr>
          <w:rFonts w:ascii="Times New Roman" w:hAnsi="Times New Roman" w:cs="Times New Roman"/>
          <w:sz w:val="28"/>
          <w:szCs w:val="28"/>
        </w:rPr>
      </w:r>
    </w:p>
    <w:p>
      <w:pPr>
        <w:pStyle w:val="781"/>
        <w:ind w:firstLine="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781"/>
        <w:ind w:firstLine="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781"/>
        <w:ind w:firstLine="709"/>
        <w:rPr>
          <w:rFonts w:ascii="Times New Roman" w:hAnsi="Times New Roman" w:cs="Times New Roman"/>
          <w:sz w:val="28"/>
          <w:szCs w:val="28"/>
        </w:rPr>
      </w:pPr>
      <w:r>
        <w:rPr>
          <w:rFonts w:ascii="Times New Roman" w:hAnsi="Times New Roman" w:cs="Times New Roman"/>
          <w:color w:val="000000" w:themeColor="text1"/>
          <w:sz w:val="28"/>
          <w:szCs w:val="28"/>
        </w:rPr>
        <w:t xml:space="preserve">В соответствии с Федеральными законами </w:t>
      </w:r>
      <w:hyperlink r:id="rId9" w:tooltip="https://pravo-search.minjust.ru/bigs/showDocument.html?id=96E20C02-1B12-465A-B64C-24AA92270007" w:history="1">
        <w:r>
          <w:rPr>
            <w:rFonts w:ascii="Times New Roman" w:hAnsi="Times New Roman" w:cs="Times New Roman"/>
            <w:color w:val="000000" w:themeColor="text1"/>
            <w:sz w:val="28"/>
            <w:szCs w:val="28"/>
          </w:rPr>
          <w:t xml:space="preserve">от 06.10.2003 № 131-ФЗ</w:t>
        </w:r>
      </w:hyperlink>
      <w:r>
        <w:rPr>
          <w:rFonts w:ascii="Times New Roman" w:hAnsi="Times New Roman" w:cs="Times New Roman"/>
          <w:color w:val="000000" w:themeColor="text1"/>
          <w:sz w:val="28"/>
          <w:szCs w:val="28"/>
        </w:rPr>
        <w:t xml:space="preserve"> «</w:t>
      </w:r>
      <w:hyperlink r:id="rId10" w:tooltip="https://pravo-search.minjust.ru/bigs/showDocument.html?id=96E20C02-1B12-465A-B64C-24AA92270007" w:history="1">
        <w:r>
          <w:rPr>
            <w:rFonts w:ascii="Times New Roman" w:hAnsi="Times New Roman" w:cs="Times New Roman"/>
            <w:color w:val="000000" w:themeColor="text1"/>
            <w:sz w:val="28"/>
            <w:szCs w:val="28"/>
          </w:rPr>
          <w:t xml:space="preserve">Об общих принципах организации местного самоуправления</w:t>
        </w:r>
      </w:hyperlink>
      <w:r>
        <w:rPr>
          <w:rFonts w:ascii="Times New Roman" w:hAnsi="Times New Roman" w:cs="Times New Roman"/>
          <w:color w:val="000000" w:themeColor="text1"/>
          <w:sz w:val="28"/>
          <w:szCs w:val="28"/>
        </w:rPr>
        <w:t xml:space="preserve"> в Российской Федерации», </w:t>
      </w:r>
      <w:hyperlink r:id="rId11"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w:t>
      </w:r>
      <w:hyperlink r:id="rId12" w:tooltip="https://pravo-search.minjust.ru/bigs/showDocument.html?id=BBA0BFB1-06C7-4E50-A8D3-FE1045784BF1" w:history="1">
        <w:r>
          <w:rPr>
            <w:rFonts w:ascii="Times New Roman" w:hAnsi="Times New Roman" w:cs="Times New Roman"/>
            <w:color w:val="000000" w:themeColor="text1"/>
            <w:sz w:val="28"/>
            <w:szCs w:val="28"/>
          </w:rPr>
          <w:t xml:space="preserve">Об организации предоставления государственных и муниципальных услуг</w:t>
        </w:r>
      </w:hyperlink>
      <w:r>
        <w:rPr>
          <w:rFonts w:ascii="Times New Roman" w:hAnsi="Times New Roman" w:cs="Times New Roman"/>
          <w:color w:val="000000" w:themeColor="text1"/>
          <w:sz w:val="28"/>
          <w:szCs w:val="28"/>
        </w:rPr>
        <w:t xml:space="preserve">»</w:t>
      </w:r>
      <w:r>
        <w:rPr>
          <w:rFonts w:ascii="Times New Roman" w:hAnsi="Times New Roman" w:cs="Times New Roman"/>
          <w:sz w:val="28"/>
          <w:szCs w:val="28"/>
        </w:rPr>
        <w:t xml:space="preserve">, постановлением администрации Маслянинского муниципального округа Новосибирской области от 28.02.2025 № 197-па «Об утверждении перечня муниципальных услуг, предоставляемых администрацией Маслянинского муниципального округа Новосибирской области»</w:t>
      </w:r>
      <w:r>
        <w:rPr>
          <w:rFonts w:ascii="Times New Roman" w:hAnsi="Times New Roman" w:cs="Times New Roman"/>
          <w:sz w:val="28"/>
          <w:szCs w:val="28"/>
        </w:rPr>
      </w:r>
      <w:r>
        <w:rPr>
          <w:rFonts w:ascii="Times New Roman" w:hAnsi="Times New Roman" w:cs="Times New Roman"/>
          <w:sz w:val="28"/>
          <w:szCs w:val="28"/>
        </w:rPr>
      </w:r>
    </w:p>
    <w:p>
      <w:pPr>
        <w:pStyle w:val="870"/>
        <w:ind w:firstLine="0"/>
        <w:jc w:val="both"/>
        <w:widowControl/>
        <w:rPr>
          <w:rFonts w:ascii="Times New Roman" w:hAnsi="Times New Roman"/>
          <w:sz w:val="28"/>
          <w:szCs w:val="28"/>
        </w:rPr>
      </w:pPr>
      <w:r>
        <w:rPr>
          <w:rFonts w:ascii="Times New Roman" w:hAnsi="Times New Roman"/>
          <w:sz w:val="28"/>
          <w:szCs w:val="28"/>
        </w:rPr>
        <w:t xml:space="preserve">ПОСТАНОВЛЯЕТ:</w:t>
      </w:r>
      <w:r>
        <w:rPr>
          <w:rFonts w:ascii="Times New Roman" w:hAnsi="Times New Roman"/>
          <w:sz w:val="28"/>
          <w:szCs w:val="28"/>
        </w:rPr>
      </w:r>
      <w:r>
        <w:rPr>
          <w:rFonts w:ascii="Times New Roman" w:hAnsi="Times New Roman"/>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sz w:val="28"/>
          <w:szCs w:val="28"/>
        </w:rPr>
        <w:t xml:space="preserve">1. </w:t>
      </w:r>
      <w:r>
        <w:rPr>
          <w:rFonts w:ascii="Times New Roman" w:hAnsi="Times New Roman" w:cs="Times New Roman"/>
          <w:color w:val="000000" w:themeColor="text1"/>
          <w:sz w:val="28"/>
          <w:szCs w:val="28"/>
        </w:rPr>
        <w:t xml:space="preserve">Утвердить прилагаемый административный регламент предоставления муниципальной услуги по выдаче разрешения на строительство объекта капитального строительства (в том числе</w:t>
      </w:r>
      <w:r>
        <w:rPr>
          <w:rFonts w:ascii="Times New Roman" w:hAnsi="Times New Roman" w:cs="Times New Roman"/>
          <w:color w:val="000000" w:themeColor="text1"/>
          <w:sz w:val="28"/>
          <w:szCs w:val="28"/>
        </w:rPr>
        <w:t xml:space="preserve">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Pr>
          <w:rFonts w:ascii="Times New Roman" w:hAnsi="Times New Roman" w:cs="Times New Roman"/>
          <w:sz w:val="28"/>
          <w:szCs w:val="28"/>
        </w:rPr>
        <w:t xml:space="preserve">Маслянинского района Новосибирской области</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2. Признать утратившими силу: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w:t>
      </w:r>
      <w:hyperlink r:id="rId13" w:tooltip="https://pravo-search.minjust.ru/bigs/showDocument.html?id=9CCAB65C-3A6F-4413-9C74-27459E2E0202" w:history="1">
        <w:r>
          <w:rPr>
            <w:rFonts w:ascii="Times New Roman" w:hAnsi="Times New Roman" w:cs="Times New Roman"/>
            <w:color w:val="000000" w:themeColor="text1"/>
            <w:sz w:val="28"/>
            <w:szCs w:val="28"/>
          </w:rPr>
          <w:t xml:space="preserve">от </w:t>
        </w:r>
        <w:r>
          <w:rPr>
            <w:rFonts w:ascii="Times New Roman" w:hAnsi="Times New Roman"/>
            <w:color w:val="000000"/>
            <w:sz w:val="28"/>
            <w:szCs w:val="28"/>
          </w:rPr>
          <w:t xml:space="preserve">25.11.2016  №468-па</w:t>
        </w:r>
        <w:r>
          <w:t xml:space="preserve"> </w:t>
        </w:r>
      </w:hyperlink>
      <w:r>
        <w:rPr>
          <w:rFonts w:ascii="Times New Roman" w:hAnsi="Times New Roman" w:cs="Times New Roman"/>
          <w:color w:val="000000" w:themeColor="text1"/>
          <w:sz w:val="28"/>
          <w:szCs w:val="28"/>
        </w:rPr>
        <w:t xml:space="preserve"> «Об утверждении административного регламента предоставления муниципальной услуги по выдаче разрешения на строительство»;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w:t>
      </w:r>
      <w:hyperlink r:id="rId14" w:tooltip="https://pravo-search.minjust.ru/bigs/showDocument.html?id=FF3CA80B-2929-41BF-9EBA-073A4498D61B" w:history="1">
        <w:r>
          <w:rPr>
            <w:rFonts w:ascii="Times New Roman" w:hAnsi="Times New Roman" w:cs="Times New Roman"/>
            <w:color w:val="000000" w:themeColor="text1"/>
            <w:sz w:val="28"/>
            <w:szCs w:val="28"/>
          </w:rPr>
          <w:t xml:space="preserve">от 03.05.2018 №237-п</w:t>
        </w:r>
      </w:hyperlink>
      <w:r>
        <w:t xml:space="preserve">а</w:t>
      </w:r>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выдаче разрешения на строительство, утверждённый постановлением администрации Маслянинского района Новосибирской области от 25.11.2016 №468-па»;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w:t>
      </w:r>
      <w:hyperlink r:id="rId15" w:tooltip="https://pravo-search.minjust.ru/bigs/showDocument.html?id=FF3CA80B-2929-41BF-9EBA-073A4498D61B" w:history="1">
        <w:r>
          <w:rPr>
            <w:rFonts w:ascii="Times New Roman" w:hAnsi="Times New Roman" w:cs="Times New Roman"/>
            <w:color w:val="000000" w:themeColor="text1"/>
            <w:sz w:val="28"/>
            <w:szCs w:val="28"/>
          </w:rPr>
          <w:t xml:space="preserve">от 15.08.2018 №405-п</w:t>
        </w:r>
      </w:hyperlink>
      <w:r>
        <w:t xml:space="preserve">а</w:t>
      </w:r>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выдаче разрешения на строительство, утверждённый постановлением администрации Маслянинского района Новосибирской области от 25.11.2016 №468-па»;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от </w:t>
      </w:r>
      <w:r>
        <w:rPr>
          <w:rFonts w:ascii="Times New Roman" w:hAnsi="Times New Roman" w:cs="Times New Roman"/>
          <w:sz w:val="28"/>
          <w:szCs w:val="28"/>
        </w:rPr>
        <w:t xml:space="preserve">07.02.2019 № 70-па</w:t>
      </w:r>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выдаче разрешения на строительство, утверждённый постановлением администрации Маслянинского района Новосибирской области от 25.11.2016 №468-па»;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от </w:t>
      </w:r>
      <w:r>
        <w:rPr>
          <w:rFonts w:ascii="Times New Roman" w:hAnsi="Times New Roman" w:cs="Times New Roman"/>
          <w:sz w:val="28"/>
          <w:szCs w:val="28"/>
        </w:rPr>
        <w:t xml:space="preserve">07.02.2019 № 70-па</w:t>
      </w:r>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выдаче разрешения на строительство, утверждённый постановлением администрации Маслянинского района Новосибирской области от </w:t>
      </w:r>
      <w:r>
        <w:rPr>
          <w:rFonts w:ascii="Times New Roman" w:hAnsi="Times New Roman" w:cs="Times New Roman"/>
          <w:sz w:val="28"/>
          <w:szCs w:val="28"/>
        </w:rPr>
        <w:t xml:space="preserve">03.08.2020 № 330-па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w:t>
      </w:r>
      <w:r>
        <w:rPr>
          <w:rFonts w:ascii="Times New Roman" w:hAnsi="Times New Roman"/>
          <w:color w:val="000000"/>
          <w:sz w:val="28"/>
          <w:szCs w:val="28"/>
        </w:rPr>
        <w:t xml:space="preserve">от 16.11.2015  № 986-па </w:t>
      </w:r>
      <w:r>
        <w:rPr>
          <w:rFonts w:ascii="Times New Roman" w:hAnsi="Times New Roman" w:cs="Times New Roman"/>
          <w:color w:val="000000" w:themeColor="text1"/>
          <w:sz w:val="28"/>
          <w:szCs w:val="28"/>
        </w:rPr>
        <w:t xml:space="preserve">«Об утверждении административного регламента предоставления муниципальной услуги по внесению изменений в разрешения на строительство»;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w:t>
      </w:r>
      <w:hyperlink r:id="rId16" w:tooltip="https://pravo-search.minjust.ru/bigs/showDocument.html?id=4BC09320-CC98-4B1D-84B2-AF4B0D6DFD49" w:history="1">
        <w:r>
          <w:rPr>
            <w:rFonts w:ascii="Times New Roman" w:hAnsi="Times New Roman" w:cs="Times New Roman"/>
            <w:color w:val="000000" w:themeColor="text1"/>
            <w:sz w:val="28"/>
            <w:szCs w:val="28"/>
          </w:rPr>
          <w:t xml:space="preserve">от </w:t>
        </w:r>
        <w:r>
          <w:rPr>
            <w:rFonts w:ascii="Times New Roman" w:hAnsi="Times New Roman"/>
            <w:color w:val="000000"/>
            <w:sz w:val="28"/>
            <w:szCs w:val="28"/>
          </w:rPr>
          <w:t xml:space="preserve">31.01.2017 № 37-па</w:t>
        </w:r>
        <w:r>
          <w:t xml:space="preserve"> </w:t>
        </w:r>
      </w:hyperlink>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Маслянинского района Новосибирской области от </w:t>
      </w:r>
      <w:r>
        <w:rPr>
          <w:rFonts w:ascii="Times New Roman" w:hAnsi="Times New Roman"/>
          <w:color w:val="000000"/>
          <w:sz w:val="28"/>
          <w:szCs w:val="28"/>
        </w:rPr>
        <w:t xml:space="preserve">16.11.2015  № 986-па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w:t>
      </w:r>
      <w:hyperlink r:id="rId17" w:tooltip="https://pravo-search.minjust.ru/bigs/showDocument.html?id=4BC09320-CC98-4B1D-84B2-AF4B0D6DFD49" w:history="1">
        <w:r>
          <w:rPr>
            <w:rFonts w:ascii="Times New Roman" w:hAnsi="Times New Roman" w:cs="Times New Roman"/>
            <w:color w:val="000000" w:themeColor="text1"/>
            <w:sz w:val="28"/>
            <w:szCs w:val="28"/>
          </w:rPr>
          <w:t xml:space="preserve">от </w:t>
        </w:r>
        <w:r>
          <w:rPr>
            <w:rFonts w:ascii="Times New Roman" w:hAnsi="Times New Roman"/>
            <w:color w:val="000000"/>
            <w:sz w:val="28"/>
            <w:szCs w:val="28"/>
          </w:rPr>
          <w:t xml:space="preserve">11.12.2017 № 743-па</w:t>
        </w:r>
        <w:r>
          <w:t xml:space="preserve"> </w:t>
        </w:r>
      </w:hyperlink>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Маслянинского района Новосибирской области от </w:t>
      </w:r>
      <w:r>
        <w:rPr>
          <w:rFonts w:ascii="Times New Roman" w:hAnsi="Times New Roman"/>
          <w:color w:val="000000"/>
          <w:sz w:val="28"/>
          <w:szCs w:val="28"/>
        </w:rPr>
        <w:t xml:space="preserve">16.11.2015  № 986-па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постановление администрации Маслянинского района Новосибирской области </w:t>
      </w:r>
      <w:hyperlink r:id="rId18" w:tooltip="https://pravo-search.minjust.ru/bigs/showDocument.html?id=4BC09320-CC98-4B1D-84B2-AF4B0D6DFD49" w:history="1">
        <w:r>
          <w:rPr>
            <w:rFonts w:ascii="Times New Roman" w:hAnsi="Times New Roman" w:cs="Times New Roman"/>
            <w:color w:val="000000" w:themeColor="text1"/>
            <w:sz w:val="28"/>
            <w:szCs w:val="28"/>
          </w:rPr>
          <w:t xml:space="preserve">от </w:t>
        </w:r>
        <w:r>
          <w:rPr>
            <w:rFonts w:ascii="Times New Roman" w:hAnsi="Times New Roman"/>
            <w:color w:val="000000"/>
            <w:sz w:val="28"/>
            <w:szCs w:val="28"/>
          </w:rPr>
          <w:t xml:space="preserve">03.05.2018 № 237-па</w:t>
        </w:r>
        <w:r>
          <w:t xml:space="preserve"> </w:t>
        </w:r>
      </w:hyperlink>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Маслянинского района Новосибирской области от </w:t>
      </w:r>
      <w:r>
        <w:rPr>
          <w:rFonts w:ascii="Times New Roman" w:hAnsi="Times New Roman"/>
          <w:color w:val="000000"/>
          <w:sz w:val="28"/>
          <w:szCs w:val="28"/>
        </w:rPr>
        <w:t xml:space="preserve">16.11.2015  № 986-па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постановление администрации Маслянинского района Новосибирской области </w:t>
      </w:r>
      <w:hyperlink r:id="rId19" w:tooltip="https://pravo-search.minjust.ru/bigs/showDocument.html?id=4BC09320-CC98-4B1D-84B2-AF4B0D6DFD49" w:history="1">
        <w:r>
          <w:rPr>
            <w:rFonts w:ascii="Times New Roman" w:hAnsi="Times New Roman" w:cs="Times New Roman"/>
            <w:color w:val="000000" w:themeColor="text1"/>
            <w:sz w:val="28"/>
            <w:szCs w:val="28"/>
          </w:rPr>
          <w:t xml:space="preserve">от </w:t>
        </w:r>
        <w:r>
          <w:rPr>
            <w:rFonts w:ascii="Times New Roman" w:hAnsi="Times New Roman"/>
            <w:color w:val="000000"/>
            <w:sz w:val="28"/>
            <w:szCs w:val="28"/>
          </w:rPr>
          <w:t xml:space="preserve">16.01.2019 № 15-па</w:t>
        </w:r>
        <w:r>
          <w:t xml:space="preserve"> </w:t>
        </w:r>
      </w:hyperlink>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Маслянинского района Новосибирской области от </w:t>
      </w:r>
      <w:r>
        <w:rPr>
          <w:rFonts w:ascii="Times New Roman" w:hAnsi="Times New Roman"/>
          <w:color w:val="000000"/>
          <w:sz w:val="28"/>
          <w:szCs w:val="28"/>
        </w:rPr>
        <w:t xml:space="preserve">16.11.2015  № 986-па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постановление администрации Маслянинского района Новосибирской области </w:t>
      </w:r>
      <w:hyperlink r:id="rId20" w:tooltip="https://pravo-search.minjust.ru/bigs/showDocument.html?id=4BC09320-CC98-4B1D-84B2-AF4B0D6DFD49" w:history="1">
        <w:r>
          <w:rPr>
            <w:rFonts w:ascii="Times New Roman" w:hAnsi="Times New Roman" w:cs="Times New Roman"/>
            <w:color w:val="000000" w:themeColor="text1"/>
            <w:sz w:val="28"/>
            <w:szCs w:val="28"/>
          </w:rPr>
          <w:t xml:space="preserve">от </w:t>
        </w:r>
        <w:r>
          <w:rPr>
            <w:rFonts w:ascii="Times New Roman" w:hAnsi="Times New Roman"/>
            <w:color w:val="000000"/>
            <w:sz w:val="28"/>
            <w:szCs w:val="28"/>
          </w:rPr>
          <w:t xml:space="preserve">07.02.2019 № 72-па</w:t>
        </w:r>
        <w:r>
          <w:t xml:space="preserve"> </w:t>
        </w:r>
      </w:hyperlink>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Маслянинского района Новосибирской области от </w:t>
      </w:r>
      <w:r>
        <w:rPr>
          <w:rFonts w:ascii="Times New Roman" w:hAnsi="Times New Roman"/>
          <w:color w:val="000000"/>
          <w:sz w:val="28"/>
          <w:szCs w:val="28"/>
        </w:rPr>
        <w:t xml:space="preserve">16.11.2015  № 986-па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 постановление администрации Маслянинского района Новосибирской области</w:t>
      </w:r>
      <w:r>
        <w:rPr>
          <w:rFonts w:ascii="Times New Roman" w:hAnsi="Times New Roman" w:cs="Times New Roman"/>
          <w:color w:val="000000" w:themeColor="text1"/>
          <w:sz w:val="28"/>
          <w:szCs w:val="28"/>
        </w:rPr>
        <w:t xml:space="preserve"> от 06.07.2022 №361-па «О внесении изменений в административный регламент предоставления муниципальной услуги по выдаче разрешения на строительство, утверждённый постановлением администрации Маслянинского района Новосибирской области от 25.11.2016 №468-па»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2.Опубликовать настоящее постановление в «Вестнике Совета депутатов и администрации Маслянинского округа» и разместить на официальном сайте администрации Маслянинского муниципального округа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xml:space="preserve">3. Контроль за исполнением постановления возложить на заместителя главы администрации Маслянинского муниципального округа Новосибирской области по строительству А.С. Быстрова.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Маслянинского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муниципального округа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Новосибирской области                                                                         В.В. Ярманов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sz w:val="16"/>
          <w:szCs w:val="16"/>
        </w:rPr>
      </w:pPr>
      <w:r>
        <w:rPr>
          <w:rFonts w:ascii="Times New Roman" w:hAnsi="Times New Roman" w:cs="Times New Roman"/>
          <w:color w:val="000000" w:themeColor="text1"/>
          <w:sz w:val="16"/>
          <w:szCs w:val="16"/>
        </w:rPr>
        <w:t xml:space="preserve">Быстров А.С., 21-768</w:t>
      </w:r>
      <w:r>
        <w:rPr>
          <w:sz w:val="16"/>
          <w:szCs w:val="16"/>
        </w:rPr>
      </w:r>
      <w:r>
        <w:rPr>
          <w:sz w:val="16"/>
          <w:szCs w:val="16"/>
        </w:rPr>
      </w:r>
    </w:p>
    <w:p>
      <w:pPr>
        <w:pStyle w:val="781"/>
        <w:ind w:firstLine="0"/>
        <w:rPr>
          <w:sz w:val="16"/>
          <w:szCs w:val="16"/>
        </w:rPr>
      </w:pPr>
      <w:r>
        <w:rPr>
          <w:rFonts w:ascii="Times New Roman" w:hAnsi="Times New Roman" w:cs="Times New Roman"/>
          <w:color w:val="000000" w:themeColor="text1"/>
          <w:sz w:val="16"/>
          <w:szCs w:val="16"/>
        </w:rPr>
        <w:t xml:space="preserve">Свобода П.Ю., 21-052</w:t>
      </w:r>
      <w:r>
        <w:rPr>
          <w:sz w:val="16"/>
          <w:szCs w:val="16"/>
        </w:rPr>
      </w:r>
      <w:r>
        <w:rPr>
          <w:sz w:val="16"/>
          <w:szCs w:val="16"/>
        </w:rPr>
      </w:r>
    </w:p>
    <w:p>
      <w:pPr>
        <w:pStyle w:val="781"/>
        <w:contextualSpacing/>
        <w:ind w:left="19" w:right="-3" w:hanging="19"/>
        <w:spacing w:before="0" w:after="0"/>
        <w:shd w:val="clear" w:color="auto" w:fill="ffffff"/>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shd w:val="nil" w:color="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highlight w:val="none"/>
        </w:rPr>
        <w:br w:type="page" w:clear="all"/>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rPr>
      </w:r>
    </w:p>
    <w:p>
      <w:pPr>
        <w:pStyle w:val="781"/>
        <w:ind w:firstLine="0"/>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rPr>
        <w:t xml:space="preserve">УТВЕРЖДЕН</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постановлением администрации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Маслянинского </w:t>
      </w:r>
      <w:r>
        <w:rPr>
          <w:rFonts w:ascii="Times New Roman" w:hAnsi="Times New Roman" w:cs="Times New Roman"/>
          <w:color w:val="000000" w:themeColor="text1"/>
          <w:sz w:val="28"/>
          <w:szCs w:val="28"/>
        </w:rPr>
        <w:t xml:space="preserve">муниципального округа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____________№ 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p>
    <w:p>
      <w:pPr>
        <w:pStyle w:val="781"/>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p>
    <w:p>
      <w:pPr>
        <w:pStyle w:val="781"/>
        <w:ind w:firstLine="709"/>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Административный регламент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w:t>
      </w:r>
      <w:r>
        <w:rPr>
          <w:rFonts w:ascii="Times New Roman" w:hAnsi="Times New Roman" w:cs="Times New Roman"/>
          <w:b/>
          <w:bCs/>
          <w:color w:val="000000" w:themeColor="text1"/>
          <w:sz w:val="28"/>
          <w:szCs w:val="28"/>
        </w:rPr>
        <w:t xml:space="preserve">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муниципального округа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 Общие положения</w:t>
      </w: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Административный регламент предоставления муниципальной услуги по выдаче разрешения на строительство объекта капитального строительства (в том числе</w:t>
      </w:r>
      <w:r>
        <w:rPr>
          <w:rFonts w:ascii="Times New Roman" w:hAnsi="Times New Roman" w:cs="Times New Roman"/>
          <w:color w:val="000000" w:themeColor="text1"/>
          <w:sz w:val="28"/>
          <w:szCs w:val="28"/>
        </w:rPr>
        <w:t xml:space="preserve">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Pr>
          <w:rFonts w:ascii="Times New Roman" w:hAnsi="Times New Roman"/>
          <w:color w:val="000000"/>
          <w:sz w:val="28"/>
          <w:szCs w:val="28"/>
        </w:rPr>
        <w:t xml:space="preserve">Маслянинского муниципального округа</w:t>
      </w:r>
      <w:r>
        <w:rPr>
          <w:rFonts w:ascii="Times New Roman" w:hAnsi="Times New Roman" w:cs="Times New Roman"/>
          <w:color w:val="000000" w:themeColor="text1"/>
          <w:sz w:val="28"/>
          <w:szCs w:val="28"/>
        </w:rPr>
        <w:t xml:space="preserve">  Новосибирской области (далее – Административный регламент) разработан на основании Градостроительного </w:t>
      </w:r>
      <w:hyperlink r:id="rId21"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Российской Федерации, Федерального закона </w:t>
      </w:r>
      <w:hyperlink r:id="rId22"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w:t>
      </w:r>
      <w:hyperlink r:id="rId23" w:tooltip="https://pravo-search.minjust.ru/bigs/showDocument.html?id=BBA0BFB1-06C7-4E50-A8D3-FE1045784BF1" w:history="1">
        <w:r>
          <w:rPr>
            <w:rFonts w:ascii="Times New Roman" w:hAnsi="Times New Roman" w:cs="Times New Roman"/>
            <w:color w:val="000000" w:themeColor="text1"/>
            <w:sz w:val="28"/>
            <w:szCs w:val="28"/>
          </w:rPr>
          <w:t xml:space="preserve">Об организации предоставления государственных и муниципальных услуг</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Предметом регулирования настоящего Адми</w:t>
      </w:r>
      <w:r>
        <w:rPr>
          <w:rFonts w:ascii="Times New Roman" w:hAnsi="Times New Roman" w:cs="Times New Roman"/>
          <w:color w:val="000000" w:themeColor="text1"/>
          <w:sz w:val="28"/>
          <w:szCs w:val="28"/>
        </w:rPr>
        <w:t xml:space="preserve">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w:t>
      </w:r>
      <w:r>
        <w:rPr>
          <w:rFonts w:ascii="Times New Roman" w:hAnsi="Times New Roman" w:cs="Times New Roman"/>
          <w:color w:val="000000" w:themeColor="text1"/>
          <w:sz w:val="28"/>
          <w:szCs w:val="28"/>
        </w:rPr>
        <w:t xml:space="preserve">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w:t>
      </w:r>
      <w:r>
        <w:rPr>
          <w:rFonts w:ascii="Times New Roman" w:hAnsi="Times New Roman" w:cs="Times New Roman"/>
          <w:color w:val="000000" w:themeColor="text1"/>
          <w:sz w:val="28"/>
          <w:szCs w:val="28"/>
        </w:rPr>
        <w:t xml:space="preserve">кой Федерации о защите персональных данных, а также особенности выполнения административных процедур в многофункциональных центрах при предоставлении муниципальной услуги по выдаче разрешения на строительство объекта капитального строительства (в том числе</w:t>
      </w:r>
      <w:r>
        <w:rPr>
          <w:rFonts w:ascii="Times New Roman" w:hAnsi="Times New Roman" w:cs="Times New Roman"/>
          <w:color w:val="000000" w:themeColor="text1"/>
          <w:sz w:val="28"/>
          <w:szCs w:val="28"/>
        </w:rPr>
        <w:t xml:space="preserve">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Pr>
          <w:rFonts w:ascii="Times New Roman" w:hAnsi="Times New Roman"/>
          <w:color w:val="000000"/>
          <w:sz w:val="28"/>
          <w:szCs w:val="28"/>
        </w:rPr>
        <w:t xml:space="preserve">Маслянинского муниципального округа</w:t>
      </w:r>
      <w:r>
        <w:rPr>
          <w:rFonts w:ascii="Times New Roman" w:hAnsi="Times New Roman" w:cs="Times New Roman"/>
          <w:color w:val="000000" w:themeColor="text1"/>
          <w:sz w:val="28"/>
          <w:szCs w:val="28"/>
        </w:rPr>
        <w:t xml:space="preserve">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Заявителями на предоставление муниципальной услуги выступают физические или юридические лица (за исключением государственных органов и их территориальных органов, органов госуд</w:t>
      </w:r>
      <w:r>
        <w:rPr>
          <w:rFonts w:ascii="Times New Roman" w:hAnsi="Times New Roman" w:cs="Times New Roman"/>
          <w:color w:val="000000" w:themeColor="text1"/>
          <w:sz w:val="28"/>
          <w:szCs w:val="28"/>
        </w:rPr>
        <w:t xml:space="preserve">арственных внебюджетных фондов и их территориальных органов, органов местного самоуправления) либо их уполномоченные представители (далее – заявители), имеющие намерение получить разрешение на строительство объекта капитального строительства на территории </w:t>
      </w:r>
      <w:r>
        <w:rPr>
          <w:rFonts w:ascii="Times New Roman" w:hAnsi="Times New Roman"/>
          <w:color w:val="000000"/>
          <w:sz w:val="28"/>
          <w:szCs w:val="28"/>
        </w:rPr>
        <w:t xml:space="preserve">Маслянинского муниципального округа</w:t>
      </w:r>
      <w:r>
        <w:rPr>
          <w:rFonts w:ascii="Times New Roman" w:hAnsi="Times New Roman" w:cs="Times New Roman"/>
          <w:color w:val="000000" w:themeColor="text1"/>
          <w:sz w:val="28"/>
          <w:szCs w:val="28"/>
        </w:rPr>
        <w:t xml:space="preserve"> Новосибирской области, и подавшие соответствующее заявление в администрацию </w:t>
      </w:r>
      <w:r>
        <w:rPr>
          <w:rFonts w:ascii="Times New Roman" w:hAnsi="Times New Roman"/>
          <w:color w:val="000000"/>
          <w:sz w:val="28"/>
          <w:szCs w:val="28"/>
        </w:rPr>
        <w:t xml:space="preserve">Маслянинского муниципального округа</w:t>
      </w:r>
      <w:r>
        <w:rPr>
          <w:rFonts w:ascii="Times New Roman" w:hAnsi="Times New Roman" w:cs="Times New Roman"/>
          <w:color w:val="000000" w:themeColor="text1"/>
          <w:sz w:val="28"/>
          <w:szCs w:val="28"/>
        </w:rPr>
        <w:t xml:space="preserve"> Новосибирской области (далее – администрация).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Порядок информирования о правилах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left="0" w:right="0" w:firstLine="709"/>
        <w:jc w:val="both"/>
        <w:spacing w:before="0" w:after="0" w:line="57" w:lineRule="atLeast"/>
      </w:pPr>
      <w:r>
        <w:rPr>
          <w:rFonts w:ascii="Times New Roman" w:hAnsi="Times New Roman" w:cs="Times New Roman"/>
          <w:color w:val="000000" w:themeColor="text1"/>
          <w:sz w:val="28"/>
          <w:szCs w:val="28"/>
        </w:rPr>
        <w:t xml:space="preserve">Сведения о месте нахождения, графике работы, номерах справочных телефонов администрации </w:t>
      </w:r>
      <w:r>
        <w:rPr>
          <w:rFonts w:ascii="Times New Roman" w:hAnsi="Times New Roman"/>
          <w:color w:val="000000"/>
          <w:sz w:val="28"/>
          <w:szCs w:val="28"/>
        </w:rPr>
        <w:t xml:space="preserve">Маслянинского муниципального округа</w:t>
      </w:r>
      <w:r>
        <w:rPr>
          <w:rFonts w:ascii="Times New Roman" w:hAnsi="Times New Roman" w:cs="Times New Roman"/>
          <w:color w:val="000000" w:themeColor="text1"/>
          <w:sz w:val="28"/>
          <w:szCs w:val="28"/>
        </w:rPr>
        <w:t xml:space="preserve"> Новосибирской области, управления архитектуры, строительства, транспорта и дорожного хозяйства администрации </w:t>
      </w:r>
      <w:r>
        <w:rPr>
          <w:rFonts w:ascii="Times New Roman" w:hAnsi="Times New Roman"/>
          <w:color w:val="000000"/>
          <w:sz w:val="28"/>
          <w:szCs w:val="28"/>
        </w:rPr>
        <w:t xml:space="preserve">Маслянинского муниципального округа</w:t>
      </w:r>
      <w:r>
        <w:rPr>
          <w:rFonts w:ascii="Times New Roman" w:hAnsi="Times New Roman" w:cs="Times New Roman"/>
          <w:color w:val="000000" w:themeColor="text1"/>
          <w:sz w:val="28"/>
          <w:szCs w:val="28"/>
        </w:rPr>
        <w:t xml:space="preserve"> Новосибирской области (далее – управление), адресах электронной почты, официальных сайтах администрации </w:t>
      </w:r>
      <w:r>
        <w:rPr>
          <w:rFonts w:ascii="Times New Roman" w:hAnsi="Times New Roman"/>
          <w:color w:val="000000"/>
          <w:sz w:val="28"/>
          <w:szCs w:val="28"/>
        </w:rPr>
        <w:t xml:space="preserve">Маслянинского </w:t>
      </w:r>
      <w:r>
        <w:rPr>
          <w:rFonts w:ascii="Times New Roman" w:hAnsi="Times New Roman" w:eastAsia="Times New Roman" w:cs="Times New Roman"/>
          <w:color w:val="000000"/>
          <w:sz w:val="28"/>
        </w:rPr>
        <w:t xml:space="preserve">Маслянинского муниципального округа Новосибирской области</w:t>
      </w: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Новосибирской области и ГАУ «МФЦ» размещены на информационных стендах, официальном сайте администрации </w:t>
      </w:r>
      <w:r>
        <w:rPr>
          <w:rFonts w:ascii="Times New Roman" w:hAnsi="Times New Roman"/>
          <w:color w:val="000000"/>
          <w:sz w:val="28"/>
          <w:szCs w:val="28"/>
        </w:rPr>
        <w:t xml:space="preserve">Маслянинского муниципального округа</w:t>
      </w:r>
      <w:r>
        <w:rPr>
          <w:rFonts w:ascii="Times New Roman" w:hAnsi="Times New Roman" w:cs="Times New Roman"/>
          <w:color w:val="000000" w:themeColor="text1"/>
          <w:sz w:val="28"/>
          <w:szCs w:val="28"/>
        </w:rPr>
        <w:t xml:space="preserve"> Новосибирской области по адресу: http://maslyanino.nso.ru/page/1185,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Информация по вопросам предоставления муниципальной услуги предоставляется 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устной форме (лично или по телефону в соответствии с графиком приема заявителей);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письменной форме (лично или почтовым сообщением);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электронной форме, в том числе через ЕПГУ.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w:t>
      </w:r>
      <w:r>
        <w:rPr>
          <w:rFonts w:ascii="Times New Roman" w:hAnsi="Times New Roman" w:cs="Times New Roman"/>
          <w:color w:val="000000" w:themeColor="text1"/>
          <w:sz w:val="28"/>
          <w:szCs w:val="28"/>
        </w:rPr>
        <w:t xml:space="preserve">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письменном обращении ответ направляется заявителю в течение 30</w:t>
      </w:r>
      <w:r>
        <w:rPr>
          <w:rFonts w:ascii="Times New Roman" w:hAnsi="Times New Roman" w:cs="Times New Roman"/>
          <w:color w:val="000000" w:themeColor="text1"/>
          <w:sz w:val="28"/>
          <w:szCs w:val="28"/>
        </w:rPr>
        <w:t xml:space="preserve"> (тридцати) дней со дня регистрации письменного обращения. Ответ подписывается Главой Маслянинского муниципального округа Новосибирской области либо лицом, уполномоченным Главой Маслянинского муниципального округа Новосибирской области, содержит фамилию и </w:t>
      </w:r>
      <w:r>
        <w:rPr>
          <w:rFonts w:ascii="Times New Roman" w:hAnsi="Times New Roman" w:cs="Times New Roman"/>
          <w:color w:val="000000" w:themeColor="text1"/>
          <w:sz w:val="28"/>
          <w:szCs w:val="28"/>
        </w:rPr>
        <w:t xml:space="preserve">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Маслянинского муниципаль</w:t>
      </w:r>
      <w:r>
        <w:rPr>
          <w:rFonts w:ascii="Times New Roman" w:hAnsi="Times New Roman" w:cs="Times New Roman"/>
          <w:color w:val="000000" w:themeColor="text1"/>
          <w:sz w:val="28"/>
          <w:szCs w:val="28"/>
        </w:rPr>
        <w:t xml:space="preserve">ного округа Новосибирской области (лицо, уполномоченное Главой Маслянинского муниципального округа Новосибирской области) вправе продлить срок рассмотрения обращения не более чем на 30 (тридцать) дней, уведомив о продлении срока его рассмотрения заявителя.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II. Стандарт предоставления муниципальной услуги</w:t>
      </w: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 Наименование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w:t>
      </w:r>
      <w:r>
        <w:rPr>
          <w:rFonts w:ascii="Times New Roman" w:hAnsi="Times New Roman" w:cs="Times New Roman"/>
          <w:color w:val="000000" w:themeColor="text1"/>
          <w:sz w:val="28"/>
          <w:szCs w:val="28"/>
        </w:rPr>
        <w:t xml:space="preserve">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муниципального округа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Муниципальная услуга предоставляется администрацией Маслянинского муниципального округа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Ответственным за организацию предоставления муниципальной услуги является структурное подразделение администрации - управление архитектуры, строительства, тр</w:t>
      </w:r>
      <w:r>
        <w:rPr>
          <w:rFonts w:ascii="Times New Roman" w:hAnsi="Times New Roman" w:cs="Times New Roman"/>
          <w:color w:val="000000" w:themeColor="text1"/>
          <w:sz w:val="28"/>
          <w:szCs w:val="28"/>
        </w:rPr>
        <w:t xml:space="preserve">анспорта и дорожного хозяйства администрации Маслянинского муниципального округа Новосибирской области (далее - управление). При наличии филиала МФЦ на территории рабочего поселка Маслянино операторы МФЦ осуществляют прием, регистрацию, обработку заявлений</w:t>
      </w:r>
      <w:r>
        <w:rPr>
          <w:rFonts w:ascii="Times New Roman" w:hAnsi="Times New Roman" w:cs="Times New Roman"/>
          <w:color w:val="000000" w:themeColor="text1"/>
          <w:sz w:val="28"/>
          <w:szCs w:val="28"/>
        </w:rPr>
        <w:t xml:space="preserve">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получению от органа результата предоставления услуги для дальнейшей выдачи заявителю.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Запрещено требовать от заявителя осуществления действий, в том числе согласований, необходимых для получения муниципальной</w:t>
      </w:r>
      <w:r>
        <w:rPr>
          <w:rFonts w:ascii="Times New Roman" w:hAnsi="Times New Roman" w:cs="Times New Roman"/>
          <w:color w:val="000000" w:themeColor="text1"/>
          <w:sz w:val="28"/>
          <w:szCs w:val="28"/>
        </w:rPr>
        <w:t xml:space="preserve">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Результатом предоставления муниципальной услуги является выдача разрешения на строительство объекта капитального</w:t>
      </w:r>
      <w:r>
        <w:rPr>
          <w:rFonts w:ascii="Times New Roman" w:hAnsi="Times New Roman" w:cs="Times New Roman"/>
          <w:color w:val="000000" w:themeColor="text1"/>
          <w:sz w:val="28"/>
          <w:szCs w:val="28"/>
        </w:rPr>
        <w:t xml:space="preserve">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w:t>
      </w:r>
      <w:r>
        <w:rPr>
          <w:rFonts w:ascii="Times New Roman" w:hAnsi="Times New Roman" w:cs="Times New Roman"/>
          <w:color w:val="000000" w:themeColor="text1"/>
          <w:sz w:val="28"/>
          <w:szCs w:val="28"/>
        </w:rPr>
        <w:t xml:space="preserve">лее – разрешение) по форме,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2.4. Срок предоставления муниципальной услуги – в течение 5 (пяти) рабочих дней.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П</w:t>
      </w:r>
      <w:r>
        <w:rPr>
          <w:rFonts w:ascii="Times New Roman" w:hAnsi="Times New Roman" w:cs="Times New Roman"/>
          <w:color w:val="000000" w:themeColor="text1"/>
          <w:sz w:val="28"/>
          <w:szCs w:val="28"/>
        </w:rPr>
        <w:t xml:space="preserve">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размещенным на официальном сайте администрации в сети «Интернет» по адресу: </w:t>
      </w:r>
      <w:r>
        <w:t xml:space="preserve"> </w:t>
      </w:r>
      <w:r>
        <w:rPr>
          <w:rFonts w:ascii="Times New Roman" w:hAnsi="Times New Roman" w:cs="Times New Roman"/>
          <w:color w:val="000000" w:themeColor="text1"/>
          <w:sz w:val="28"/>
          <w:szCs w:val="28"/>
        </w:rPr>
        <w:t xml:space="preserve">https://maslyanino.nso.ru/page/5723, в ФГИС «Федеральный реестр государственных и муниципальных услуг (функций)» и на Едином портале государственных и муниципальных услуг (далее – ЕПГУ).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 Перечень необходимых и обязательных для предоставления муниципальной услуги документов: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 Для принятия решения о выдаче разрешения на строительство объекта капитального строительства необходимы следующие документы: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заявление на разрешение на строительство объекта капитального строительства (приложение 1);</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документ, удостоверяющий личность заявителя (копия);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если документы подает представитель заявителя, дополнительно предоставляются: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документ, удостоверяющий личность представителя заявителя (копия);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надлежащим образом заверенная доверенность (копия);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предоставлении копии документа необходимо предъявление оригинала, оригиналы сличаются с копиями и возвращаются заявителю.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w:t>
      </w:r>
      <w:r>
        <w:rPr>
          <w:rFonts w:ascii="Times New Roman" w:hAnsi="Times New Roman" w:cs="Times New Roman"/>
          <w:color w:val="000000" w:themeColor="text1"/>
          <w:sz w:val="28"/>
          <w:szCs w:val="28"/>
        </w:rPr>
        <w:t xml:space="preserve">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w:t>
      </w:r>
      <w:hyperlink r:id="rId24"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при наличии соглашения о передаче в случаях, установленных бюджетным законодательством Российской Федерации, о</w:t>
      </w:r>
      <w:r>
        <w:rPr>
          <w:rFonts w:ascii="Times New Roman" w:hAnsi="Times New Roman" w:cs="Times New Roman"/>
          <w:color w:val="000000" w:themeColor="text1"/>
          <w:sz w:val="28"/>
          <w:szCs w:val="28"/>
        </w:rPr>
        <w:t xml:space="preserve">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w:t>
      </w:r>
      <w:r>
        <w:rPr>
          <w:rFonts w:ascii="Times New Roman" w:hAnsi="Times New Roman" w:cs="Times New Roman"/>
          <w:color w:val="000000" w:themeColor="text1"/>
          <w:sz w:val="28"/>
          <w:szCs w:val="28"/>
        </w:rPr>
        <w:t xml:space="preserve">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градостроительный план земельного участка, выданный не ранее чем за три года до дня представления </w:t>
      </w:r>
      <w:r>
        <w:rPr>
          <w:rFonts w:ascii="Times New Roman" w:hAnsi="Times New Roman" w:cs="Times New Roman"/>
          <w:color w:val="000000" w:themeColor="text1"/>
          <w:sz w:val="28"/>
          <w:szCs w:val="28"/>
        </w:rPr>
        <w:t xml:space="preserve">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w:t>
      </w:r>
      <w:r>
        <w:rPr>
          <w:rFonts w:ascii="Times New Roman" w:hAnsi="Times New Roman" w:cs="Times New Roman"/>
          <w:color w:val="000000" w:themeColor="text1"/>
          <w:sz w:val="28"/>
          <w:szCs w:val="28"/>
        </w:rPr>
        <w:t xml:space="preserve">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результаты инженерных изысканий и следующие материалы, содержащиеся в утвержденной в соответствии с частью 15 статьи 48 Градостроительного </w:t>
      </w:r>
      <w:hyperlink r:id="rId25"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и согласованной с администрацией проектной документации: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пояснительная записка;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w:t>
      </w:r>
      <w:r>
        <w:rPr>
          <w:rFonts w:ascii="Times New Roman" w:hAnsi="Times New Roman" w:cs="Times New Roman"/>
          <w:color w:val="000000" w:themeColor="text1"/>
          <w:sz w:val="28"/>
          <w:szCs w:val="28"/>
        </w:rPr>
        <w:t xml:space="preserve">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разделы, содерж</w:t>
      </w:r>
      <w:r>
        <w:rPr>
          <w:rFonts w:ascii="Times New Roman" w:hAnsi="Times New Roman" w:cs="Times New Roman"/>
          <w:color w:val="000000" w:themeColor="text1"/>
          <w:sz w:val="28"/>
          <w:szCs w:val="28"/>
        </w:rPr>
        <w:t xml:space="preserve">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w:t>
      </w:r>
      <w:r>
        <w:rPr>
          <w:rFonts w:ascii="Times New Roman" w:hAnsi="Times New Roman" w:cs="Times New Roman"/>
          <w:color w:val="000000" w:themeColor="text1"/>
          <w:sz w:val="28"/>
          <w:szCs w:val="28"/>
        </w:rPr>
        <w:t xml:space="preserve">,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проект организации строительства объекта капитального с</w:t>
      </w:r>
      <w:r>
        <w:rPr>
          <w:rFonts w:ascii="Times New Roman" w:hAnsi="Times New Roman" w:cs="Times New Roman"/>
          <w:color w:val="000000" w:themeColor="text1"/>
          <w:sz w:val="28"/>
          <w:szCs w:val="28"/>
        </w:rPr>
        <w:t xml:space="preserve">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r>
        <w:rPr>
          <w:rFonts w:ascii="Times New Roman" w:hAnsi="Times New Roman" w:cs="Times New Roman"/>
          <w:color w:val="000000"/>
          <w:sz w:val="28"/>
          <w:szCs w:val="28"/>
          <w:shd w:val="clear" w:color="auto" w:fill="ffffff"/>
        </w:rPr>
        <w:t xml:space="preserve">положительное заключение экспертизы проектной документации (в части соответствия проектной документации требованиям, указанным </w:t>
      </w:r>
      <w:r>
        <w:rPr>
          <w:rFonts w:ascii="Times New Roman" w:hAnsi="Times New Roman" w:cs="Times New Roman"/>
          <w:color w:val="000000" w:themeColor="text1"/>
          <w:sz w:val="28"/>
          <w:szCs w:val="28"/>
          <w:shd w:val="clear" w:color="auto" w:fill="ffffff"/>
        </w:rPr>
        <w:t xml:space="preserve">в </w:t>
      </w:r>
      <w:r>
        <w:fldChar w:fldCharType="begin"/>
      </w:r>
      <w:r>
        <w:rPr>
          <w:rStyle w:val="843"/>
          <w:rFonts w:ascii="Times New Roman" w:hAnsi="Times New Roman" w:cs="Times New Roman"/>
          <w:color w:val="000000" w:themeColor="text1"/>
          <w:sz w:val="28"/>
          <w:szCs w:val="28"/>
          <w:u w:val="none"/>
          <w:shd w:val="clear" w:color="auto" w:fill="ffffff"/>
        </w:rPr>
        <w:instrText xml:space="preserve"> HYPERLINK "http://www.consultant.ru/document/cons_doc_LAW_416268/9066705b3210c244f4b2caba0da8ec7186f0d1ab/" \l "dst2910"</w:instrText>
      </w:r>
      <w:r>
        <w:rPr>
          <w:rStyle w:val="843"/>
          <w:rFonts w:ascii="Times New Roman" w:hAnsi="Times New Roman" w:cs="Times New Roman"/>
          <w:color w:val="000000" w:themeColor="text1"/>
          <w:sz w:val="28"/>
          <w:szCs w:val="28"/>
          <w:u w:val="none"/>
          <w:shd w:val="clear" w:color="auto" w:fill="ffffff"/>
        </w:rPr>
        <w:fldChar w:fldCharType="separate"/>
      </w:r>
      <w:r>
        <w:rPr>
          <w:rStyle w:val="843"/>
          <w:rFonts w:ascii="Times New Roman" w:hAnsi="Times New Roman" w:cs="Times New Roman"/>
          <w:color w:val="000000" w:themeColor="text1"/>
          <w:sz w:val="28"/>
          <w:szCs w:val="28"/>
          <w:u w:val="none"/>
          <w:shd w:val="clear" w:color="auto" w:fill="ffffff"/>
        </w:rPr>
        <w:t xml:space="preserve">пункте 1 части 5 статьи 49</w:t>
      </w:r>
      <w:r>
        <w:rPr>
          <w:rStyle w:val="843"/>
          <w:rFonts w:ascii="Times New Roman" w:hAnsi="Times New Roman" w:cs="Times New Roman"/>
          <w:color w:val="000000" w:themeColor="text1"/>
          <w:sz w:val="28"/>
          <w:szCs w:val="28"/>
          <w:u w:val="none"/>
          <w:shd w:val="clear" w:color="auto" w:fill="ffffff"/>
        </w:rPr>
        <w:fldChar w:fldCharType="end"/>
      </w:r>
      <w:r>
        <w:rPr>
          <w:rFonts w:ascii="Times New Roman" w:hAnsi="Times New Roman" w:cs="Times New Roman"/>
          <w:color w:val="000000"/>
          <w:sz w:val="28"/>
          <w:szCs w:val="28"/>
          <w:shd w:val="clear" w:color="auto" w:fill="ffffff"/>
        </w:rPr>
        <w:t xml:space="preserve"> Градостроительного Кодекса РФ), в соответствии с которой осуществляются строительство, реконструкция объекта капитального стро</w:t>
      </w:r>
      <w:r>
        <w:rPr>
          <w:rFonts w:ascii="Times New Roman" w:hAnsi="Times New Roman" w:cs="Times New Roman"/>
          <w:color w:val="000000"/>
          <w:sz w:val="28"/>
          <w:szCs w:val="28"/>
          <w:shd w:val="clear" w:color="auto" w:fill="ffffff"/>
        </w:rPr>
        <w:t xml:space="preserve">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r>
        <w:fldChar w:fldCharType="begin"/>
      </w:r>
      <w:r>
        <w:rPr>
          <w:rStyle w:val="843"/>
          <w:rFonts w:ascii="Times New Roman" w:hAnsi="Times New Roman" w:cs="Times New Roman"/>
          <w:color w:val="000000" w:themeColor="text1"/>
          <w:sz w:val="28"/>
          <w:szCs w:val="28"/>
          <w:u w:val="none"/>
          <w:shd w:val="clear" w:color="auto" w:fill="ffffff"/>
        </w:rPr>
        <w:instrText xml:space="preserve"> HYPERLINK "http://www.consultant.ru/document/cons_doc_LAW_416268/b884020ea7453099ba8bc9ca021b84982cadea7d/" \l "dst448"</w:instrText>
      </w:r>
      <w:r>
        <w:rPr>
          <w:rStyle w:val="843"/>
          <w:rFonts w:ascii="Times New Roman" w:hAnsi="Times New Roman" w:cs="Times New Roman"/>
          <w:color w:val="000000" w:themeColor="text1"/>
          <w:sz w:val="28"/>
          <w:szCs w:val="28"/>
          <w:u w:val="none"/>
          <w:shd w:val="clear" w:color="auto" w:fill="ffffff"/>
        </w:rPr>
        <w:fldChar w:fldCharType="separate"/>
      </w:r>
      <w:r>
        <w:rPr>
          <w:rStyle w:val="843"/>
          <w:rFonts w:ascii="Times New Roman" w:hAnsi="Times New Roman" w:cs="Times New Roman"/>
          <w:color w:val="000000" w:themeColor="text1"/>
          <w:sz w:val="28"/>
          <w:szCs w:val="28"/>
          <w:u w:val="none"/>
          <w:shd w:val="clear" w:color="auto" w:fill="ffffff"/>
        </w:rPr>
        <w:t xml:space="preserve">частью 12.1 статьи 48</w:t>
      </w:r>
      <w:r>
        <w:rPr>
          <w:rStyle w:val="843"/>
          <w:rFonts w:ascii="Times New Roman" w:hAnsi="Times New Roman" w:cs="Times New Roman"/>
          <w:color w:val="000000" w:themeColor="text1"/>
          <w:sz w:val="28"/>
          <w:szCs w:val="28"/>
          <w:u w:val="none"/>
          <w:shd w:val="clear" w:color="auto" w:fill="ffffff"/>
        </w:rPr>
        <w:fldChar w:fldCharType="end"/>
      </w:r>
      <w:r>
        <w:rPr>
          <w:rFonts w:ascii="Times New Roman" w:hAnsi="Times New Roman" w:cs="Times New Roman"/>
          <w:color w:val="000000"/>
          <w:sz w:val="28"/>
          <w:szCs w:val="28"/>
          <w:shd w:val="clear" w:color="auto" w:fill="ffffff"/>
        </w:rPr>
        <w:t xml:space="preserve"> Градостроительного Кодекса РФ), если такая проектная документация подлежит экспертизе в соответствии со </w:t>
      </w:r>
      <w:r>
        <w:fldChar w:fldCharType="begin"/>
      </w:r>
      <w:r>
        <w:rPr>
          <w:rStyle w:val="843"/>
          <w:rFonts w:ascii="Times New Roman" w:hAnsi="Times New Roman" w:cs="Times New Roman"/>
          <w:color w:val="000000" w:themeColor="text1"/>
          <w:sz w:val="28"/>
          <w:szCs w:val="28"/>
          <w:u w:val="none"/>
          <w:shd w:val="clear" w:color="auto" w:fill="ffffff"/>
        </w:rPr>
        <w:instrText xml:space="preserve"> HYPERLINK "http://www.consultant.ru/document/cons_doc_LAW_416268/9066705b3210c244f4b2caba0da8ec7186f0d1ab/" \l "dst101091"</w:instrText>
      </w:r>
      <w:r>
        <w:rPr>
          <w:rStyle w:val="843"/>
          <w:rFonts w:ascii="Times New Roman" w:hAnsi="Times New Roman" w:cs="Times New Roman"/>
          <w:color w:val="000000" w:themeColor="text1"/>
          <w:sz w:val="28"/>
          <w:szCs w:val="28"/>
          <w:u w:val="none"/>
          <w:shd w:val="clear" w:color="auto" w:fill="ffffff"/>
        </w:rPr>
        <w:fldChar w:fldCharType="separate"/>
      </w:r>
      <w:r>
        <w:rPr>
          <w:rStyle w:val="843"/>
          <w:rFonts w:ascii="Times New Roman" w:hAnsi="Times New Roman" w:cs="Times New Roman"/>
          <w:color w:val="000000" w:themeColor="text1"/>
          <w:sz w:val="28"/>
          <w:szCs w:val="28"/>
          <w:u w:val="none"/>
          <w:shd w:val="clear" w:color="auto" w:fill="ffffff"/>
        </w:rPr>
        <w:t xml:space="preserve">статьей 49</w:t>
      </w:r>
      <w:r>
        <w:rPr>
          <w:rStyle w:val="843"/>
          <w:rFonts w:ascii="Times New Roman" w:hAnsi="Times New Roman" w:cs="Times New Roman"/>
          <w:color w:val="000000" w:themeColor="text1"/>
          <w:sz w:val="28"/>
          <w:szCs w:val="28"/>
          <w:u w:val="none"/>
          <w:shd w:val="clear" w:color="auto" w:fill="ffffff"/>
        </w:rPr>
        <w:fldChar w:fldCharType="end"/>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sz w:val="28"/>
          <w:szCs w:val="28"/>
          <w:shd w:val="clear" w:color="auto" w:fill="ffffff"/>
        </w:rPr>
        <w:t xml:space="preserve">Градостроительного Кодекса РФ, положительное заключение государственной экспертизы проектной документации в случаях, предусмотренных </w:t>
      </w:r>
      <w:r>
        <w:fldChar w:fldCharType="begin"/>
      </w:r>
      <w:r>
        <w:rPr>
          <w:rStyle w:val="843"/>
          <w:rFonts w:ascii="Times New Roman" w:hAnsi="Times New Roman" w:cs="Times New Roman"/>
          <w:color w:val="000000" w:themeColor="text1"/>
          <w:sz w:val="28"/>
          <w:szCs w:val="28"/>
          <w:u w:val="none"/>
          <w:shd w:val="clear" w:color="auto" w:fill="ffffff"/>
        </w:rPr>
        <w:instrText xml:space="preserve"> HYPERLINK "http://www.consultant.ru/document/cons_doc_LAW_416268/9066705b3210c244f4b2caba0da8ec7186f0d1ab/" \l "dst500"</w:instrText>
      </w:r>
      <w:r>
        <w:rPr>
          <w:rStyle w:val="843"/>
          <w:rFonts w:ascii="Times New Roman" w:hAnsi="Times New Roman" w:cs="Times New Roman"/>
          <w:color w:val="000000" w:themeColor="text1"/>
          <w:sz w:val="28"/>
          <w:szCs w:val="28"/>
          <w:u w:val="none"/>
          <w:shd w:val="clear" w:color="auto" w:fill="ffffff"/>
        </w:rPr>
        <w:fldChar w:fldCharType="separate"/>
      </w:r>
      <w:r>
        <w:rPr>
          <w:rStyle w:val="843"/>
          <w:rFonts w:ascii="Times New Roman" w:hAnsi="Times New Roman" w:cs="Times New Roman"/>
          <w:color w:val="000000" w:themeColor="text1"/>
          <w:sz w:val="28"/>
          <w:szCs w:val="28"/>
          <w:u w:val="none"/>
          <w:shd w:val="clear" w:color="auto" w:fill="ffffff"/>
        </w:rPr>
        <w:t xml:space="preserve">частью 3.4 статьи 49</w:t>
      </w:r>
      <w:r>
        <w:rPr>
          <w:rStyle w:val="843"/>
          <w:rFonts w:ascii="Times New Roman" w:hAnsi="Times New Roman" w:cs="Times New Roman"/>
          <w:color w:val="000000" w:themeColor="text1"/>
          <w:sz w:val="28"/>
          <w:szCs w:val="28"/>
          <w:u w:val="none"/>
          <w:shd w:val="clear" w:color="auto" w:fill="ffffff"/>
        </w:rPr>
        <w:fldChar w:fldCharType="end"/>
      </w:r>
      <w:r>
        <w:rPr>
          <w:rFonts w:ascii="Times New Roman" w:hAnsi="Times New Roman" w:cs="Times New Roman"/>
          <w:color w:val="000000"/>
          <w:sz w:val="28"/>
          <w:szCs w:val="28"/>
          <w:shd w:val="clear" w:color="auto" w:fill="ffffff"/>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r>
        <w:fldChar w:fldCharType="begin"/>
      </w:r>
      <w:r>
        <w:rPr>
          <w:rStyle w:val="843"/>
          <w:rFonts w:ascii="Times New Roman" w:hAnsi="Times New Roman" w:cs="Times New Roman"/>
          <w:color w:val="000000" w:themeColor="text1"/>
          <w:sz w:val="28"/>
          <w:szCs w:val="28"/>
          <w:u w:val="none"/>
          <w:shd w:val="clear" w:color="auto" w:fill="ffffff"/>
        </w:rPr>
        <w:instrText xml:space="preserve"> HYPERLINK "http://www.consultant.ru/document/cons_doc_LAW_416268/9066705b3210c244f4b2caba0da8ec7186f0d1ab/" \l "dst101402"</w:instrText>
      </w:r>
      <w:r>
        <w:rPr>
          <w:rStyle w:val="843"/>
          <w:rFonts w:ascii="Times New Roman" w:hAnsi="Times New Roman" w:cs="Times New Roman"/>
          <w:color w:val="000000" w:themeColor="text1"/>
          <w:sz w:val="28"/>
          <w:szCs w:val="28"/>
          <w:u w:val="none"/>
          <w:shd w:val="clear" w:color="auto" w:fill="ffffff"/>
        </w:rPr>
        <w:fldChar w:fldCharType="separate"/>
      </w:r>
      <w:r>
        <w:rPr>
          <w:rStyle w:val="843"/>
          <w:rFonts w:ascii="Times New Roman" w:hAnsi="Times New Roman" w:cs="Times New Roman"/>
          <w:color w:val="000000" w:themeColor="text1"/>
          <w:sz w:val="28"/>
          <w:szCs w:val="28"/>
          <w:u w:val="none"/>
          <w:shd w:val="clear" w:color="auto" w:fill="ffffff"/>
        </w:rPr>
        <w:t xml:space="preserve">частью 6 статьи 49</w:t>
      </w:r>
      <w:r>
        <w:rPr>
          <w:rStyle w:val="843"/>
          <w:rFonts w:ascii="Times New Roman" w:hAnsi="Times New Roman" w:cs="Times New Roman"/>
          <w:color w:val="000000" w:themeColor="text1"/>
          <w:sz w:val="28"/>
          <w:szCs w:val="28"/>
          <w:u w:val="none"/>
          <w:shd w:val="clear" w:color="auto" w:fill="ffffff"/>
        </w:rPr>
        <w:fldChar w:fldCharType="end"/>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 xml:space="preserve">Градостроительного Кодекса РФ</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подтверждение соответствия вносимых в проектную документацию изменений требованиям, указанным в части 3.8 статьи 49 Градостроительного </w:t>
      </w:r>
      <w:hyperlink r:id="rId26"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27" w:tooltip="https://pravo-search.minjust.ru/bigs/showDocument.html?id=B11798FF-43B9-49DB-B06C-4223F9D555E2" w:history="1">
        <w:r>
          <w:rPr>
            <w:rFonts w:ascii="Times New Roman" w:hAnsi="Times New Roman" w:cs="Times New Roman"/>
            <w:color w:val="000000" w:themeColor="text1"/>
            <w:sz w:val="28"/>
            <w:szCs w:val="28"/>
          </w:rPr>
          <w:t xml:space="preserve">Градостроительным кодексом</w:t>
        </w:r>
      </w:hyperlink>
      <w:r>
        <w:rPr>
          <w:rFonts w:ascii="Times New Roman" w:hAnsi="Times New Roman" w:cs="Times New Roman"/>
          <w:color w:val="000000" w:themeColor="text1"/>
          <w:sz w:val="28"/>
          <w:szCs w:val="28"/>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w:t>
      </w:r>
      <w:hyperlink r:id="rId28"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подтверждение соответствия вносимых в проектную документацию изменений требованиям, указанным в части 3.9 статьи 49 Градостроительного </w:t>
      </w:r>
      <w:hyperlink r:id="rId29"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w:t>
      </w:r>
      <w:hyperlink r:id="rId30"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w:t>
      </w:r>
      <w:hyperlink r:id="rId31"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Pr>
          <w:rFonts w:ascii="Times New Roman" w:hAnsi="Times New Roman" w:cs="Times New Roman"/>
          <w:color w:val="000000"/>
          <w:sz w:val="28"/>
          <w:szCs w:val="28"/>
          <w:shd w:val="clear" w:color="auto" w:fill="ffffff"/>
        </w:rPr>
        <w:t xml:space="preserve">согласие всех правообладателей объекта капитального строительства в случае реконструкции такого объекта, за исключением указанных в </w:t>
      </w:r>
      <w:r>
        <w:fldChar w:fldCharType="begin"/>
      </w:r>
      <w:r>
        <w:rPr>
          <w:rStyle w:val="843"/>
          <w:rFonts w:ascii="Times New Roman" w:hAnsi="Times New Roman" w:cs="Times New Roman"/>
          <w:color w:val="000000" w:themeColor="text1"/>
          <w:sz w:val="28"/>
          <w:szCs w:val="28"/>
          <w:u w:val="none"/>
          <w:shd w:val="clear" w:color="auto" w:fill="ffffff"/>
        </w:rPr>
        <w:instrText xml:space="preserve"> HYPERLINK "http://www.consultant.ru/document/cons_doc_LAW_416268/570afc6feff03328459242886307d6aebe1ccb6b/" \l "dst101812"</w:instrText>
      </w:r>
      <w:r>
        <w:rPr>
          <w:rStyle w:val="843"/>
          <w:rFonts w:ascii="Times New Roman" w:hAnsi="Times New Roman" w:cs="Times New Roman"/>
          <w:color w:val="000000" w:themeColor="text1"/>
          <w:sz w:val="28"/>
          <w:szCs w:val="28"/>
          <w:u w:val="none"/>
          <w:shd w:val="clear" w:color="auto" w:fill="ffffff"/>
        </w:rPr>
        <w:fldChar w:fldCharType="separate"/>
      </w:r>
      <w:r>
        <w:rPr>
          <w:rStyle w:val="843"/>
          <w:rFonts w:ascii="Times New Roman" w:hAnsi="Times New Roman" w:cs="Times New Roman"/>
          <w:color w:val="000000" w:themeColor="text1"/>
          <w:sz w:val="28"/>
          <w:szCs w:val="28"/>
          <w:u w:val="none"/>
          <w:shd w:val="clear" w:color="auto" w:fill="ffffff"/>
        </w:rPr>
        <w:t xml:space="preserve">пункте 6.2</w:t>
      </w:r>
      <w:r>
        <w:rPr>
          <w:rStyle w:val="843"/>
          <w:rFonts w:ascii="Times New Roman" w:hAnsi="Times New Roman" w:cs="Times New Roman"/>
          <w:color w:val="000000" w:themeColor="text1"/>
          <w:sz w:val="28"/>
          <w:szCs w:val="28"/>
          <w:u w:val="none"/>
          <w:shd w:val="clear" w:color="auto" w:fill="ffffff"/>
        </w:rPr>
        <w:fldChar w:fldCharType="end"/>
      </w:r>
      <w:r>
        <w:rPr>
          <w:rFonts w:ascii="Times New Roman" w:hAnsi="Times New Roman" w:cs="Times New Roman"/>
          <w:color w:val="000000"/>
          <w:sz w:val="28"/>
          <w:szCs w:val="28"/>
          <w:shd w:val="clear" w:color="auto" w:fill="ffffff"/>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Pr>
          <w:color w:val="000000"/>
          <w:sz w:val="28"/>
          <w:szCs w:val="28"/>
          <w:shd w:val="clear" w:color="auto" w:fill="ffffff"/>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в случае проведения реконструкции государственным (муниципальным) заказчиком, являющимся органом государственной власти (государственным органом),</w:t>
      </w:r>
      <w:r>
        <w:rPr>
          <w:rFonts w:ascii="Times New Roman" w:hAnsi="Times New Roman" w:cs="Times New Roman"/>
          <w:color w:val="000000" w:themeColor="text1"/>
          <w:sz w:val="28"/>
          <w:szCs w:val="28"/>
        </w:rPr>
        <w:t xml:space="preserve">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w:t>
      </w:r>
      <w:r>
        <w:rPr>
          <w:rFonts w:ascii="Times New Roman" w:hAnsi="Times New Roman" w:cs="Times New Roman"/>
          <w:color w:val="000000" w:themeColor="text1"/>
          <w:sz w:val="28"/>
          <w:szCs w:val="28"/>
        </w:rPr>
        <w:t xml:space="preserve">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w:t>
      </w:r>
      <w:r>
        <w:rPr>
          <w:rFonts w:ascii="Times New Roman" w:hAnsi="Times New Roman" w:cs="Times New Roman"/>
          <w:color w:val="000000" w:themeColor="text1"/>
          <w:sz w:val="28"/>
          <w:szCs w:val="28"/>
        </w:rPr>
        <w:t xml:space="preserve">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решение общего собрания собственников помещений и машино-мест в многоквартирном доме, принятое в соответствии с жилищн</w:t>
      </w:r>
      <w:r>
        <w:rPr>
          <w:rFonts w:ascii="Times New Roman" w:hAnsi="Times New Roman" w:cs="Times New Roman"/>
          <w:color w:val="000000" w:themeColor="text1"/>
          <w:sz w:val="28"/>
          <w:szCs w:val="28"/>
        </w:rPr>
        <w:t xml:space="preserve">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документы, предус</w:t>
      </w:r>
      <w:r>
        <w:rPr>
          <w:rFonts w:ascii="Times New Roman" w:hAnsi="Times New Roman" w:cs="Times New Roman"/>
          <w:color w:val="000000" w:themeColor="text1"/>
          <w:sz w:val="28"/>
          <w:szCs w:val="28"/>
        </w:rPr>
        <w:t xml:space="preserve">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копия решения об установлении или изменении зоны с особыми условиями использования террито</w:t>
      </w:r>
      <w:r>
        <w:rPr>
          <w:rFonts w:ascii="Times New Roman" w:hAnsi="Times New Roman" w:cs="Times New Roman"/>
          <w:color w:val="000000" w:themeColor="text1"/>
          <w:sz w:val="28"/>
          <w:szCs w:val="28"/>
        </w:rPr>
        <w:t xml:space="preserve">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w:t>
      </w:r>
      <w:r>
        <w:rPr>
          <w:rFonts w:ascii="Times New Roman" w:hAnsi="Times New Roman" w:cs="Times New Roman"/>
          <w:color w:val="000000" w:themeColor="text1"/>
          <w:sz w:val="28"/>
          <w:szCs w:val="28"/>
        </w:rPr>
        <w:t xml:space="preserve">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 </w:t>
      </w:r>
      <w:r>
        <w:rPr>
          <w:rFonts w:ascii="Times New Roman" w:hAnsi="Times New Roman" w:cs="Times New Roman"/>
          <w:color w:val="000000"/>
          <w:sz w:val="28"/>
          <w:szCs w:val="28"/>
          <w:shd w:val="clear" w:color="auto" w:fill="ffffff"/>
        </w:rPr>
        <w:t xml:space="preserve">копия договора о развитии территории в случае, если строительство, реконструкцию объекто</w:t>
      </w:r>
      <w:r>
        <w:rPr>
          <w:rFonts w:ascii="Times New Roman" w:hAnsi="Times New Roman" w:cs="Times New Roman"/>
          <w:color w:val="000000"/>
          <w:sz w:val="28"/>
          <w:szCs w:val="28"/>
          <w:shd w:val="clear" w:color="auto" w:fill="ffffff"/>
        </w:rPr>
        <w:t xml:space="preserve">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w:t>
      </w:r>
      <w:r>
        <w:rPr>
          <w:rFonts w:ascii="Times New Roman" w:hAnsi="Times New Roman" w:cs="Times New Roman"/>
          <w:color w:val="000000"/>
          <w:sz w:val="28"/>
          <w:szCs w:val="28"/>
          <w:shd w:val="clear" w:color="auto" w:fill="ffffff"/>
        </w:rPr>
        <w:t xml:space="preserve">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Указанные документы направляются для выдачи разрешения на строительство в администрацию исключительно в электронной форме в случае, если проектная документация объекта капитального строительства и (и</w:t>
      </w:r>
      <w:r>
        <w:rPr>
          <w:rFonts w:ascii="Times New Roman" w:hAnsi="Times New Roman" w:cs="Times New Roman"/>
          <w:color w:val="000000" w:themeColor="text1"/>
          <w:sz w:val="28"/>
          <w:szCs w:val="28"/>
        </w:rPr>
        <w:t xml:space="preserve">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2.6.1.1. Перечень необходимых и обязательных для предоставления муниципальной услуги документов, предоставляемых самостоятельно заявителем: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заявление на получение разрешения на строительство объекта капитального строительства в письменной форме (приложение 1);</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w:t>
      </w:r>
      <w:r>
        <w:rPr>
          <w:rFonts w:ascii="Times New Roman" w:hAnsi="Times New Roman" w:cs="Times New Roman"/>
          <w:color w:val="000000" w:themeColor="text1"/>
          <w:sz w:val="28"/>
          <w:szCs w:val="28"/>
        </w:rPr>
        <w:t xml:space="preserve">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w:t>
      </w:r>
      <w:hyperlink r:id="rId32"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при наличии соглашения о передаче в случаях, установленных бюджетным законодательством Российской Федерации, о</w:t>
      </w:r>
      <w:r>
        <w:rPr>
          <w:rFonts w:ascii="Times New Roman" w:hAnsi="Times New Roman" w:cs="Times New Roman"/>
          <w:color w:val="000000" w:themeColor="text1"/>
          <w:sz w:val="28"/>
          <w:szCs w:val="28"/>
        </w:rPr>
        <w:t xml:space="preserve">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w:t>
      </w:r>
      <w:r>
        <w:rPr>
          <w:rFonts w:ascii="Times New Roman" w:hAnsi="Times New Roman" w:cs="Times New Roman"/>
          <w:color w:val="000000" w:themeColor="text1"/>
          <w:sz w:val="28"/>
          <w:szCs w:val="28"/>
        </w:rPr>
        <w:t xml:space="preserve">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результаты инженерных изысканий и следующие материалы, содержащиеся в утвержденной в соответствии с частью 15 статьи 48 Градостроительного </w:t>
      </w:r>
      <w:hyperlink r:id="rId33"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и согласованной с администрацией проектной документации: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пояснительная записка;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w:t>
      </w:r>
      <w:r>
        <w:rPr>
          <w:rFonts w:ascii="Times New Roman" w:hAnsi="Times New Roman" w:cs="Times New Roman"/>
          <w:color w:val="000000" w:themeColor="text1"/>
          <w:sz w:val="28"/>
          <w:szCs w:val="28"/>
        </w:rPr>
        <w:t xml:space="preserve">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разделы, содерж</w:t>
      </w:r>
      <w:r>
        <w:rPr>
          <w:rFonts w:ascii="Times New Roman" w:hAnsi="Times New Roman" w:cs="Times New Roman"/>
          <w:color w:val="000000" w:themeColor="text1"/>
          <w:sz w:val="28"/>
          <w:szCs w:val="28"/>
        </w:rPr>
        <w:t xml:space="preserve">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w:t>
      </w:r>
      <w:r>
        <w:rPr>
          <w:rFonts w:ascii="Times New Roman" w:hAnsi="Times New Roman" w:cs="Times New Roman"/>
          <w:color w:val="000000" w:themeColor="text1"/>
          <w:sz w:val="28"/>
          <w:szCs w:val="28"/>
        </w:rPr>
        <w:t xml:space="preserve">,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проект организации строительства объекта капитального с</w:t>
      </w:r>
      <w:r>
        <w:rPr>
          <w:rFonts w:ascii="Times New Roman" w:hAnsi="Times New Roman" w:cs="Times New Roman"/>
          <w:color w:val="000000" w:themeColor="text1"/>
          <w:sz w:val="28"/>
          <w:szCs w:val="28"/>
        </w:rPr>
        <w:t xml:space="preserve">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w:t>
      </w:r>
      <w:hyperlink r:id="rId34"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если такая проектная документация подлежит экспертизе в соответствии со статьей 49 Градостроительного </w:t>
      </w:r>
      <w:hyperlink r:id="rId35"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положительное заключение государственной экспертизы проектной документации в случаях, предусмотренных частью 3.4 статьи 49 Градостроительного </w:t>
      </w:r>
      <w:hyperlink r:id="rId36"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w:t>
      </w:r>
      <w:hyperlink r:id="rId37"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подтверждение соответствия вносимых в проектную документацию изменений требованиям, указанным в части 3.8 статьи 49 Градостроительного </w:t>
      </w:r>
      <w:hyperlink r:id="rId38"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39" w:tooltip="https://pravo-search.minjust.ru/bigs/showDocument.html?id=B11798FF-43B9-49DB-B06C-4223F9D555E2" w:history="1">
        <w:r>
          <w:rPr>
            <w:rFonts w:ascii="Times New Roman" w:hAnsi="Times New Roman" w:cs="Times New Roman"/>
            <w:color w:val="000000" w:themeColor="text1"/>
            <w:sz w:val="28"/>
            <w:szCs w:val="28"/>
          </w:rPr>
          <w:t xml:space="preserve">Градостроительным кодексом</w:t>
        </w:r>
      </w:hyperlink>
      <w:r>
        <w:rPr>
          <w:rFonts w:ascii="Times New Roman" w:hAnsi="Times New Roman" w:cs="Times New Roman"/>
          <w:color w:val="000000" w:themeColor="text1"/>
          <w:sz w:val="28"/>
          <w:szCs w:val="28"/>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w:t>
      </w:r>
      <w:hyperlink r:id="rId40"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подтверждение соответствия вносимых в проектную документацию изменений требованиям, указанным в части 3.9 статьи 49 Градостроительного </w:t>
      </w:r>
      <w:hyperlink r:id="rId41"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w:t>
      </w:r>
      <w:hyperlink r:id="rId42"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w:t>
      </w:r>
      <w:r>
        <w:rPr>
          <w:rFonts w:ascii="Times New Roman" w:hAnsi="Times New Roman" w:cs="Times New Roman"/>
          <w:color w:val="000000" w:themeColor="text1"/>
          <w:sz w:val="28"/>
          <w:szCs w:val="28"/>
        </w:rPr>
        <w:t xml:space="preserve">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копия правоустанавливающего документа на земельный участок, в том числе соглашение об установлении сервитута, решение об установлении публичного сервитута, а также схема расположения </w:t>
      </w:r>
      <w:r>
        <w:rPr>
          <w:rFonts w:ascii="Times New Roman" w:hAnsi="Times New Roman" w:cs="Times New Roman"/>
          <w:color w:val="000000" w:themeColor="text1"/>
          <w:sz w:val="28"/>
          <w:szCs w:val="28"/>
        </w:rPr>
        <w:t xml:space="preserve">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w:t>
      </w:r>
      <w:hyperlink r:id="rId43"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копия градостроительного плана земельного участка, выданного не ранее чем за три года до дня представления </w:t>
      </w:r>
      <w:r>
        <w:rPr>
          <w:rFonts w:ascii="Times New Roman" w:hAnsi="Times New Roman" w:cs="Times New Roman"/>
          <w:color w:val="000000" w:themeColor="text1"/>
          <w:sz w:val="28"/>
          <w:szCs w:val="28"/>
        </w:rPr>
        <w:t xml:space="preserve">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w:t>
      </w:r>
      <w:r>
        <w:rPr>
          <w:rFonts w:ascii="Times New Roman" w:hAnsi="Times New Roman" w:cs="Times New Roman"/>
          <w:color w:val="000000" w:themeColor="text1"/>
          <w:sz w:val="28"/>
          <w:szCs w:val="28"/>
        </w:rPr>
        <w:t xml:space="preserve">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результаты инженерных изысканий и следующие материалы, содержащиеся в утвержденной в соответствии с частью 15 статьи 48 Градостроительного </w:t>
      </w:r>
      <w:hyperlink r:id="rId44"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и согласованной с администрацией проектной документации: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пояснительная записка;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w:t>
      </w:r>
      <w:r>
        <w:rPr>
          <w:rFonts w:ascii="Times New Roman" w:hAnsi="Times New Roman" w:cs="Times New Roman"/>
          <w:color w:val="000000" w:themeColor="text1"/>
          <w:sz w:val="28"/>
          <w:szCs w:val="28"/>
        </w:rPr>
        <w:t xml:space="preserve">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разделы, содерж</w:t>
      </w:r>
      <w:r>
        <w:rPr>
          <w:rFonts w:ascii="Times New Roman" w:hAnsi="Times New Roman" w:cs="Times New Roman"/>
          <w:color w:val="000000" w:themeColor="text1"/>
          <w:sz w:val="28"/>
          <w:szCs w:val="28"/>
        </w:rPr>
        <w:t xml:space="preserve">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w:t>
      </w:r>
      <w:r>
        <w:rPr>
          <w:rFonts w:ascii="Times New Roman" w:hAnsi="Times New Roman" w:cs="Times New Roman"/>
          <w:color w:val="000000" w:themeColor="text1"/>
          <w:sz w:val="28"/>
          <w:szCs w:val="28"/>
        </w:rPr>
        <w:t xml:space="preserve">,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проект организации строительства объекта капитального с</w:t>
      </w:r>
      <w:r>
        <w:rPr>
          <w:rFonts w:ascii="Times New Roman" w:hAnsi="Times New Roman" w:cs="Times New Roman"/>
          <w:color w:val="000000" w:themeColor="text1"/>
          <w:sz w:val="28"/>
          <w:szCs w:val="28"/>
        </w:rPr>
        <w:t xml:space="preserve">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w:t>
      </w:r>
      <w:hyperlink r:id="rId45"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если такая проектная документация подлежит экспертизе в соответствии со статьей 49 Градостроительного </w:t>
      </w:r>
      <w:hyperlink r:id="rId46"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положительное заключение государственной экспертизы проектной документации в случаях, предусмотренных частью 3.4 статьи 49 Градостроительного </w:t>
      </w:r>
      <w:hyperlink r:id="rId47"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w:t>
      </w:r>
      <w:hyperlink r:id="rId48"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подтверждение соответствия вносимых в проектную документацию изменений требованиям, указанным в части 3.8 статьи 49 Градостроительного </w:t>
      </w:r>
      <w:hyperlink r:id="rId49"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50" w:tooltip="https://pravo-search.minjust.ru/bigs/showDocument.html?id=B11798FF-43B9-49DB-B06C-4223F9D555E2" w:history="1">
        <w:r>
          <w:rPr>
            <w:rFonts w:ascii="Times New Roman" w:hAnsi="Times New Roman" w:cs="Times New Roman"/>
            <w:color w:val="000000" w:themeColor="text1"/>
            <w:sz w:val="28"/>
            <w:szCs w:val="28"/>
          </w:rPr>
          <w:t xml:space="preserve">Градостроительным кодексом</w:t>
        </w:r>
      </w:hyperlink>
      <w:r>
        <w:rPr>
          <w:rFonts w:ascii="Times New Roman" w:hAnsi="Times New Roman" w:cs="Times New Roman"/>
          <w:color w:val="000000" w:themeColor="text1"/>
          <w:sz w:val="28"/>
          <w:szCs w:val="28"/>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w:t>
      </w:r>
      <w:hyperlink r:id="rId51"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подтверждение соответствия вносимых в проектную документацию изменений требованиям, указанным в части 3.9 статьи 49 Градостроительного </w:t>
      </w:r>
      <w:hyperlink r:id="rId52"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w:t>
      </w:r>
      <w:hyperlink r:id="rId53"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копия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w:t>
      </w:r>
      <w:hyperlink r:id="rId54"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копия решения об установлении или изменении зоны с особыми условиями использования террито</w:t>
      </w:r>
      <w:r>
        <w:rPr>
          <w:rFonts w:ascii="Times New Roman" w:hAnsi="Times New Roman" w:cs="Times New Roman"/>
          <w:color w:val="000000" w:themeColor="text1"/>
          <w:sz w:val="28"/>
          <w:szCs w:val="28"/>
        </w:rPr>
        <w:t xml:space="preserve">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w:t>
      </w:r>
      <w:r>
        <w:rPr>
          <w:rFonts w:ascii="Times New Roman" w:hAnsi="Times New Roman" w:cs="Times New Roman"/>
          <w:color w:val="000000" w:themeColor="text1"/>
          <w:sz w:val="28"/>
          <w:szCs w:val="28"/>
        </w:rPr>
        <w:t xml:space="preserve">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копия дого</w:t>
      </w:r>
      <w:r>
        <w:rPr>
          <w:rFonts w:ascii="Times New Roman" w:hAnsi="Times New Roman" w:cs="Times New Roman"/>
          <w:color w:val="000000" w:themeColor="text1"/>
          <w:sz w:val="28"/>
          <w:szCs w:val="28"/>
        </w:rPr>
        <w:t xml:space="preserve">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w:t>
      </w:r>
      <w:r>
        <w:rPr>
          <w:rFonts w:ascii="Times New Roman" w:hAnsi="Times New Roman" w:cs="Times New Roman"/>
          <w:color w:val="000000" w:themeColor="text1"/>
          <w:sz w:val="28"/>
          <w:szCs w:val="28"/>
        </w:rPr>
        <w:t xml:space="preserve">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2.6.1.3. Основаниями для отказа в приеме документов, необходимых для предоставления муниципальной услуги отсутствуют.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2.6.1.4. Основания для приостановления предоставления муниципальной услуги отсутствуют.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2.6.1.5. Основаниями для отказа в выдачи разрешения на строительство объекта капитального строительства являются: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несоответствие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несоответствие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w:t>
      </w:r>
      <w:r>
        <w:rPr>
          <w:rFonts w:ascii="Times New Roman" w:hAnsi="Times New Roman" w:cs="Times New Roman"/>
          <w:color w:val="000000" w:themeColor="text1"/>
          <w:sz w:val="28"/>
          <w:szCs w:val="28"/>
        </w:rPr>
        <w:t xml:space="preserve">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несоответствие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несоответст</w:t>
      </w:r>
      <w:r>
        <w:rPr>
          <w:rFonts w:ascii="Times New Roman" w:hAnsi="Times New Roman" w:cs="Times New Roman"/>
          <w:color w:val="000000" w:themeColor="text1"/>
          <w:sz w:val="28"/>
          <w:szCs w:val="28"/>
        </w:rPr>
        <w:t xml:space="preserve">вие разрешения на отклонение от предельных параметров разрешенного строительства, реконструкции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2.6.1.6. Неполучение (несвоевременное получение) документов, запрошенных в соответствии с подпунктом 2.6.1.2. Административного регламента, не может являться основанием для отказа в выдаче разрешения на строительство объекта.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2.6.2. Для принятия решения по внесению изменений в разрешение на строительство объекта капитального строительства необходимы следующие документы: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заявление на внесение изменений в разрешения на строительство объекта капитального строительства в письменной форме (приложение № 2);</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уведомление о переходе прав на земельный участок (об образовании земельного участка) по образцам (приложения №№ 3,4), с указанием реквизитов следующих документов: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правоустанавливающих документов на такие земельные участки в случае, указанном в части 21.5 статьи 51 Градостроительного </w:t>
      </w:r>
      <w:hyperlink r:id="rId55"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решения об образовании земельных участков в случаях, предусмотренных частями 21.6 и 21.7 статьи 51 Градостроительного </w:t>
      </w:r>
      <w:hyperlink r:id="rId56"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w:t>
      </w:r>
      <w:hyperlink r:id="rId57"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Заявитель вправе одновременно с уведомлением о переходе прав на земельный участок (об образовании земельного участка) представить в администрацию копии документов, предусмотренных настоящим подпунктом.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2.6.2.1. Если документы и информация, предусмотренные подпунктом 2.6.1.2, не представлены заявителем, администрация запрашивает по каналам межведомственно</w:t>
      </w:r>
      <w:r>
        <w:rPr>
          <w:rFonts w:ascii="Times New Roman" w:hAnsi="Times New Roman" w:cs="Times New Roman"/>
          <w:color w:val="000000" w:themeColor="text1"/>
          <w:sz w:val="28"/>
          <w:szCs w:val="28"/>
        </w:rPr>
        <w:t xml:space="preserve">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2.6.2.2.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администрацию обязан представить заявитель.</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2.6.2.3. Основаниями для отказа в приеме документов, необходимых для предоставления муниципальной услуги отсутствуют.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2.6.2.4. Основания для приостановления предоставления муниципальной услуги отсутствуют.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2.6.2.5. Основанием для отказа во внесении изменений в разрешение на строительство объекта капитального строительства являются: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отсутствие в уведомлении о переходе прав на з</w:t>
      </w:r>
      <w:r>
        <w:rPr>
          <w:rFonts w:ascii="Times New Roman" w:hAnsi="Times New Roman" w:cs="Times New Roman"/>
          <w:color w:val="000000" w:themeColor="text1"/>
          <w:sz w:val="28"/>
          <w:szCs w:val="28"/>
        </w:rPr>
        <w:t xml:space="preserve">емельный участок, права пользования недрами, об образовании земельного участка реквизитов документов, предусмотренных настоящим регламентом, или отсутствие правоустанавливающего документа на земельный участок, либо отсутствие документов, предусмотренных по</w:t>
      </w:r>
      <w:r>
        <w:rPr>
          <w:rFonts w:ascii="Times New Roman" w:hAnsi="Times New Roman" w:cs="Times New Roman"/>
          <w:color w:val="000000" w:themeColor="text1"/>
          <w:sz w:val="28"/>
          <w:szCs w:val="28"/>
        </w:rPr>
        <w:t xml:space="preserve">дпунктом 2.6.1 настоящего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несоответствие планируемого размещения объекта капитального строительства требованиям к строительству, реконст</w:t>
      </w:r>
      <w:r>
        <w:rPr>
          <w:rFonts w:ascii="Times New Roman" w:hAnsi="Times New Roman" w:cs="Times New Roman"/>
          <w:color w:val="000000" w:themeColor="text1"/>
          <w:sz w:val="28"/>
          <w:szCs w:val="28"/>
        </w:rPr>
        <w:t xml:space="preserve">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несоответствие планируемого размещения объекта капитального строительства требованиям к строительству, реконструкции объ</w:t>
      </w:r>
      <w:r>
        <w:rPr>
          <w:rFonts w:ascii="Times New Roman" w:hAnsi="Times New Roman" w:cs="Times New Roman"/>
          <w:color w:val="000000" w:themeColor="text1"/>
          <w:sz w:val="28"/>
          <w:szCs w:val="28"/>
        </w:rPr>
        <w:t xml:space="preserve">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w:t>
      </w:r>
      <w:r>
        <w:rPr>
          <w:rFonts w:ascii="Times New Roman" w:hAnsi="Times New Roman" w:cs="Times New Roman"/>
          <w:color w:val="000000" w:themeColor="text1"/>
          <w:sz w:val="28"/>
          <w:szCs w:val="28"/>
        </w:rPr>
        <w:t xml:space="preserve">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w:t>
      </w:r>
      <w:r>
        <w:rPr>
          <w:rFonts w:ascii="Times New Roman" w:hAnsi="Times New Roman" w:cs="Times New Roman"/>
          <w:color w:val="000000" w:themeColor="text1"/>
          <w:sz w:val="28"/>
          <w:szCs w:val="28"/>
        </w:rPr>
        <w:t xml:space="preserve">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несоответствие планируемого объ</w:t>
      </w:r>
      <w:r>
        <w:rPr>
          <w:rFonts w:ascii="Times New Roman" w:hAnsi="Times New Roman" w:cs="Times New Roman"/>
          <w:color w:val="000000" w:themeColor="text1"/>
          <w:sz w:val="28"/>
          <w:szCs w:val="28"/>
        </w:rPr>
        <w:t xml:space="preserve">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w:t>
      </w:r>
      <w:r>
        <w:rPr>
          <w:rFonts w:ascii="Times New Roman" w:hAnsi="Times New Roman" w:cs="Times New Roman"/>
          <w:color w:val="000000" w:themeColor="text1"/>
          <w:sz w:val="28"/>
          <w:szCs w:val="28"/>
        </w:rPr>
        <w:t xml:space="preserve">ние на строительство,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w:t>
      </w:r>
      <w:r>
        <w:rPr>
          <w:rFonts w:ascii="Times New Roman" w:hAnsi="Times New Roman" w:cs="Times New Roman"/>
          <w:color w:val="000000" w:themeColor="text1"/>
          <w:sz w:val="28"/>
          <w:szCs w:val="28"/>
        </w:rPr>
        <w:t xml:space="preserve">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 Для принятия решения по внесению изменений в разрешение на строительство объекта капитального строительства в связи с продлением срока действия такого разрешения необходимы следующие документы: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заявление на внесение изменений в разрешение на строительство объекта капитального строительства в связи с продлением срока (приложение 5);</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уведомление о переходе прав на земельный участок (об образовании земельного участка) по образцам (приложения №№ 3,4) с указанием реквизитов следующих документов: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правоустанавливающих документов на такие земельные участки в случае, указанном в части 21.5 статьи 51 Градостроительного </w:t>
      </w:r>
      <w:hyperlink r:id="rId58"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решения об образовании земельных участков в случаях, предусмотренных частями 21.6 и 21.7 статьи 51 Градостроительного </w:t>
      </w:r>
      <w:hyperlink r:id="rId59"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w:t>
      </w:r>
      <w:hyperlink r:id="rId60"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2.6.3.1. Перечень необходимых и обязательных для предоставления муниципальной услуги документов: предусмотрены подпунктами 2.6.1, 2.6.2.1 настоящего регламента.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2.6.3.2. Если документы и информация, предусмотренные подпунктом 2.6.1.2, не представлены заявителем, администрация запрашивает по каналам межведомствен</w:t>
      </w:r>
      <w:r>
        <w:rPr>
          <w:rFonts w:ascii="Times New Roman" w:hAnsi="Times New Roman" w:cs="Times New Roman"/>
          <w:color w:val="000000" w:themeColor="text1"/>
          <w:sz w:val="28"/>
          <w:szCs w:val="28"/>
        </w:rPr>
        <w:t xml:space="preserve">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2.6.3.3.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администрацию обязан представить заявитель.</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2.6.3.4. Основания для отказа в приеме документов, необходимых для предоставления муниципальной услуги, отсутствуют.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2.6.3.5. Основания для приостановления предоставления муниципальной услуги отсутствуют.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2.6.3.6. Основанием для отказа во внесении изменений в разрешение на строительство в связи с продлением срока действия такого разрешения является: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несоответствие планируемого размещения объекта капитального строительства требованиям к строительству, реконст</w:t>
      </w:r>
      <w:r>
        <w:rPr>
          <w:rFonts w:ascii="Times New Roman" w:hAnsi="Times New Roman" w:cs="Times New Roman"/>
          <w:color w:val="000000" w:themeColor="text1"/>
          <w:sz w:val="28"/>
          <w:szCs w:val="28"/>
        </w:rPr>
        <w:t xml:space="preserve">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несоответствие планируемого размещения объекта капитального строительства требованиям к строительству, реконструкции объ</w:t>
      </w:r>
      <w:r>
        <w:rPr>
          <w:rFonts w:ascii="Times New Roman" w:hAnsi="Times New Roman" w:cs="Times New Roman"/>
          <w:color w:val="000000" w:themeColor="text1"/>
          <w:sz w:val="28"/>
          <w:szCs w:val="28"/>
        </w:rPr>
        <w:t xml:space="preserve">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w:t>
      </w:r>
      <w:r>
        <w:rPr>
          <w:rFonts w:ascii="Times New Roman" w:hAnsi="Times New Roman" w:cs="Times New Roman"/>
          <w:color w:val="000000" w:themeColor="text1"/>
          <w:sz w:val="28"/>
          <w:szCs w:val="28"/>
        </w:rPr>
        <w:t xml:space="preserve">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w:t>
      </w:r>
      <w:r>
        <w:rPr>
          <w:rFonts w:ascii="Times New Roman" w:hAnsi="Times New Roman" w:cs="Times New Roman"/>
          <w:color w:val="000000" w:themeColor="text1"/>
          <w:sz w:val="28"/>
          <w:szCs w:val="28"/>
        </w:rPr>
        <w:t xml:space="preserve">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наличие информации о выявленном в рамках государственного строительн</w:t>
      </w:r>
      <w:r>
        <w:rPr>
          <w:rFonts w:ascii="Times New Roman" w:hAnsi="Times New Roman" w:cs="Times New Roman"/>
          <w:color w:val="000000" w:themeColor="text1"/>
          <w:sz w:val="28"/>
          <w:szCs w:val="28"/>
        </w:rPr>
        <w:t xml:space="preserve">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w:t>
      </w:r>
      <w:r>
        <w:rPr>
          <w:rFonts w:ascii="Times New Roman" w:hAnsi="Times New Roman" w:cs="Times New Roman"/>
          <w:color w:val="000000" w:themeColor="text1"/>
          <w:sz w:val="28"/>
          <w:szCs w:val="28"/>
        </w:rPr>
        <w:t xml:space="preserve">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w:t>
      </w:r>
      <w:hyperlink r:id="rId61"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Уполномоченный орган обязан запросить такую информацию в соо</w:t>
      </w:r>
      <w:r>
        <w:rPr>
          <w:rFonts w:ascii="Times New Roman" w:hAnsi="Times New Roman" w:cs="Times New Roman"/>
          <w:color w:val="000000" w:themeColor="text1"/>
          <w:sz w:val="28"/>
          <w:szCs w:val="28"/>
        </w:rPr>
        <w:t xml:space="preserve">тветствующем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2.7. Муниципальная услуга предоставляется бесплатно.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2.8. 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2.9. Срок и порядок регистрации запроса заявителя о п</w:t>
      </w:r>
      <w:r>
        <w:rPr>
          <w:rFonts w:ascii="Times New Roman" w:hAnsi="Times New Roman" w:cs="Times New Roman"/>
          <w:color w:val="000000" w:themeColor="text1"/>
          <w:sz w:val="28"/>
          <w:szCs w:val="28"/>
        </w:rPr>
        <w:t xml:space="preserve">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2.10. Требования к помещениям, в которых предоставляется муниципальная услуга: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2.10.1.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соблюдение санитарно-эпидемиологических правил и нормативов, правил противопожарной безопасности;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оборудование местами общественного пользования (туалеты) и местами для хранения верхней одежды.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2.10.2. Требования к местам для ожидания: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места для ожидания оборудуются стульями и (или) кресельными секциями, и (или) скамьями;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места для ожидания находятся в холле (зале) или ином специально приспособленном помещении;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местах для ожидания предусматриваются места для получения информации о муниципальной услуге.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2.10.3. Требования к местам для получения информации о муниципальной услуге: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2.10.4. Требования к местам приема заявителей: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прием заявителей, заполнение заявлений о предостав</w:t>
      </w:r>
      <w:r>
        <w:rPr>
          <w:rFonts w:ascii="Times New Roman" w:hAnsi="Times New Roman" w:cs="Times New Roman"/>
          <w:color w:val="000000" w:themeColor="text1"/>
          <w:sz w:val="28"/>
          <w:szCs w:val="28"/>
        </w:rPr>
        <w:t xml:space="preserve">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рабочее место специалиста администрации, осуществляющего прием заявителей, оборудовано персональным компьютером и печатающим устройством;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2.11. Показатели качества и доступности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2.11.1. Показатели качества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выполнение до</w:t>
      </w:r>
      <w:r>
        <w:rPr>
          <w:rFonts w:ascii="Times New Roman" w:hAnsi="Times New Roman" w:cs="Times New Roman"/>
          <w:color w:val="000000" w:themeColor="text1"/>
          <w:sz w:val="28"/>
          <w:szCs w:val="28"/>
        </w:rPr>
        <w:t xml:space="preserve">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отсутствие обоснованных жалоб на действия (бездействие) должностных лиц, сотрудников администрации, при предоставлении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2.11.2. Показатели доступности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открытость и доступность информации о порядке и станда</w:t>
      </w:r>
      <w:r>
        <w:rPr>
          <w:rFonts w:ascii="Times New Roman" w:hAnsi="Times New Roman" w:cs="Times New Roman"/>
          <w:color w:val="000000" w:themeColor="text1"/>
          <w:sz w:val="28"/>
          <w:szCs w:val="28"/>
        </w:rPr>
        <w:t xml:space="preserve">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пешеходная доступность от остановок общественного транспорта до здания администрации;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количество взаимодействий заявителя с должностными лицами при предоставлении муниципальной услуги и их продолжительность;</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2.11.3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w:t>
      </w:r>
      <w:r>
        <w:rPr>
          <w:rFonts w:ascii="Times New Roman" w:hAnsi="Times New Roman" w:cs="Times New Roman"/>
          <w:color w:val="000000" w:themeColor="text1"/>
          <w:sz w:val="28"/>
          <w:szCs w:val="28"/>
        </w:rPr>
        <w:t xml:space="preserve">овки транспортных средств, управляемых инвалидами I, II групп, и транспортных средств, перевозящих таких и (или) детей – инвалидов. На граждан из числа инвалидов III группы распространяются нормы в порядке, определяемом Правительством Российской Федерации.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Вход в здание оформляется табличкой, информирующей о наименовании органа (организации), предоставляющего муниципальную услугу.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Вход в здание оборудуется устройством для инвалидов и других маломобильных групп населения.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возможность самостоятельного передвижения по территории мест предоставления муниципальной услуги, а также входа и выхода из них;</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сопровождение инвалидов, имеющих стойкие расстройства функции зрения и самостоятельного передвижения, и оказание им помощи;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дублирование необходимой для инвалидов звуковой и зрительной информации, допуск сурдопереводчика и тифлосурдопереводчика;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допуск собаки-проводника в места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оказание инвалидам помощи в преодолении барьеров, мешающих получению ими муниципальной услуги наравне с другими лицами.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Помещения для приема заявителей оборудуются пандусами,</w:t>
      </w:r>
      <w:r>
        <w:rPr>
          <w:rFonts w:ascii="Times New Roman" w:hAnsi="Times New Roman" w:cs="Times New Roman"/>
          <w:color w:val="000000" w:themeColor="text1"/>
          <w:sz w:val="28"/>
          <w:szCs w:val="28"/>
        </w:rPr>
        <w:t xml:space="preserve">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Места ожидания в очереди оборудуются стульями, кресельными секциями.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информационном стенде размещается следующая информация: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место расположения, график работы, номера справочных телефонов администрации, адреса официального сайта и электронной почты администрации;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блок-схема последовательности административных процедур при предоставлении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перечень документов, необходимых для получения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образцы и формы документов;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порядок обжалования решений и действий (бездействия) должностных лиц и муниципальных служащих администрации.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2.12.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w:t>
      </w:r>
      <w:r>
        <w:rPr>
          <w:rFonts w:ascii="Times New Roman" w:hAnsi="Times New Roman" w:cs="Times New Roman"/>
          <w:color w:val="000000" w:themeColor="text1"/>
          <w:sz w:val="28"/>
          <w:szCs w:val="28"/>
        </w:rPr>
        <w:t xml:space="preserve">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w:t>
      </w:r>
      <w:r>
        <w:rPr>
          <w:rFonts w:ascii="Times New Roman" w:hAnsi="Times New Roman" w:cs="Times New Roman"/>
          <w:color w:val="000000" w:themeColor="text1"/>
          <w:sz w:val="28"/>
          <w:szCs w:val="28"/>
        </w:rPr>
        <w:t xml:space="preserve">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w:t>
      </w:r>
      <w:r>
        <w:rPr>
          <w:rFonts w:ascii="Times New Roman" w:hAnsi="Times New Roman" w:cs="Times New Roman"/>
          <w:color w:val="000000" w:themeColor="text1"/>
          <w:sz w:val="28"/>
          <w:szCs w:val="28"/>
        </w:rPr>
        <w:t xml:space="preserve">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w:t>
      </w:r>
      <w:r>
        <w:rPr>
          <w:rFonts w:ascii="Times New Roman" w:hAnsi="Times New Roman" w:cs="Times New Roman"/>
          <w:color w:val="000000" w:themeColor="text1"/>
          <w:sz w:val="28"/>
          <w:szCs w:val="28"/>
        </w:rPr>
        <w:t xml:space="preserve">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w:t>
      </w:r>
      <w:r>
        <w:rPr>
          <w:rFonts w:ascii="Times New Roman" w:hAnsi="Times New Roman" w:cs="Times New Roman"/>
          <w:color w:val="000000" w:themeColor="text1"/>
          <w:sz w:val="28"/>
          <w:szCs w:val="28"/>
        </w:rPr>
        <w:t xml:space="preserve">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III. Состав, последователь</w:t>
      </w:r>
      <w:r>
        <w:rPr>
          <w:rFonts w:ascii="Times New Roman" w:hAnsi="Times New Roman" w:cs="Times New Roman"/>
          <w:b/>
          <w:color w:val="000000" w:themeColor="text1"/>
          <w:sz w:val="28"/>
          <w:szCs w:val="28"/>
        </w:rPr>
        <w:t xml:space="preserve">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 Предоставление муниципальной услуги состоит из следующей последовательности административных процедур:</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прием и регистрация заявления о выдаче разрешения на строительство объекта капитального строитель</w:t>
      </w:r>
      <w:r>
        <w:rPr>
          <w:rFonts w:ascii="Times New Roman" w:hAnsi="Times New Roman" w:cs="Times New Roman"/>
          <w:color w:val="000000" w:themeColor="text1"/>
          <w:sz w:val="28"/>
          <w:szCs w:val="28"/>
        </w:rPr>
        <w:t xml:space="preserve">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рассмотрение заявления о выдаче разрешения на строительство объекта капитального строительства (в том числе внесение изменений в разрешение на строитель</w:t>
      </w:r>
      <w:r>
        <w:rPr>
          <w:rFonts w:ascii="Times New Roman" w:hAnsi="Times New Roman" w:cs="Times New Roman"/>
          <w:color w:val="000000" w:themeColor="text1"/>
          <w:sz w:val="28"/>
          <w:szCs w:val="28"/>
        </w:rPr>
        <w:t xml:space="preserve">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включая формирование и направление межведомственных запросов;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выдача разрешения на строительство объекта капитального строительства (в том числе внесение изменений</w:t>
      </w:r>
      <w:r>
        <w:rPr>
          <w:rFonts w:ascii="Times New Roman" w:hAnsi="Times New Roman" w:cs="Times New Roman"/>
          <w:color w:val="000000" w:themeColor="text1"/>
          <w:sz w:val="28"/>
          <w:szCs w:val="28"/>
        </w:rPr>
        <w:t xml:space="preserve">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Блок-схема последовательности административных процедур при предоставлении муниципальной услуги приводится в приложении 6.</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 Прием и регистрация заявления о выдаче разрешения на строительство объекта капитального строитель</w:t>
      </w:r>
      <w:r>
        <w:rPr>
          <w:rFonts w:ascii="Times New Roman" w:hAnsi="Times New Roman" w:cs="Times New Roman"/>
          <w:color w:val="000000" w:themeColor="text1"/>
          <w:sz w:val="28"/>
          <w:szCs w:val="28"/>
        </w:rPr>
        <w:t xml:space="preserve">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3.2.1. Основанием для начала административной процедуры приема документов является поступление документов в администрацию.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3.2.2. Сотрудник администрации, ответственный за прием документов (далее – сотрудник по приему документов):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устанавливает предмет обращения, личность заявителя;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проверяет правильность оформления заявления о выдаче разрешения на строительство объекта капитального строительства (в том числе внесение изменений в разрешение на</w:t>
      </w:r>
      <w:r>
        <w:rPr>
          <w:rFonts w:ascii="Times New Roman" w:hAnsi="Times New Roman" w:cs="Times New Roman"/>
          <w:color w:val="000000" w:themeColor="text1"/>
          <w:sz w:val="28"/>
          <w:szCs w:val="28"/>
        </w:rPr>
        <w:t xml:space="preserve">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комплектность представленных документов, указанных в заявлении;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принимает заявление и документы;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вносит соответствующую запись в журнал учета заявлений (далее – журнал учета), который ведется на бумажном носителе.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Документы регистрируются в день их поступления в используемой государственной информационной системе Новосибирской области «Межведомственная автоматизированная информационная система» (далее – ГИС НСО МАИС) и направляются в админи</w:t>
      </w:r>
      <w:r>
        <w:rPr>
          <w:rFonts w:ascii="Times New Roman" w:hAnsi="Times New Roman" w:cs="Times New Roman"/>
          <w:color w:val="000000" w:themeColor="text1"/>
          <w:sz w:val="28"/>
          <w:szCs w:val="28"/>
        </w:rPr>
        <w:t xml:space="preserve">страцию в форме электронных копий посредством ГИС НСО МАИС. Зарегистрированный пакет оригиналов документов передается в администрацию в порядке внутреннего документооборота не позднее 1 (одного) дня с момента регистрации принятых документов в ГИС НСО МАИС.</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3.2.3. В случае представления документов в МФЦ сотрудник МФЦ осуществляет процедуру приема документов в соответствии с подпунктом 3.2.2 Административного регламента. Пр</w:t>
      </w:r>
      <w:r>
        <w:rPr>
          <w:rFonts w:ascii="Times New Roman" w:hAnsi="Times New Roman" w:cs="Times New Roman"/>
          <w:color w:val="000000" w:themeColor="text1"/>
          <w:sz w:val="28"/>
          <w:szCs w:val="28"/>
        </w:rPr>
        <w:t xml:space="preserve">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(далее – АИС ЦПГУ) и направляет для рассмотрения в администрацию. Заре</w:t>
      </w:r>
      <w:r>
        <w:rPr>
          <w:rFonts w:ascii="Times New Roman" w:hAnsi="Times New Roman" w:cs="Times New Roman"/>
          <w:color w:val="000000" w:themeColor="text1"/>
          <w:sz w:val="28"/>
          <w:szCs w:val="28"/>
        </w:rPr>
        <w:t xml:space="preserve">гистрированный пакет оригиналов документов передается в администрацию курьером МФЦ в порядке, определенном соглашением между МФЦ и администрацией. Сотрудник по приему документов администрации принимает направленные сотрудником МФЦ документы в ГИС НСО МАИС.</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3.2.4. В случае направления документов в электронной форме, в том числе посредством ЕПГУ, сотрудник по приему документов в течение 1 (одного) рабочего дня осуществляет следующие действия: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находит в ГИС НСО МАИС соответствующее заявление (в случае поступления документов посредством ЕПГУ):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оформляет документы заявителя на бумажном носителе;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осуществляет действия, установленные подпунктом 3.2.2 Административного регламента.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посредством ЕПГУ.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Срок регистрации запроса – 1 (один) рабочий день.</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получении запроса в электронной форме, посредством ЕПГУ в ав</w:t>
      </w:r>
      <w:r>
        <w:rPr>
          <w:rFonts w:ascii="Times New Roman" w:hAnsi="Times New Roman" w:cs="Times New Roman"/>
          <w:color w:val="000000" w:themeColor="text1"/>
          <w:sz w:val="28"/>
          <w:szCs w:val="28"/>
        </w:rPr>
        <w:t xml:space="preserve">томатическом режиме осуществляется форматно-логический контроль запроса, проверяется наличие оснований для отказа в приеме документов, указанных в подпунктах 2.6.1.5; 2.6.2.5; 2.6.3.4 Административного регламента, а также осуществляются следующие действия: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при н</w:t>
      </w:r>
      <w:r>
        <w:rPr>
          <w:rFonts w:ascii="Times New Roman" w:hAnsi="Times New Roman" w:cs="Times New Roman"/>
          <w:color w:val="000000" w:themeColor="text1"/>
          <w:sz w:val="28"/>
          <w:szCs w:val="28"/>
        </w:rPr>
        <w:t xml:space="preserve">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После регистрации запрос направляется в администрац</w:t>
      </w:r>
      <w:r>
        <w:rPr>
          <w:rFonts w:ascii="Times New Roman" w:hAnsi="Times New Roman" w:cs="Times New Roman"/>
          <w:color w:val="000000" w:themeColor="text1"/>
          <w:sz w:val="28"/>
          <w:szCs w:val="28"/>
        </w:rPr>
        <w:t xml:space="preserve">ию. После принятия запроса заявителя в администрации посредством ГИС НСО МАИС, статус запроса заявителя в личном кабинете на ЕПГУ обновляется до статуса «принято». Заявитель имеет возможность получения информации о ходе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Инфо</w:t>
      </w:r>
      <w:r>
        <w:rPr>
          <w:rFonts w:ascii="Times New Roman" w:hAnsi="Times New Roman" w:cs="Times New Roman"/>
          <w:color w:val="000000" w:themeColor="text1"/>
          <w:sz w:val="28"/>
          <w:szCs w:val="28"/>
        </w:rPr>
        <w:t xml:space="preserve">рмация о ходе предоставления муниципальной услуги направляется заявителю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предоставлении муниципальной услуги в электронной форме заявителю направляется: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уведомление о приеме и регистрации запроса и иных документов, необходимых для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уведомление о начале процедуры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уведомление о результатах рассмотрения документов, необходимых для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3.2.5. Результатом выполнения административной процедуры по приему и регистрации заявления о выдаче разрешения на строительство и документов является прием и регистрация заявления о выда</w:t>
      </w:r>
      <w:r>
        <w:rPr>
          <w:rFonts w:ascii="Times New Roman" w:hAnsi="Times New Roman" w:cs="Times New Roman"/>
          <w:color w:val="000000" w:themeColor="text1"/>
          <w:sz w:val="28"/>
          <w:szCs w:val="28"/>
        </w:rPr>
        <w:t xml:space="preserve">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w:t>
      </w:r>
      <w:r>
        <w:rPr>
          <w:rFonts w:ascii="Times New Roman" w:hAnsi="Times New Roman" w:cs="Times New Roman"/>
          <w:color w:val="000000" w:themeColor="text1"/>
          <w:sz w:val="28"/>
          <w:szCs w:val="28"/>
        </w:rPr>
        <w:t xml:space="preserve"> с продлением срока действия такого разрешения) и документов является прием и регистрация заявления о выдаче разрешения на строительство и документов является прием и регистрация заявления о выдаче разрешения на строительство объекта капитального строитель</w:t>
      </w:r>
      <w:r>
        <w:rPr>
          <w:rFonts w:ascii="Times New Roman" w:hAnsi="Times New Roman" w:cs="Times New Roman"/>
          <w:color w:val="000000" w:themeColor="text1"/>
          <w:sz w:val="28"/>
          <w:szCs w:val="28"/>
        </w:rPr>
        <w:t xml:space="preserve">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3.2.6. Срок выполнения административной процедуры по приему и регистрации заявления о выдаче разрешения на строительство объекта капитального строительства (в том </w:t>
      </w:r>
      <w:r>
        <w:rPr>
          <w:rFonts w:ascii="Times New Roman" w:hAnsi="Times New Roman" w:cs="Times New Roman"/>
          <w:color w:val="000000" w:themeColor="text1"/>
          <w:sz w:val="28"/>
          <w:szCs w:val="28"/>
        </w:rPr>
        <w:t xml:space="preserve">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 один день.</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 Рассмотрение заявления о выдаче разрешения на строительство объекта капитального строительства (в том числе внесение изменений в разрешение на строитель</w:t>
      </w:r>
      <w:r>
        <w:rPr>
          <w:rFonts w:ascii="Times New Roman" w:hAnsi="Times New Roman" w:cs="Times New Roman"/>
          <w:color w:val="000000" w:themeColor="text1"/>
          <w:sz w:val="28"/>
          <w:szCs w:val="28"/>
        </w:rPr>
        <w:t xml:space="preserve">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включая формирование и направление межведомственных запросов.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3.3.1. Основанием для начала административной процедуры по рассмотрению заявления о выдаче разрешения на строительство объекта капитального строительства (в том числе внесение из</w:t>
      </w:r>
      <w:r>
        <w:rPr>
          <w:rFonts w:ascii="Times New Roman" w:hAnsi="Times New Roman" w:cs="Times New Roman"/>
          <w:color w:val="000000" w:themeColor="text1"/>
          <w:sz w:val="28"/>
          <w:szCs w:val="28"/>
        </w:rPr>
        <w:t xml:space="preserve">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является получение пакета док</w:t>
      </w:r>
      <w:r>
        <w:rPr>
          <w:rFonts w:ascii="Times New Roman" w:hAnsi="Times New Roman" w:cs="Times New Roman"/>
          <w:color w:val="000000" w:themeColor="text1"/>
          <w:sz w:val="28"/>
          <w:szCs w:val="28"/>
        </w:rPr>
        <w:t xml:space="preserve">ументов администрацией посредством ГИС НСО МАИС. Документы, направленные в виде электронных копий, подлежат рассмотрению в том же порядке, что и оригиналы документов, предоставляемые в администрацию в порядке внутреннего документооборота либо курьером МФЦ.</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w:t>
      </w:r>
      <w:r>
        <w:rPr>
          <w:rFonts w:ascii="Times New Roman" w:hAnsi="Times New Roman" w:cs="Times New Roman"/>
          <w:color w:val="000000" w:themeColor="text1"/>
          <w:sz w:val="28"/>
          <w:szCs w:val="28"/>
        </w:rPr>
        <w:t xml:space="preserve">Маслянинского муниципального округа</w:t>
      </w:r>
      <w:r>
        <w:rPr>
          <w:rFonts w:ascii="Times New Roman" w:hAnsi="Times New Roman" w:cs="Times New Roman"/>
          <w:color w:val="000000" w:themeColor="text1"/>
          <w:sz w:val="28"/>
          <w:szCs w:val="28"/>
        </w:rPr>
        <w:t xml:space="preserve"> Новосибирской области назначает ответственного сотрудника администрации по рассмотрению документов (далее – уполномоченный сотрудник).</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3.3.2. Уполномоченный сотрудник в день поступления заявления о выдаче разрешения на строительство объекта капитального строительства (в том числе внесение изменений в разрешение </w:t>
      </w:r>
      <w:r>
        <w:rPr>
          <w:rFonts w:ascii="Times New Roman" w:hAnsi="Times New Roman" w:cs="Times New Roman"/>
          <w:color w:val="000000" w:themeColor="text1"/>
          <w:sz w:val="28"/>
          <w:szCs w:val="28"/>
        </w:rPr>
        <w:t xml:space="preserve">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осуществляет подготовку и направление в рамках меж</w:t>
      </w:r>
      <w:r>
        <w:rPr>
          <w:rFonts w:ascii="Times New Roman" w:hAnsi="Times New Roman" w:cs="Times New Roman"/>
          <w:color w:val="000000" w:themeColor="text1"/>
          <w:sz w:val="28"/>
          <w:szCs w:val="28"/>
        </w:rPr>
        <w:t xml:space="preserve">ведомственного информационного взаимодействия запросов в соответствующие органы (организации) о предоставлении документов (сведений), указанных в подпункте 2.6.1.2 Административного регламента, если они не представлены заявителем по собственной инициативе.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3.3.3. Уполномоченный сотрудник осуществляет проверку наличия документов для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Проводит проверку соответствия проектной документации требов</w:t>
      </w:r>
      <w:r>
        <w:rPr>
          <w:rFonts w:ascii="Times New Roman" w:hAnsi="Times New Roman" w:cs="Times New Roman"/>
          <w:color w:val="000000" w:themeColor="text1"/>
          <w:sz w:val="28"/>
          <w:szCs w:val="28"/>
        </w:rPr>
        <w:t xml:space="preserve">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w:t>
      </w:r>
      <w:r>
        <w:rPr>
          <w:rFonts w:ascii="Times New Roman" w:hAnsi="Times New Roman" w:cs="Times New Roman"/>
          <w:color w:val="000000" w:themeColor="text1"/>
          <w:sz w:val="28"/>
          <w:szCs w:val="28"/>
        </w:rPr>
        <w:t xml:space="preserve">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w:t>
      </w:r>
      <w:r>
        <w:rPr>
          <w:rFonts w:ascii="Times New Roman" w:hAnsi="Times New Roman" w:cs="Times New Roman"/>
          <w:color w:val="000000" w:themeColor="text1"/>
          <w:sz w:val="28"/>
          <w:szCs w:val="28"/>
        </w:rPr>
        <w:t xml:space="preserve">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left="0" w:right="0" w:firstLine="709"/>
        <w:jc w:val="both"/>
        <w:spacing w:before="0" w:after="0" w:line="57" w:lineRule="atLeast"/>
      </w:pPr>
      <w:r>
        <w:rPr>
          <w:rFonts w:ascii="Times New Roman" w:hAnsi="Times New Roman" w:cs="Times New Roman"/>
          <w:color w:val="000000" w:themeColor="text1"/>
          <w:sz w:val="28"/>
          <w:szCs w:val="28"/>
        </w:rPr>
        <w:t xml:space="preserve">При отсутствии оснований для отказа в предоставлении муниципальной услуги осуществляет подготовку разрешения на строительство объекта капитального строительства (в </w:t>
      </w:r>
      <w:r>
        <w:rPr>
          <w:rFonts w:ascii="Times New Roman" w:hAnsi="Times New Roman" w:cs="Times New Roman"/>
          <w:color w:val="000000" w:themeColor="text1"/>
          <w:sz w:val="28"/>
          <w:szCs w:val="28"/>
        </w:rPr>
        <w:t xml:space="preserve">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передает его Главе </w:t>
      </w:r>
      <w:r>
        <w:rPr>
          <w:rFonts w:ascii="Times New Roman" w:hAnsi="Times New Roman" w:eastAsia="Times New Roman" w:cs="Times New Roman"/>
          <w:color w:val="000000"/>
          <w:sz w:val="28"/>
        </w:rPr>
        <w:t xml:space="preserve">Маслянинского муниципального округа Новосибирской области</w:t>
      </w:r>
      <w:r>
        <w:rPr>
          <w:rFonts w:ascii="Times New Roman" w:hAnsi="Times New Roman" w:cs="Times New Roman"/>
          <w:color w:val="000000" w:themeColor="text1"/>
          <w:sz w:val="28"/>
          <w:szCs w:val="28"/>
        </w:rPr>
        <w:t xml:space="preserve"> на подпись.</w:t>
      </w:r>
      <w:r/>
    </w:p>
    <w:p>
      <w:pPr>
        <w:pStyle w:val="781"/>
        <w:ind w:left="0" w:right="0" w:firstLine="709"/>
        <w:jc w:val="both"/>
        <w:spacing w:before="0" w:after="0" w:line="57" w:lineRule="atLeast"/>
      </w:pPr>
      <w:r>
        <w:rPr>
          <w:rFonts w:ascii="Times New Roman" w:hAnsi="Times New Roman" w:cs="Times New Roman"/>
          <w:color w:val="000000" w:themeColor="text1"/>
          <w:sz w:val="28"/>
          <w:szCs w:val="28"/>
        </w:rPr>
        <w:t xml:space="preserve">При наличии оснований для отказа в предоставлении муниципальной услуги осуществляет подготовку отказа в выдаче разрешения на строительство объекта капитального строительства (в том числе внесение изменен</w:t>
      </w:r>
      <w:r>
        <w:rPr>
          <w:rFonts w:ascii="Times New Roman" w:hAnsi="Times New Roman" w:cs="Times New Roman"/>
          <w:color w:val="000000" w:themeColor="text1"/>
          <w:sz w:val="28"/>
          <w:szCs w:val="28"/>
        </w:rPr>
        <w:t xml:space="preserve">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 указанием причин отказа и передает его Главе </w:t>
      </w:r>
      <w:r>
        <w:rPr>
          <w:rFonts w:ascii="Times New Roman" w:hAnsi="Times New Roman" w:eastAsia="Times New Roman" w:cs="Times New Roman"/>
          <w:color w:val="000000"/>
          <w:sz w:val="28"/>
        </w:rPr>
        <w:t xml:space="preserve">Маслянинского муниципального округа Новосибирской области</w:t>
      </w:r>
      <w:r>
        <w:rPr>
          <w:rFonts w:ascii="Times New Roman" w:hAnsi="Times New Roman" w:cs="Times New Roman"/>
          <w:color w:val="000000" w:themeColor="text1"/>
          <w:sz w:val="28"/>
          <w:szCs w:val="28"/>
        </w:rPr>
        <w:t xml:space="preserve">.</w:t>
      </w: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3.3.4. Глава Маслянинского муниципального округа Новосибирской области в течение одного рабочего дня рассматривает и подписывает разрешение на строительство объекта капитального строительства (в том числе внесение изменений в разрешение н</w:t>
      </w:r>
      <w:r>
        <w:rPr>
          <w:rFonts w:ascii="Times New Roman" w:hAnsi="Times New Roman" w:cs="Times New Roman"/>
          <w:color w:val="000000" w:themeColor="text1"/>
          <w:sz w:val="28"/>
          <w:szCs w:val="28"/>
        </w:rPr>
        <w:t xml:space="preserve">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или отказ в выдаче разрешения на строительство объекта капитальн</w:t>
      </w:r>
      <w:r>
        <w:rPr>
          <w:rFonts w:ascii="Times New Roman" w:hAnsi="Times New Roman" w:cs="Times New Roman"/>
          <w:color w:val="000000" w:themeColor="text1"/>
          <w:sz w:val="28"/>
          <w:szCs w:val="28"/>
        </w:rPr>
        <w:t xml:space="preserve">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3.3.5. Результатом выполнения админист</w:t>
      </w:r>
      <w:r>
        <w:rPr>
          <w:rFonts w:ascii="Times New Roman" w:hAnsi="Times New Roman" w:cs="Times New Roman"/>
          <w:color w:val="000000" w:themeColor="text1"/>
          <w:sz w:val="28"/>
          <w:szCs w:val="28"/>
        </w:rPr>
        <w:t xml:space="preserve">ративной процедуры по рассмотрению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w:t>
      </w:r>
      <w:r>
        <w:rPr>
          <w:rFonts w:ascii="Times New Roman" w:hAnsi="Times New Roman" w:cs="Times New Roman"/>
          <w:color w:val="000000" w:themeColor="text1"/>
          <w:sz w:val="28"/>
          <w:szCs w:val="28"/>
        </w:rPr>
        <w:t xml:space="preserve">тельство объекта капитального строительства в связи с продлением срока действия такого разрешения) и документов является подготовка и подписание разрешения на строительство объекта капитального строительства (в том числе внесение изменений в разрешение на </w:t>
      </w:r>
      <w:r>
        <w:rPr>
          <w:rFonts w:ascii="Times New Roman" w:hAnsi="Times New Roman" w:cs="Times New Roman"/>
          <w:color w:val="000000" w:themeColor="text1"/>
          <w:sz w:val="28"/>
          <w:szCs w:val="28"/>
        </w:rPr>
        <w:t xml:space="preserve">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w:t>
      </w:r>
      <w:r>
        <w:rPr>
          <w:rFonts w:ascii="Times New Roman" w:hAnsi="Times New Roman" w:cs="Times New Roman"/>
          <w:color w:val="000000" w:themeColor="text1"/>
          <w:sz w:val="28"/>
          <w:szCs w:val="28"/>
        </w:rPr>
        <w:t xml:space="preserve">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3.3.6. Срок выполнения административной процедуры по рассмотрению заявления о выдаче разрешения на строительство объекта капитального строительства (в том числе внес</w:t>
      </w:r>
      <w:r>
        <w:rPr>
          <w:rFonts w:ascii="Times New Roman" w:hAnsi="Times New Roman" w:cs="Times New Roman"/>
          <w:color w:val="000000" w:themeColor="text1"/>
          <w:sz w:val="28"/>
          <w:szCs w:val="28"/>
        </w:rPr>
        <w:t xml:space="preserve">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 3 (три) рабочих дня.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 Выдача разрешения на строительство объекта капитального строительства (в том числе внесение изменений в разрешение на </w:t>
      </w:r>
      <w:r>
        <w:rPr>
          <w:rFonts w:ascii="Times New Roman" w:hAnsi="Times New Roman" w:cs="Times New Roman"/>
          <w:color w:val="000000" w:themeColor="text1"/>
          <w:sz w:val="28"/>
          <w:szCs w:val="28"/>
        </w:rPr>
        <w:t xml:space="preserve">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w:t>
      </w:r>
      <w:r>
        <w:rPr>
          <w:rFonts w:ascii="Times New Roman" w:hAnsi="Times New Roman" w:cs="Times New Roman"/>
          <w:color w:val="000000" w:themeColor="text1"/>
          <w:sz w:val="28"/>
          <w:szCs w:val="28"/>
        </w:rPr>
        <w:t xml:space="preserve">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3.4.1. Основанием для начала административной процедуры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w:t>
      </w:r>
      <w:r>
        <w:rPr>
          <w:rFonts w:ascii="Times New Roman" w:hAnsi="Times New Roman" w:cs="Times New Roman"/>
          <w:color w:val="000000" w:themeColor="text1"/>
          <w:sz w:val="28"/>
          <w:szCs w:val="28"/>
        </w:rPr>
        <w:t xml:space="preserve">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капитального строительства (в том числе внесение из</w:t>
      </w:r>
      <w:r>
        <w:rPr>
          <w:rFonts w:ascii="Times New Roman" w:hAnsi="Times New Roman" w:cs="Times New Roman"/>
          <w:color w:val="000000" w:themeColor="text1"/>
          <w:sz w:val="28"/>
          <w:szCs w:val="28"/>
        </w:rPr>
        <w:t xml:space="preserve">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является соответственно подписание Главой </w:t>
      </w:r>
      <w:r>
        <w:rPr>
          <w:rFonts w:ascii="Times New Roman" w:hAnsi="Times New Roman" w:cs="Times New Roman"/>
          <w:color w:val="000000" w:themeColor="text1"/>
          <w:sz w:val="28"/>
          <w:szCs w:val="28"/>
        </w:rPr>
        <w:t xml:space="preserve">Маслянинского муниципального округа</w:t>
      </w:r>
      <w:r>
        <w:rPr>
          <w:rFonts w:ascii="Times New Roman" w:hAnsi="Times New Roman" w:cs="Times New Roman"/>
          <w:color w:val="000000" w:themeColor="text1"/>
          <w:sz w:val="28"/>
          <w:szCs w:val="28"/>
        </w:rPr>
        <w:t xml:space="preserve"> Новосибирской области разрешения на строительство объекта капитального строительства (в том числе внесение изменений в разрешение на </w:t>
      </w:r>
      <w:r>
        <w:rPr>
          <w:rFonts w:ascii="Times New Roman" w:hAnsi="Times New Roman" w:cs="Times New Roman"/>
          <w:color w:val="000000" w:themeColor="text1"/>
          <w:sz w:val="28"/>
          <w:szCs w:val="28"/>
        </w:rPr>
        <w:t xml:space="preserve">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w:t>
      </w:r>
      <w:r>
        <w:rPr>
          <w:rFonts w:ascii="Times New Roman" w:hAnsi="Times New Roman" w:cs="Times New Roman"/>
          <w:color w:val="000000" w:themeColor="text1"/>
          <w:sz w:val="28"/>
          <w:szCs w:val="28"/>
        </w:rPr>
        <w:t xml:space="preserve">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3.4.2. Сотрудник по приему документов, ответственный за направление заявителю результата предоставления муниципальной услу</w:t>
      </w:r>
      <w:r>
        <w:rPr>
          <w:rFonts w:ascii="Times New Roman" w:hAnsi="Times New Roman" w:cs="Times New Roman"/>
          <w:color w:val="000000" w:themeColor="text1"/>
          <w:sz w:val="28"/>
          <w:szCs w:val="28"/>
        </w:rPr>
        <w:t xml:space="preserve">ги, (далее – сотрудник, ответственный за выдачу результата) уведомляет заявителя о готовности результата предоставления муниципальной услуги по телефону либо по электронной почте, указанным в заявлении о выдаче разрешения на строительство объекта капитальн</w:t>
      </w:r>
      <w:r>
        <w:rPr>
          <w:rFonts w:ascii="Times New Roman" w:hAnsi="Times New Roman" w:cs="Times New Roman"/>
          <w:color w:val="000000" w:themeColor="text1"/>
          <w:sz w:val="28"/>
          <w:szCs w:val="28"/>
        </w:rPr>
        <w:t xml:space="preserve">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3.4.3. Сотрудник, ответственный за выдачу результата предоставления муниципальной услуги, осуществляет выдачу одного экземпляра разрешения на строительство объекта капитального строительства (в том числе внесение изменений в разрешение на строит</w:t>
      </w:r>
      <w:r>
        <w:rPr>
          <w:rFonts w:ascii="Times New Roman" w:hAnsi="Times New Roman" w:cs="Times New Roman"/>
          <w:color w:val="000000" w:themeColor="text1"/>
          <w:sz w:val="28"/>
          <w:szCs w:val="28"/>
        </w:rPr>
        <w:t xml:space="preserve">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заявителю под роспись в журнале учета. Второй экземпляр хранится в деле.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3.4.4. Отказ в выдаче разрешения на строительство объекта капитального строительства (в том числе внесение изменений в разрешение на строител</w:t>
      </w:r>
      <w:r>
        <w:rPr>
          <w:rFonts w:ascii="Times New Roman" w:hAnsi="Times New Roman" w:cs="Times New Roman"/>
          <w:color w:val="000000" w:themeColor="text1"/>
          <w:sz w:val="28"/>
          <w:szCs w:val="28"/>
        </w:rPr>
        <w:t xml:space="preserve">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вручается заявителю под роспись в журнале учета или направляется по почте.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3.4.5. Результатом выполнения административной процедуры</w:t>
      </w:r>
      <w:r>
        <w:rPr>
          <w:rFonts w:ascii="Times New Roman" w:hAnsi="Times New Roman" w:cs="Times New Roman"/>
          <w:color w:val="000000" w:themeColor="text1"/>
          <w:sz w:val="28"/>
          <w:szCs w:val="28"/>
        </w:rPr>
        <w:t xml:space="preserve">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w:t>
      </w:r>
      <w:r>
        <w:rPr>
          <w:rFonts w:ascii="Times New Roman" w:hAnsi="Times New Roman" w:cs="Times New Roman"/>
          <w:color w:val="000000" w:themeColor="text1"/>
          <w:sz w:val="28"/>
          <w:szCs w:val="28"/>
        </w:rPr>
        <w:t xml:space="preserve">связи с продлением срока действия такого разрешения) либо 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w:t>
      </w:r>
      <w:r>
        <w:rPr>
          <w:rFonts w:ascii="Times New Roman" w:hAnsi="Times New Roman" w:cs="Times New Roman"/>
          <w:color w:val="000000" w:themeColor="text1"/>
          <w:sz w:val="28"/>
          <w:szCs w:val="28"/>
        </w:rPr>
        <w:t xml:space="preserve"> разрешение на строительство объекта капитального строительства в связи с продлением срока действия такого разрешения) является выдача заявителю разрешения на строительство объекта капитального строительства (в том числе внесение изменений в разрешение на </w:t>
      </w:r>
      <w:r>
        <w:rPr>
          <w:rFonts w:ascii="Times New Roman" w:hAnsi="Times New Roman" w:cs="Times New Roman"/>
          <w:color w:val="000000" w:themeColor="text1"/>
          <w:sz w:val="28"/>
          <w:szCs w:val="28"/>
        </w:rPr>
        <w:t xml:space="preserve">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w:t>
      </w:r>
      <w:r>
        <w:rPr>
          <w:rFonts w:ascii="Times New Roman" w:hAnsi="Times New Roman" w:cs="Times New Roman"/>
          <w:color w:val="000000" w:themeColor="text1"/>
          <w:sz w:val="28"/>
          <w:szCs w:val="28"/>
        </w:rPr>
        <w:t xml:space="preserve">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3.4.6. Срок выполнения административной процедуры по выдаче разрешения на строительство объекта капитального строительства (в том числе внесение изменений в разрешение на строительство об</w:t>
      </w:r>
      <w:r>
        <w:rPr>
          <w:rFonts w:ascii="Times New Roman" w:hAnsi="Times New Roman" w:cs="Times New Roman"/>
          <w:color w:val="000000" w:themeColor="text1"/>
          <w:sz w:val="28"/>
          <w:szCs w:val="28"/>
        </w:rPr>
        <w:t xml:space="preserve">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капитального строительств</w:t>
      </w:r>
      <w:r>
        <w:rPr>
          <w:rFonts w:ascii="Times New Roman" w:hAnsi="Times New Roman" w:cs="Times New Roman"/>
          <w:color w:val="000000" w:themeColor="text1"/>
          <w:sz w:val="28"/>
          <w:szCs w:val="28"/>
        </w:rPr>
        <w:t xml:space="preserve">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 1 (один) день.</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получении результата предоставления муниципальной услуги лично Заявитель подтверждает получение результата личной подписью</w:t>
      </w:r>
      <w:r>
        <w:rPr>
          <w:rFonts w:ascii="Times New Roman" w:hAnsi="Times New Roman" w:cs="Times New Roman"/>
          <w:color w:val="000000" w:themeColor="text1"/>
          <w:sz w:val="28"/>
          <w:szCs w:val="28"/>
        </w:rPr>
        <w:t xml:space="preserve"> в журнале приема и выдачи результатов предоставления муниципальных услуг. При направлении результатов Заявителю письмом на бумажном носителе факт выдачи результата подтверждается подписью почтового работника, принявшего почтовое отправление с документами.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Если в течение 10 календарных дней результат не получен, Заявителю направляется повторное уведомление о готовности результата предоставления м</w:t>
      </w:r>
      <w:r>
        <w:rPr>
          <w:rFonts w:ascii="Times New Roman" w:hAnsi="Times New Roman" w:cs="Times New Roman"/>
          <w:color w:val="000000" w:themeColor="text1"/>
          <w:sz w:val="28"/>
          <w:szCs w:val="28"/>
        </w:rPr>
        <w:t xml:space="preserve">униципальной услуги. Если в течение 30 календарных дней с момента уведомления результат не получен, персональное дело Заявителя вместе с представленными им документами и оформленным результатом передается на хранение в архив администрации (не более 5 лет).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IV. Формы контроля за исполнением административного регламента</w:t>
      </w: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осуществляются Главой </w:t>
      </w:r>
      <w:r>
        <w:rPr>
          <w:rFonts w:ascii="Times New Roman" w:hAnsi="Times New Roman" w:cs="Times New Roman"/>
          <w:color w:val="000000" w:themeColor="text1"/>
          <w:sz w:val="28"/>
          <w:szCs w:val="28"/>
        </w:rPr>
        <w:t xml:space="preserve">муниципального округа</w:t>
      </w:r>
      <w:r>
        <w:rPr>
          <w:rFonts w:ascii="Times New Roman" w:hAnsi="Times New Roman" w:cs="Times New Roman"/>
          <w:color w:val="000000" w:themeColor="text1"/>
          <w:sz w:val="28"/>
          <w:szCs w:val="28"/>
        </w:rPr>
        <w:t xml:space="preserve">, заместителем главы администрации, начальником управления.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4.2. Контроль за полнотой и качеством предоставления муниципальной услуги включает в </w:t>
      </w:r>
      <w:r>
        <w:rPr>
          <w:rFonts w:ascii="Times New Roman" w:hAnsi="Times New Roman" w:cs="Times New Roman"/>
          <w:color w:val="000000" w:themeColor="text1"/>
          <w:sz w:val="28"/>
          <w:szCs w:val="28"/>
        </w:rPr>
        <w:t xml:space="preserve">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Плановые и внеплановые проверки проводятся на основании распоряжений Главы Маслянинского муниципального округа Новосибирской области. Проверки осуществляются с целью выявления и устранения нарушений при предоставлении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4.4. Граждане, их объединения и организации могут контролиро</w:t>
      </w:r>
      <w:r>
        <w:rPr>
          <w:rFonts w:ascii="Times New Roman" w:hAnsi="Times New Roman" w:cs="Times New Roman"/>
          <w:color w:val="000000" w:themeColor="text1"/>
          <w:sz w:val="28"/>
          <w:szCs w:val="28"/>
        </w:rPr>
        <w:t xml:space="preserve">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w:t>
      </w:r>
      <w:r>
        <w:rPr>
          <w:rFonts w:ascii="Times New Roman" w:hAnsi="Times New Roman" w:cs="Times New Roman"/>
          <w:color w:val="000000" w:themeColor="text1"/>
          <w:sz w:val="28"/>
          <w:szCs w:val="28"/>
        </w:rPr>
        <w:t xml:space="preserve">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V. Досудебный (внесудебный) порядок обжалования заявителем решений и действи</w:t>
      </w:r>
      <w:r>
        <w:rPr>
          <w:rFonts w:ascii="Times New Roman" w:hAnsi="Times New Roman" w:cs="Times New Roman"/>
          <w:b/>
          <w:color w:val="000000" w:themeColor="text1"/>
          <w:sz w:val="28"/>
          <w:szCs w:val="28"/>
        </w:rPr>
        <w:t xml:space="preserve">й (бездействия) органа, предоставляющего муниципальную услугу, либо муниципального служащего, многофункционального центра, работников многофункционального, а также организаций, осуществляющих функции по предоставлению муниципальных услуг, или их работников</w:t>
      </w: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5.1. Заявители вправе обжаловать решения и действия (бездействие) органа, предоставляющего муниципальную услугу, муниципаль</w:t>
      </w:r>
      <w:r>
        <w:rPr>
          <w:rFonts w:ascii="Times New Roman" w:hAnsi="Times New Roman" w:cs="Times New Roman"/>
          <w:color w:val="000000" w:themeColor="text1"/>
          <w:sz w:val="28"/>
          <w:szCs w:val="28"/>
        </w:rPr>
        <w:t xml:space="preserve">ных служащих,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w:t>
      </w:r>
      <w:hyperlink r:id="rId62"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или их работников, в досудебном (внесудебном) порядке, в том числе в следующих случаях:</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hyperlink r:id="rId63"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w:t>
      </w:r>
      <w:r>
        <w:rPr>
          <w:rFonts w:ascii="Times New Roman" w:hAnsi="Times New Roman" w:cs="Times New Roman"/>
          <w:color w:val="000000" w:themeColor="text1"/>
          <w:sz w:val="28"/>
          <w:szCs w:val="28"/>
        </w:rPr>
        <w:t xml:space="preserve">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64"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отказ в приеме у за</w:t>
      </w:r>
      <w:r>
        <w:rPr>
          <w:rFonts w:ascii="Times New Roman" w:hAnsi="Times New Roman" w:cs="Times New Roman"/>
          <w:color w:val="000000" w:themeColor="text1"/>
          <w:sz w:val="28"/>
          <w:szCs w:val="28"/>
        </w:rPr>
        <w:t xml:space="preserve">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w:t>
      </w:r>
      <w:r>
        <w:rPr>
          <w:rFonts w:ascii="Times New Roman" w:hAnsi="Times New Roman" w:cs="Times New Roman"/>
          <w:color w:val="000000" w:themeColor="text1"/>
          <w:sz w:val="28"/>
          <w:szCs w:val="28"/>
        </w:rPr>
        <w:t xml:space="preserve">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w:t>
      </w:r>
      <w:r>
        <w:rPr>
          <w:rFonts w:ascii="Times New Roman" w:hAnsi="Times New Roman" w:cs="Times New Roman"/>
          <w:color w:val="000000" w:themeColor="text1"/>
          <w:sz w:val="28"/>
          <w:szCs w:val="28"/>
        </w:rPr>
        <w:t xml:space="preserve">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65"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отказ органа, предоставляющего муниципа</w:t>
      </w:r>
      <w:r>
        <w:rPr>
          <w:rFonts w:ascii="Times New Roman" w:hAnsi="Times New Roman" w:cs="Times New Roman"/>
          <w:color w:val="000000" w:themeColor="text1"/>
          <w:sz w:val="28"/>
          <w:szCs w:val="28"/>
        </w:rPr>
        <w:t xml:space="preserve">льную услугу, должностного лица органа, предоставляющего муниципальную услугу, многофункционального центра, работника многофункционального центра, работника многофункционального центра, организаций, предусмотренных частью 1.1 статьи 16 Федерального закона </w:t>
      </w:r>
      <w:hyperlink r:id="rId66"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или их работников в исправлении допущенных ими опечаток и ошибок в выданных в результате предоставления мун</w:t>
      </w:r>
      <w:r>
        <w:rPr>
          <w:rFonts w:ascii="Times New Roman" w:hAnsi="Times New Roman" w:cs="Times New Roman"/>
          <w:color w:val="000000" w:themeColor="text1"/>
          <w:sz w:val="28"/>
          <w:szCs w:val="28"/>
        </w:rPr>
        <w:t xml:space="preserve">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w:t>
      </w:r>
      <w:r>
        <w:rPr>
          <w:rFonts w:ascii="Times New Roman" w:hAnsi="Times New Roman" w:cs="Times New Roman"/>
          <w:color w:val="000000" w:themeColor="text1"/>
          <w:sz w:val="28"/>
          <w:szCs w:val="28"/>
        </w:rPr>
        <w:t xml:space="preserve">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67"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нарушение срока или порядка выдачи документов по результатам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w:t>
      </w:r>
      <w:r>
        <w:rPr>
          <w:rFonts w:ascii="Times New Roman" w:hAnsi="Times New Roman" w:cs="Times New Roman"/>
          <w:color w:val="000000" w:themeColor="text1"/>
          <w:sz w:val="28"/>
          <w:szCs w:val="28"/>
        </w:rPr>
        <w:t xml:space="preserve">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w:t>
      </w:r>
      <w:r>
        <w:rPr>
          <w:rFonts w:ascii="Times New Roman" w:hAnsi="Times New Roman" w:cs="Times New Roman"/>
          <w:color w:val="000000" w:themeColor="text1"/>
          <w:sz w:val="28"/>
          <w:szCs w:val="28"/>
        </w:rPr>
        <w:t xml:space="preserve">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68"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w:t>
      </w:r>
      <w:r>
        <w:rPr>
          <w:rFonts w:ascii="Times New Roman" w:hAnsi="Times New Roman" w:cs="Times New Roman"/>
          <w:color w:val="000000" w:themeColor="text1"/>
          <w:sz w:val="28"/>
          <w:szCs w:val="28"/>
        </w:rPr>
        <w:t xml:space="preserve">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69"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Жалобы на решения и действия (бездействие) должностных лиц, муниципальных служащих органа, предоставляющего муниципальную услугу, подаются руководителю органа, представляющего муниципальную услугу.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w:t>
      </w:r>
      <w:r>
        <w:rPr>
          <w:rFonts w:ascii="Times New Roman" w:hAnsi="Times New Roman" w:cs="Times New Roman"/>
          <w:color w:val="000000" w:themeColor="text1"/>
          <w:sz w:val="28"/>
          <w:szCs w:val="28"/>
        </w:rPr>
        <w:t xml:space="preserve">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hyperlink r:id="rId70"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подаются руководителям этих организаций.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w:t>
      </w:r>
      <w:r>
        <w:rPr>
          <w:rFonts w:ascii="Times New Roman" w:hAnsi="Times New Roman" w:cs="Times New Roman"/>
          <w:color w:val="000000" w:themeColor="text1"/>
          <w:sz w:val="28"/>
          <w:szCs w:val="28"/>
        </w:rPr>
        <w:t xml:space="preserve">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w:t>
      </w:r>
      <w:r>
        <w:rPr>
          <w:rFonts w:ascii="Times New Roman" w:hAnsi="Times New Roman" w:cs="Times New Roman"/>
          <w:color w:val="000000" w:themeColor="text1"/>
          <w:sz w:val="28"/>
          <w:szCs w:val="28"/>
        </w:rPr>
        <w:t xml:space="preserve">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w:t>
      </w:r>
      <w:r>
        <w:rPr>
          <w:rFonts w:ascii="Times New Roman" w:hAnsi="Times New Roman" w:cs="Times New Roman"/>
          <w:color w:val="000000" w:themeColor="text1"/>
          <w:sz w:val="28"/>
          <w:szCs w:val="28"/>
        </w:rPr>
        <w:t xml:space="preserve">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w:t>
      </w:r>
      <w:r>
        <w:rPr>
          <w:rFonts w:ascii="Times New Roman" w:hAnsi="Times New Roman" w:cs="Times New Roman"/>
          <w:color w:val="000000" w:themeColor="text1"/>
          <w:sz w:val="28"/>
          <w:szCs w:val="28"/>
        </w:rPr>
        <w:t xml:space="preserve">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hyperlink r:id="rId71"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а также их работников может быть направлена по почте, с использованием информац</w:t>
      </w:r>
      <w:r>
        <w:rPr>
          <w:rFonts w:ascii="Times New Roman" w:hAnsi="Times New Roman" w:cs="Times New Roman"/>
          <w:color w:val="000000" w:themeColor="text1"/>
          <w:sz w:val="28"/>
          <w:szCs w:val="28"/>
        </w:rPr>
        <w:t xml:space="preserve">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5.4. Жалоба должна содержать:</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наименование органа, предоставляюще</w:t>
      </w:r>
      <w:r>
        <w:rPr>
          <w:rFonts w:ascii="Times New Roman" w:hAnsi="Times New Roman" w:cs="Times New Roman"/>
          <w:color w:val="000000" w:themeColor="text1"/>
          <w:sz w:val="28"/>
          <w:szCs w:val="28"/>
        </w:rPr>
        <w:t xml:space="preserve">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72"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их руководителей и (или) работников, решения и действия (бездействие) которых обжалуются;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фамилию, имя, отчество (последнее - при наличии), сведения о месте жительства заявителя </w:t>
      </w:r>
      <w:r>
        <w:rPr>
          <w:rFonts w:ascii="Times New Roman" w:hAnsi="Times New Roman" w:cs="Times New Roman"/>
          <w:color w:val="000000" w:themeColor="text1"/>
          <w:sz w:val="28"/>
          <w:szCs w:val="28"/>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сведения об обжалуемых решениях и действиях (бездействии) органа, предоставляющего </w:t>
      </w:r>
      <w:r>
        <w:rPr>
          <w:rFonts w:ascii="Times New Roman" w:hAnsi="Times New Roman" w:cs="Times New Roman"/>
          <w:color w:val="000000" w:themeColor="text1"/>
          <w:sz w:val="28"/>
          <w:szCs w:val="28"/>
        </w:rPr>
        <w:t xml:space="preserve">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73"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их работников;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w:t>
      </w:r>
      <w:r>
        <w:rPr>
          <w:rFonts w:ascii="Times New Roman" w:hAnsi="Times New Roman" w:cs="Times New Roman"/>
          <w:color w:val="000000" w:themeColor="text1"/>
          <w:sz w:val="28"/>
          <w:szCs w:val="28"/>
        </w:rPr>
        <w:t xml:space="preserve">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74"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их работников. Заявителем могут быть представлены документы (при наличии), подтверждающие доводы заявителя, либо их копии.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hyperlink r:id="rId75"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подл</w:t>
      </w:r>
      <w:r>
        <w:rPr>
          <w:rFonts w:ascii="Times New Roman" w:hAnsi="Times New Roman" w:cs="Times New Roman"/>
          <w:color w:val="000000" w:themeColor="text1"/>
          <w:sz w:val="28"/>
          <w:szCs w:val="28"/>
        </w:rPr>
        <w:t xml:space="preserve">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hyperlink r:id="rId76"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5.6. По результатам рассмотрения жалобы принимается одно из следующих решений: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w:t>
      </w:r>
      <w:r>
        <w:rPr>
          <w:rFonts w:ascii="Times New Roman" w:hAnsi="Times New Roman" w:cs="Times New Roman"/>
          <w:color w:val="000000" w:themeColor="text1"/>
          <w:sz w:val="28"/>
          <w:szCs w:val="28"/>
        </w:rPr>
        <w:t xml:space="preserve">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в удовлетворении жалобы отказывается.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5.7. Не</w:t>
      </w:r>
      <w:r>
        <w:rPr>
          <w:rFonts w:ascii="Times New Roman" w:hAnsi="Times New Roman" w:cs="Times New Roman"/>
          <w:color w:val="000000" w:themeColor="text1"/>
          <w:sz w:val="28"/>
          <w:szCs w:val="28"/>
        </w:rPr>
        <w:t xml:space="preserve">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5.8. В случае установления в </w:t>
      </w:r>
      <w:r>
        <w:rPr>
          <w:rFonts w:ascii="Times New Roman" w:hAnsi="Times New Roman" w:cs="Times New Roman"/>
          <w:color w:val="000000" w:themeColor="text1"/>
          <w:sz w:val="28"/>
          <w:szCs w:val="28"/>
        </w:rPr>
        <w:t xml:space="preserve">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shd w:val="ni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highlight w:val="none"/>
        </w:rPr>
        <w:br w:type="page" w:clear="all"/>
      </w:r>
      <w:r>
        <w:rPr>
          <w:rFonts w:ascii="Times New Roman" w:hAnsi="Times New Roman" w:cs="Times New Roman"/>
          <w:color w:val="000000" w:themeColor="text1"/>
          <w:sz w:val="28"/>
          <w:szCs w:val="28"/>
          <w:highlight w:val="none"/>
        </w:rPr>
      </w:r>
    </w:p>
    <w:p>
      <w:pPr>
        <w:pStyle w:val="781"/>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rPr>
        <w:t xml:space="preserve">Приложение 1</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highlight w:val="none"/>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административному регламенту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предоставления муниципальной услуги по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выдаче разрешения на строительство объекта капитального строительства (в том числе внесение изменений в разрешение на строительство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объекта капитального строительства 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внесение изменений в разрешение на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строительство объекта капитального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строительства в связи с продлением срока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действия такого разрешения), расположенного на территории Маслянинского муниципального округа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Главе Маслянинского муниципального округа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застройщика______________________________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Адрес: _________________ 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Телефон:______________________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на выдачу разрешения на строительство объекта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капитального строительства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Прошу выдать разрешение на строительство (реконструкцию):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(не нужное зачеркнуть)</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781"/>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(наименование объекта капитального строительства в соответствии с проектной документацией)</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земельном участке по адресу:________________________________ _______________________________________________________________________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(полный адрес объекта капитального строительства с указанием субъекта РФ, муниципального района, округа поселения или строительный адрес)</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Сроком на _______________________ лет ___________________ месяцев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(прописью)                                                         (прописью)</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заявлению прилагаются следующие документы и материалы: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правоустанавливающие документы на земельный участок;</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градостроительный план земельно</w:t>
      </w:r>
      <w:r>
        <w:rPr>
          <w:rFonts w:ascii="Times New Roman" w:hAnsi="Times New Roman" w:cs="Times New Roman"/>
          <w:color w:val="000000" w:themeColor="text1"/>
          <w:sz w:val="28"/>
          <w:szCs w:val="28"/>
        </w:rPr>
        <w:t xml:space="preserve">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результаты инженерных изысканий и следующие материалы, содержащиеся в утвержденной в соответствии с частью 15 статьи 48 Градостроительного </w:t>
      </w:r>
      <w:hyperlink r:id="rId77"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проектной документации: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пояснительная записка;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w:t>
      </w:r>
      <w:r>
        <w:rPr>
          <w:rFonts w:ascii="Times New Roman" w:hAnsi="Times New Roman" w:cs="Times New Roman"/>
          <w:color w:val="000000" w:themeColor="text1"/>
          <w:sz w:val="28"/>
          <w:szCs w:val="28"/>
        </w:rPr>
        <w:t xml:space="preserve">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разделы, содерж</w:t>
      </w:r>
      <w:r>
        <w:rPr>
          <w:rFonts w:ascii="Times New Roman" w:hAnsi="Times New Roman" w:cs="Times New Roman"/>
          <w:color w:val="000000" w:themeColor="text1"/>
          <w:sz w:val="28"/>
          <w:szCs w:val="28"/>
        </w:rPr>
        <w:t xml:space="preserve">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w:t>
      </w:r>
      <w:r>
        <w:rPr>
          <w:rFonts w:ascii="Times New Roman" w:hAnsi="Times New Roman" w:cs="Times New Roman"/>
          <w:color w:val="000000" w:themeColor="text1"/>
          <w:sz w:val="28"/>
          <w:szCs w:val="28"/>
        </w:rPr>
        <w:t xml:space="preserve">,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проект организации строительства объекта капитального с</w:t>
      </w:r>
      <w:r>
        <w:rPr>
          <w:rFonts w:ascii="Times New Roman" w:hAnsi="Times New Roman" w:cs="Times New Roman"/>
          <w:color w:val="000000" w:themeColor="text1"/>
          <w:sz w:val="28"/>
          <w:szCs w:val="28"/>
        </w:rPr>
        <w:t xml:space="preserve">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w:t>
      </w:r>
      <w:r>
        <w:rPr>
          <w:rFonts w:ascii="Times New Roman" w:hAnsi="Times New Roman" w:cs="Times New Roman"/>
          <w:color w:val="000000" w:themeColor="text1"/>
          <w:sz w:val="28"/>
          <w:szCs w:val="28"/>
        </w:rPr>
        <w:t xml:space="preserve">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w:t>
      </w:r>
      <w:hyperlink r:id="rId78"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если такая проектная документация подлежит экспертизе в соответствии со статьей 49 Градостроительного </w:t>
      </w:r>
      <w:hyperlink r:id="rId79"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положительное заключение государственной экспертизы проектной документации в случаях, предусмотренных частью 3.4 статьи 49 Градостроительного </w:t>
      </w:r>
      <w:hyperlink r:id="rId80"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w:t>
      </w:r>
      <w:hyperlink r:id="rId81"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подтверждение соответствия вносимых в проектную документацию изменений требованиям, указанным в части 3.8 статьи 49 Градостроительного </w:t>
      </w:r>
      <w:hyperlink r:id="rId82"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w:t>
      </w:r>
      <w:hyperlink r:id="rId83" w:tooltip="https://pravo-search.minjust.ru/bigs/showDocument.html?id=B11798FF-43B9-49DB-B06C-4223F9D555E2" w:history="1">
        <w:r>
          <w:rPr>
            <w:rFonts w:ascii="Times New Roman" w:hAnsi="Times New Roman" w:cs="Times New Roman"/>
            <w:color w:val="000000" w:themeColor="text1"/>
            <w:sz w:val="28"/>
            <w:szCs w:val="28"/>
          </w:rPr>
          <w:t xml:space="preserve">Кодексом</w:t>
        </w:r>
      </w:hyperlink>
      <w:r>
        <w:rPr>
          <w:rFonts w:ascii="Times New Roman" w:hAnsi="Times New Roman" w:cs="Times New Roman"/>
          <w:color w:val="000000" w:themeColor="text1"/>
          <w:sz w:val="28"/>
          <w:szCs w:val="28"/>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w:t>
      </w:r>
      <w:hyperlink r:id="rId84" w:tooltip="https://pravo-search.minjust.ru/bigs/showDocument.html?id=99249E7B-F9C8-4D12-B906-BB583B820A63"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подтверждение соответствия вносимых в проектную документацию изменений требованиям, указанным в части 3.9 статьи 49 Градостроительного </w:t>
      </w:r>
      <w:hyperlink r:id="rId85"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w:t>
      </w:r>
      <w:hyperlink r:id="rId86" w:tooltip="https://pravo-search.minjust.ru/bigs/showDocument.html?id=99249E7B-F9C8-4D12-B906-BB583B820A63"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w:t>
      </w:r>
      <w:hyperlink r:id="rId87"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w:t>
      </w:r>
      <w:hyperlink r:id="rId88"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случаев реконструкции многоквартирного дома;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документы, предус</w:t>
      </w:r>
      <w:r>
        <w:rPr>
          <w:rFonts w:ascii="Times New Roman" w:hAnsi="Times New Roman" w:cs="Times New Roman"/>
          <w:color w:val="000000" w:themeColor="text1"/>
          <w:sz w:val="28"/>
          <w:szCs w:val="28"/>
        </w:rPr>
        <w:t xml:space="preserve">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Застройщик ____________________________ "____" ____________20__ г.</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(должность, подпись, расшифровка подписи)</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left="1415"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М.П.</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jc w:val="left"/>
        <w:spacing w:before="0" w:after="200" w:line="276" w:lineRule="auto"/>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br w:type="page" w:clear="all"/>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spacing w:before="0"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2</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административному регламенту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w:t>
      </w:r>
      <w:r>
        <w:rPr>
          <w:rFonts w:ascii="Times New Roman" w:hAnsi="Times New Roman" w:cs="Times New Roman"/>
          <w:color w:val="000000" w:themeColor="text1"/>
          <w:sz w:val="28"/>
          <w:szCs w:val="28"/>
        </w:rPr>
        <w:t xml:space="preserve">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муниципального округа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Главе Маслянинского муниципального округа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застройщика_________________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Адрес: 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Телефон:______________________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Заявления о внесении изменений в разрешение на строительство объекта капитального строительства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Прошу внести изменения в разрешение на строительство объекта капитального строительства ______________________________________________________________________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(наименование объекта в соответствии с проектной документацией)</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______________ № _________________, расположенного на земельном участке по адресу:_________________________________________________________________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(полный адрес объекта с указанием субъекта Российской Федерации, административного района и т.д.)</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Внесение изменений в разрешение на строительство объекта капитального строительства связано с наличием следующих обстоятельств (ненужное зачеркнуть): изменение проектной документации, в том числе наименования </w:t>
      </w:r>
      <w:r>
        <w:rPr>
          <w:rFonts w:ascii="Times New Roman" w:hAnsi="Times New Roman" w:cs="Times New Roman"/>
          <w:color w:val="000000" w:themeColor="text1"/>
          <w:sz w:val="28"/>
          <w:szCs w:val="28"/>
        </w:rPr>
        <w:t xml:space="preserve">объекта, его проектных характеристик, этапности строительства (указываются измененные проектные характеристики объекта); изменение адреса объекта капитального строительства; изменение наименования застройщика или его адреса; исправление технических ошибок.</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Обязуюсь обо всех изменениях, связанных с приведенными в настоящем заявлении сведениями, уведомить администрацию Карасукского района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 _______________ 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(должность руководителя организации (подпись) (инициалы, фамилия) (для юридического лица))</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shd w:val="ni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highlight w:val="none"/>
        </w:rPr>
        <w:br w:type="page" w:clear="all"/>
      </w:r>
      <w:r>
        <w:rPr>
          <w:rFonts w:ascii="Times New Roman" w:hAnsi="Times New Roman" w:cs="Times New Roman"/>
          <w:color w:val="000000" w:themeColor="text1"/>
          <w:sz w:val="28"/>
          <w:szCs w:val="28"/>
          <w:highlight w:val="none"/>
        </w:rPr>
      </w:r>
    </w:p>
    <w:p>
      <w:pPr>
        <w:pStyle w:val="781"/>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rPr>
        <w:t xml:space="preserve">Приложение 3</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highlight w:val="none"/>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административному регламенту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w:t>
      </w:r>
      <w:r>
        <w:rPr>
          <w:rFonts w:ascii="Times New Roman" w:hAnsi="Times New Roman" w:cs="Times New Roman"/>
          <w:color w:val="000000" w:themeColor="text1"/>
          <w:sz w:val="28"/>
          <w:szCs w:val="28"/>
        </w:rPr>
        <w:t xml:space="preserve">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муниципального округа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Главе Маслянинского муниципального округа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(Ф.И.О. (отчество при наличии), адрес, номер контактного телефона, адрес электронной почты (при наличии) – для физических лиц, 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полное наименование организации – для юридических лиц,</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почтовый адрес, индекс, номер контактного телефона, адрес электронной почты (при наличии))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УВЕДОМЛЕНИЕ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 переходе прав на земельный(ые) участок(и)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Уведомляю Вас, что в связи с переходом прав на земельный(ые) участок(и) с кадастровым(и) №_____________________,расположенный(ые)___________________,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(ориентировочное месторасположение земельного(ых) участка(ов))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право на земельный(ые) участок(и) принадлежит 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(Ф.И.О. (отчество при наличии) – для физических лиц, полное наименование организации – для юридических лиц)</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этом сообщаю реквизиты правоустанавливающих документов на земельный(ые) участок(и) 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 ___________ 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 xml:space="preserve">(должность руководителя организации (подпись) (инициалы, фамилия)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(для юридического лица))</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shd w:val="ni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highlight w:val="none"/>
        </w:rPr>
        <w:br w:type="page" w:clear="all"/>
      </w:r>
      <w:r>
        <w:rPr>
          <w:rFonts w:ascii="Times New Roman" w:hAnsi="Times New Roman" w:cs="Times New Roman"/>
          <w:color w:val="000000" w:themeColor="text1"/>
          <w:sz w:val="28"/>
          <w:szCs w:val="28"/>
          <w:highlight w:val="none"/>
        </w:rPr>
      </w:r>
    </w:p>
    <w:p>
      <w:pPr>
        <w:pStyle w:val="781"/>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rPr>
        <w:t xml:space="preserve">Приложение 4</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highlight w:val="none"/>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административному регламенту предоставления муниципальной услуги по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муниципального округа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Главе Маслянинского муниципального округа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(Ф.И.О. (отчество при наличии), адрес, номер контактного</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781"/>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телефона, адрес электронной почты (при наличии) – для физических лиц,</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781"/>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____________________________________</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781"/>
        <w:ind w:firstLine="709"/>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полное наименование организации – для юридических лиц,</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781"/>
        <w:ind w:firstLine="709"/>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_______________________________________________</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781"/>
        <w:ind w:firstLine="709"/>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почтовый адрес, индекс, номер контактного</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 xml:space="preserve">телефона, адрес электронной почты (при наличии))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УВЕДОМЛЕНИЕ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 образовании земельного участка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Уведомляю Вас, что в связи с объединением, разделом, перераспределением земельных участков, выделом из земельных участков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(ненужное зачеркнуть)</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кадастровыми № 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расположенных 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(ориентировочное месторасположение земельных участков)</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____________________________________________________________________</w:t>
      </w:r>
      <w:r>
        <w:rPr>
          <w:rFonts w:ascii="Times New Roman" w:hAnsi="Times New Roman" w:cs="Times New Roman"/>
          <w:color w:val="000000" w:themeColor="text1"/>
          <w:sz w:val="28"/>
          <w:szCs w:val="28"/>
        </w:rPr>
        <w:t xml:space="preserve">образованы новые земельные участки с кадастровыми № 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этом сообщаю реквизиты документов: решения об образовании земельных участков 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предусмотренных законом случаях)</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градостроительного плана земельного участка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 __________ 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(должность руководителя организации (подпись) (инициалы, фамилия)</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0"/>
        <w:jc w:val="left"/>
        <w:spacing w:before="0" w:after="200" w:line="276" w:lineRule="auto"/>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br w:type="page" w:clear="all"/>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left="3969" w:right="0" w:firstLine="0"/>
        <w:jc w:val="right"/>
        <w:spacing w:before="0"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5</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административному регламенту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предоставления муниципальной услуги по </w:t>
      </w:r>
      <w:r>
        <w:rPr>
          <w:rFonts w:ascii="Times New Roman" w:hAnsi="Times New Roman" w:cs="Times New Roman"/>
          <w:color w:val="000000" w:themeColor="text1"/>
          <w:sz w:val="28"/>
          <w:szCs w:val="28"/>
        </w:rPr>
      </w:r>
    </w:p>
    <w:p>
      <w:pPr>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выдаче разрешения на строительство объекта капитального строительства (в том числе </w:t>
      </w:r>
      <w:r>
        <w:rPr>
          <w:rFonts w:ascii="Times New Roman" w:hAnsi="Times New Roman" w:cs="Times New Roman"/>
          <w:color w:val="000000" w:themeColor="text1"/>
          <w:sz w:val="28"/>
          <w:szCs w:val="28"/>
        </w:rPr>
      </w:r>
    </w:p>
    <w:p>
      <w:pPr>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внесение изменений в разрешение на </w:t>
      </w:r>
      <w:r>
        <w:rPr>
          <w:rFonts w:ascii="Times New Roman" w:hAnsi="Times New Roman" w:cs="Times New Roman"/>
          <w:color w:val="000000" w:themeColor="text1"/>
          <w:sz w:val="28"/>
          <w:szCs w:val="28"/>
        </w:rPr>
      </w:r>
    </w:p>
    <w:p>
      <w:pPr>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строительство объекта</w:t>
      </w:r>
      <w:r>
        <w:rPr>
          <w:rFonts w:ascii="Times New Roman" w:hAnsi="Times New Roman" w:cs="Times New Roman"/>
          <w:color w:val="000000" w:themeColor="text1"/>
          <w:sz w:val="28"/>
          <w:szCs w:val="28"/>
        </w:rPr>
        <w:t xml:space="preserve"> капитального </w:t>
      </w:r>
      <w:r>
        <w:rPr>
          <w:rFonts w:ascii="Times New Roman" w:hAnsi="Times New Roman" w:cs="Times New Roman"/>
          <w:color w:val="000000" w:themeColor="text1"/>
          <w:sz w:val="28"/>
          <w:szCs w:val="28"/>
        </w:rPr>
      </w:r>
    </w:p>
    <w:p>
      <w:pPr>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строительства и внесение изменений в </w:t>
      </w:r>
      <w:r>
        <w:rPr>
          <w:rFonts w:ascii="Times New Roman" w:hAnsi="Times New Roman" w:cs="Times New Roman"/>
          <w:color w:val="000000" w:themeColor="text1"/>
          <w:sz w:val="28"/>
          <w:szCs w:val="28"/>
        </w:rPr>
      </w:r>
    </w:p>
    <w:p>
      <w:pPr>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разрешение на строительство объекта </w:t>
      </w:r>
      <w:r>
        <w:rPr>
          <w:rFonts w:ascii="Times New Roman" w:hAnsi="Times New Roman" w:cs="Times New Roman"/>
          <w:color w:val="000000" w:themeColor="text1"/>
          <w:sz w:val="28"/>
          <w:szCs w:val="28"/>
        </w:rPr>
      </w:r>
    </w:p>
    <w:p>
      <w:pPr>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капитального строительства в связи с </w:t>
      </w:r>
      <w:r>
        <w:rPr>
          <w:rFonts w:ascii="Times New Roman" w:hAnsi="Times New Roman" w:cs="Times New Roman"/>
          <w:color w:val="000000" w:themeColor="text1"/>
          <w:sz w:val="28"/>
          <w:szCs w:val="28"/>
        </w:rPr>
      </w:r>
    </w:p>
    <w:p>
      <w:pPr>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продлением срока действия такого </w:t>
      </w:r>
      <w:r>
        <w:rPr>
          <w:rFonts w:ascii="Times New Roman" w:hAnsi="Times New Roman" w:cs="Times New Roman"/>
          <w:color w:val="000000" w:themeColor="text1"/>
          <w:sz w:val="28"/>
          <w:szCs w:val="28"/>
        </w:rPr>
      </w:r>
    </w:p>
    <w:p>
      <w:pPr>
        <w:ind w:left="3969" w:right="0"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разрешения), </w:t>
      </w:r>
      <w:r/>
      <w:r/>
      <w:r>
        <w:rPr>
          <w:rFonts w:ascii="Times New Roman" w:hAnsi="Times New Roman" w:cs="Times New Roman"/>
          <w:color w:val="000000" w:themeColor="text1"/>
          <w:sz w:val="28"/>
          <w:szCs w:val="28"/>
        </w:rPr>
        <w:t xml:space="preserve">расположенного на территории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Маслянинского муниципального округа </w:t>
      </w:r>
      <w:r>
        <w:rPr>
          <w:rFonts w:ascii="Times New Roman" w:hAnsi="Times New Roman" w:cs="Times New Roman"/>
          <w:color w:val="000000" w:themeColor="text1"/>
          <w:sz w:val="28"/>
          <w:szCs w:val="28"/>
        </w:rPr>
      </w:r>
      <w:r/>
    </w:p>
    <w:p>
      <w:pPr>
        <w:ind w:left="6093" w:right="0" w:firstLine="27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Новосибирской </w:t>
      </w:r>
      <w:r>
        <w:rPr>
          <w:rFonts w:ascii="Times New Roman" w:hAnsi="Times New Roman" w:cs="Times New Roman"/>
          <w:color w:val="000000" w:themeColor="text1"/>
          <w:sz w:val="28"/>
          <w:szCs w:val="28"/>
        </w:rPr>
      </w:r>
      <w:r/>
      <w:r>
        <w:rPr>
          <w:rFonts w:ascii="Times New Roman" w:hAnsi="Times New Roman" w:cs="Times New Roman"/>
          <w:color w:val="000000" w:themeColor="text1"/>
          <w:sz w:val="28"/>
          <w:szCs w:val="28"/>
        </w:rPr>
        <w:t xml:space="preserve">области</w:t>
      </w:r>
      <w:r/>
      <w:r/>
      <w:r>
        <w:rPr>
          <w:rFonts w:ascii="Times New Roman" w:hAnsi="Times New Roman" w:cs="Times New Roman"/>
          <w:color w:val="000000" w:themeColor="text1"/>
          <w:sz w:val="28"/>
          <w:szCs w:val="28"/>
        </w:rPr>
      </w:r>
    </w:p>
    <w:p>
      <w:pPr>
        <w:pStyle w:val="781"/>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Главе Маслянинского муниципального округа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застройщика____________________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Адрес: 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Телефон:______________________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781"/>
        <w:ind w:firstLine="709"/>
        <w:jc w:val="center"/>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rPr>
        <w:t xml:space="preserve">Заявление о внесении изменений в разрешение на строительство объекта капитального строительства в связи с продлением срока действия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highlight w:val="none"/>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Прошу внести изменения в разрешение на строительство в связи с продлением срока действия объекта капитального строительства________________________________________________________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(наименование объекта в соответствии с проектной документацией)</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781"/>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______________ № _________________, расположенного на земельном </w:t>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участке по адресу: ____________________________________________________</w:t>
      </w:r>
      <w:r>
        <w:rPr>
          <w:rFonts w:ascii="Times New Roman" w:hAnsi="Times New Roman" w:cs="Times New Roman"/>
          <w:color w:val="000000" w:themeColor="text1"/>
          <w:sz w:val="28"/>
          <w:szCs w:val="28"/>
        </w:rPr>
      </w:r>
      <w:r/>
    </w:p>
    <w:p>
      <w:pPr>
        <w:pStyle w:val="781"/>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(полный адрес объекта с указанием субъекта Российской Федерации, административного района и т.д.)</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781"/>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Внесение изменений в разрешение на строительство в связи с продлением срока действия объекта капитального строительства с</w:t>
      </w:r>
      <w:r>
        <w:rPr>
          <w:rFonts w:ascii="Times New Roman" w:hAnsi="Times New Roman" w:cs="Times New Roman"/>
          <w:color w:val="000000" w:themeColor="text1"/>
          <w:sz w:val="28"/>
          <w:szCs w:val="28"/>
        </w:rPr>
        <w:t xml:space="preserve">вязано с наличием следующих обстоятельств (ненужное зачеркнуть): изменение проектной документации, в том числе наименования объекта, его проектных характеристик, этапности строительства (указываются измененные проектные характеристики объекта); изменение а</w:t>
      </w:r>
      <w:r>
        <w:rPr>
          <w:rFonts w:ascii="Times New Roman" w:hAnsi="Times New Roman" w:cs="Times New Roman"/>
          <w:color w:val="000000" w:themeColor="text1"/>
          <w:sz w:val="28"/>
          <w:szCs w:val="28"/>
        </w:rPr>
        <w:t xml:space="preserve">дреса объекта капитального строительства; изменение наименования застройщика или его адреса; исправление технических ошибок; в связи с необходимостью продления срока действия разрешения на строительство в соответствии с разделом ПОС проектной документации.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Обязуюсь обо всех изменениях, связанных с приведенными в настоящем заявлении сведениями, уведомить администрацию Маслянинского муниципального округа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Приложения: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(должность руководителя организации (подпись) (инициалы, фамилия)</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781"/>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(для юридического лица))</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r>
        <w:rPr>
          <w:rFonts w:ascii="Times New Roman" w:hAnsi="Times New Roman" w:cs="Times New Roman"/>
          <w:color w:val="000000" w:themeColor="text1"/>
          <w:sz w:val="28"/>
          <w:szCs w:val="28"/>
          <w:highlight w:val="none"/>
        </w:rPr>
        <w:br w:type="page" w:clear="all"/>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0"/>
          <w:szCs w:val="20"/>
        </w:rPr>
      </w:r>
    </w:p>
    <w:p>
      <w:pPr>
        <w:pStyle w:val="781"/>
        <w:ind w:left="3969" w:right="0" w:firstLine="0"/>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rPr>
        <w:t xml:space="preserve">Приложение 6</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highlight w:val="none"/>
        </w:rPr>
      </w:r>
    </w:p>
    <w:p>
      <w:pPr>
        <w:pStyle w:val="781"/>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административному регламенту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предоставления муниципальной услуги по </w:t>
      </w:r>
      <w:r>
        <w:rPr>
          <w:rFonts w:ascii="Times New Roman" w:hAnsi="Times New Roman" w:cs="Times New Roman"/>
          <w:color w:val="000000" w:themeColor="text1"/>
          <w:sz w:val="28"/>
          <w:szCs w:val="28"/>
        </w:rPr>
      </w:r>
    </w:p>
    <w:p>
      <w:pPr>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выдаче разрешения на строительство объекта капитального строительства (в том числе </w:t>
      </w:r>
      <w:r>
        <w:rPr>
          <w:rFonts w:ascii="Times New Roman" w:hAnsi="Times New Roman" w:cs="Times New Roman"/>
          <w:color w:val="000000" w:themeColor="text1"/>
          <w:sz w:val="28"/>
          <w:szCs w:val="28"/>
        </w:rPr>
      </w:r>
    </w:p>
    <w:p>
      <w:pPr>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внесение изменений в разрешение на </w:t>
      </w:r>
      <w:r>
        <w:rPr>
          <w:rFonts w:ascii="Times New Roman" w:hAnsi="Times New Roman" w:cs="Times New Roman"/>
          <w:color w:val="000000" w:themeColor="text1"/>
          <w:sz w:val="28"/>
          <w:szCs w:val="28"/>
        </w:rPr>
      </w:r>
    </w:p>
    <w:p>
      <w:pPr>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строительство объекта</w:t>
      </w:r>
      <w:r>
        <w:rPr>
          <w:rFonts w:ascii="Times New Roman" w:hAnsi="Times New Roman" w:cs="Times New Roman"/>
          <w:color w:val="000000" w:themeColor="text1"/>
          <w:sz w:val="28"/>
          <w:szCs w:val="28"/>
        </w:rPr>
        <w:t xml:space="preserve"> капитального </w:t>
      </w:r>
      <w:r>
        <w:rPr>
          <w:rFonts w:ascii="Times New Roman" w:hAnsi="Times New Roman" w:cs="Times New Roman"/>
          <w:color w:val="000000" w:themeColor="text1"/>
          <w:sz w:val="28"/>
          <w:szCs w:val="28"/>
        </w:rPr>
      </w:r>
    </w:p>
    <w:p>
      <w:pPr>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строительства и внесение изменений в </w:t>
      </w:r>
      <w:r>
        <w:rPr>
          <w:rFonts w:ascii="Times New Roman" w:hAnsi="Times New Roman" w:cs="Times New Roman"/>
          <w:color w:val="000000" w:themeColor="text1"/>
          <w:sz w:val="28"/>
          <w:szCs w:val="28"/>
        </w:rPr>
      </w:r>
    </w:p>
    <w:p>
      <w:pPr>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разрешение на строительство объекта </w:t>
      </w:r>
      <w:r>
        <w:rPr>
          <w:rFonts w:ascii="Times New Roman" w:hAnsi="Times New Roman" w:cs="Times New Roman"/>
          <w:color w:val="000000" w:themeColor="text1"/>
          <w:sz w:val="28"/>
          <w:szCs w:val="28"/>
        </w:rPr>
      </w:r>
    </w:p>
    <w:p>
      <w:pPr>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капитального строительства в связи с </w:t>
      </w:r>
      <w:r>
        <w:rPr>
          <w:rFonts w:ascii="Times New Roman" w:hAnsi="Times New Roman" w:cs="Times New Roman"/>
          <w:color w:val="000000" w:themeColor="text1"/>
          <w:sz w:val="28"/>
          <w:szCs w:val="28"/>
        </w:rPr>
      </w:r>
    </w:p>
    <w:p>
      <w:pPr>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продлением срока действия такого </w:t>
      </w:r>
      <w:r>
        <w:rPr>
          <w:rFonts w:ascii="Times New Roman" w:hAnsi="Times New Roman" w:cs="Times New Roman"/>
          <w:color w:val="000000" w:themeColor="text1"/>
          <w:sz w:val="28"/>
          <w:szCs w:val="28"/>
        </w:rPr>
      </w:r>
    </w:p>
    <w:p>
      <w:pPr>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разрешения), расположенного на территории Маслянинского муниципального округа </w:t>
      </w:r>
      <w:r>
        <w:rPr>
          <w:rFonts w:ascii="Times New Roman" w:hAnsi="Times New Roman" w:cs="Times New Roman"/>
          <w:color w:val="000000" w:themeColor="text1"/>
          <w:sz w:val="28"/>
          <w:szCs w:val="28"/>
        </w:rPr>
      </w:r>
    </w:p>
    <w:p>
      <w:pPr>
        <w:ind w:left="3969" w:right="0" w:firstLine="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Новосибирской области</w:t>
      </w:r>
      <w:r/>
      <w:r/>
    </w:p>
    <w:p>
      <w:pPr>
        <w:pStyle w:val="781"/>
        <w:ind w:left="3969" w:right="0" w:hanging="396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781"/>
        <w:ind w:firstLine="709"/>
        <w:jc w:val="center"/>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rPr>
        <w:t xml:space="preserve">БЛОК-СХЕМА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highlight w:val="none"/>
        </w:rPr>
      </w:r>
    </w:p>
    <w:p>
      <w:pPr>
        <w:pStyle w:val="781"/>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78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bl>
      <w:tblPr>
        <w:tblW w:w="10167" w:type="dxa"/>
        <w:tblInd w:w="115" w:type="dxa"/>
        <w:tblLayout w:type="fixed"/>
        <w:tblCellMar>
          <w:left w:w="108" w:type="dxa"/>
          <w:top w:w="0" w:type="dxa"/>
          <w:right w:w="108" w:type="dxa"/>
          <w:bottom w:w="0" w:type="dxa"/>
        </w:tblCellMar>
        <w:tblLook w:val="0000" w:firstRow="0" w:lastRow="0" w:firstColumn="0" w:lastColumn="0" w:noHBand="0" w:noVBand="0"/>
      </w:tblPr>
      <w:tblGrid>
        <w:gridCol w:w="2456"/>
        <w:gridCol w:w="600"/>
        <w:gridCol w:w="336"/>
        <w:gridCol w:w="1441"/>
        <w:gridCol w:w="10"/>
        <w:gridCol w:w="269"/>
        <w:gridCol w:w="8"/>
        <w:gridCol w:w="329"/>
        <w:gridCol w:w="8"/>
        <w:gridCol w:w="440"/>
        <w:gridCol w:w="256"/>
        <w:gridCol w:w="360"/>
        <w:gridCol w:w="3402"/>
        <w:gridCol w:w="37"/>
        <w:gridCol w:w="216"/>
      </w:tblGrid>
      <w:tr>
        <w:tblPrEx/>
        <w:trPr/>
        <w:tc>
          <w:tcPr>
            <w:gridSpan w:val="14"/>
            <w:tcBorders>
              <w:top w:val="single" w:color="000000" w:sz="4" w:space="0"/>
              <w:left w:val="single" w:color="000000" w:sz="4" w:space="0"/>
              <w:bottom w:val="single" w:color="000000" w:sz="4" w:space="0"/>
              <w:right w:val="single" w:color="000000" w:sz="4" w:space="0"/>
            </w:tcBorders>
            <w:tcW w:w="9951" w:type="dxa"/>
            <w:textDirection w:val="lrTb"/>
            <w:noWrap w:val="false"/>
          </w:tcPr>
          <w:p>
            <w:pPr>
              <w:pStyle w:val="90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1.Прием и регистрация заявления и документов, необходимых для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216" w:type="dxa"/>
            <w:textDirection w:val="lrTb"/>
            <w:noWrap w:val="false"/>
          </w:tcPr>
          <w:p>
            <w:pPr>
              <w:pStyle w:val="781"/>
            </w:pPr>
            <w:r/>
            <w:r/>
          </w:p>
        </w:tc>
      </w:tr>
      <w:tr>
        <w:tblPrEx/>
        <w:trPr/>
        <w:tc>
          <w:tcPr>
            <w:gridSpan w:val="6"/>
            <w:tcBorders>
              <w:top w:val="single" w:color="000000" w:sz="4" w:space="0"/>
              <w:right w:val="single" w:color="000000" w:sz="4" w:space="0"/>
            </w:tcBorders>
            <w:tcW w:w="5112" w:type="dxa"/>
            <w:textDirection w:val="lrTb"/>
            <w:noWrap w:val="false"/>
          </w:tcPr>
          <w:p>
            <w:pPr>
              <w:pStyle w:val="90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8"/>
            <w:tcBorders>
              <w:top w:val="single" w:color="000000" w:sz="4" w:space="0"/>
              <w:left w:val="single" w:color="000000" w:sz="4" w:space="0"/>
            </w:tcBorders>
            <w:tcW w:w="4839" w:type="dxa"/>
            <w:textDirection w:val="lrTb"/>
            <w:noWrap w:val="false"/>
          </w:tcPr>
          <w:p>
            <w:pPr>
              <w:pStyle w:val="90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216" w:type="dxa"/>
            <w:textDirection w:val="lrTb"/>
            <w:noWrap w:val="false"/>
          </w:tcPr>
          <w:p>
            <w:pPr>
              <w:pStyle w:val="781"/>
            </w:pPr>
            <w:r/>
            <w:r/>
          </w:p>
        </w:tc>
      </w:tr>
      <w:tr>
        <w:tblPrEx/>
        <w:trPr/>
        <w:tc>
          <w:tcPr>
            <w:gridSpan w:val="4"/>
            <w:tcW w:w="4833" w:type="dxa"/>
            <w:textDirection w:val="lrTb"/>
            <w:noWrap w:val="false"/>
          </w:tcPr>
          <w:p>
            <w:pPr>
              <w:pStyle w:val="90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4"/>
            <w:tcW w:w="615" w:type="dxa"/>
            <w:textDirection w:val="lrTb"/>
            <w:noWrap w:val="false"/>
          </w:tcPr>
          <w:p>
            <w:pPr>
              <w:pStyle w:val="90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6"/>
            <w:tcW w:w="4503" w:type="dxa"/>
            <w:textDirection w:val="lrTb"/>
            <w:noWrap w:val="false"/>
          </w:tcPr>
          <w:p>
            <w:pPr>
              <w:pStyle w:val="90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216" w:type="dxa"/>
            <w:textDirection w:val="lrTb"/>
            <w:noWrap w:val="false"/>
          </w:tcPr>
          <w:p>
            <w:pPr>
              <w:pStyle w:val="781"/>
            </w:pPr>
            <w:r/>
            <w:r/>
          </w:p>
        </w:tc>
      </w:tr>
      <w:tr>
        <w:tblPrEx/>
        <w:trPr/>
        <w:tc>
          <w:tcPr>
            <w:gridSpan w:val="14"/>
            <w:tcBorders>
              <w:top w:val="single" w:color="000000" w:sz="4" w:space="0"/>
              <w:left w:val="single" w:color="000000" w:sz="4" w:space="0"/>
              <w:bottom w:val="single" w:color="000000" w:sz="4" w:space="0"/>
              <w:right w:val="single" w:color="000000" w:sz="4" w:space="0"/>
            </w:tcBorders>
            <w:tcW w:w="9951" w:type="dxa"/>
            <w:textDirection w:val="lrTb"/>
            <w:noWrap w:val="false"/>
          </w:tcPr>
          <w:p>
            <w:pPr>
              <w:pStyle w:val="90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2.Проверка сведений, представленных заявителем</w:t>
            </w:r>
            <w:r>
              <w:rPr>
                <w:rFonts w:ascii="Times New Roman" w:hAnsi="Times New Roman" w:cs="Times New Roman"/>
                <w:color w:val="000000" w:themeColor="text1"/>
                <w:sz w:val="28"/>
                <w:szCs w:val="28"/>
              </w:rPr>
              <w:br w:type="textWrapping" w:clear="all"/>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216" w:type="dxa"/>
            <w:textDirection w:val="lrTb"/>
            <w:noWrap w:val="false"/>
          </w:tcPr>
          <w:p>
            <w:pPr>
              <w:pStyle w:val="781"/>
            </w:pPr>
            <w:r/>
            <w:r/>
          </w:p>
        </w:tc>
      </w:tr>
      <w:tr>
        <w:tblPrEx/>
        <w:trPr/>
        <w:tc>
          <w:tcPr>
            <w:gridSpan w:val="6"/>
            <w:tcBorders>
              <w:top w:val="single" w:color="000000" w:sz="4" w:space="0"/>
              <w:right w:val="single" w:color="000000" w:sz="4" w:space="0"/>
            </w:tcBorders>
            <w:tcW w:w="5112" w:type="dxa"/>
            <w:textDirection w:val="lrTb"/>
            <w:noWrap w:val="false"/>
          </w:tcPr>
          <w:p>
            <w:pPr>
              <w:pStyle w:val="90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8"/>
            <w:tcBorders>
              <w:top w:val="single" w:color="000000" w:sz="4" w:space="0"/>
              <w:left w:val="single" w:color="000000" w:sz="4" w:space="0"/>
            </w:tcBorders>
            <w:tcW w:w="4839" w:type="dxa"/>
            <w:textDirection w:val="lrTb"/>
            <w:noWrap w:val="false"/>
          </w:tcPr>
          <w:p>
            <w:pPr>
              <w:pStyle w:val="90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216" w:type="dxa"/>
            <w:textDirection w:val="lrTb"/>
            <w:noWrap w:val="false"/>
          </w:tcPr>
          <w:p>
            <w:pPr>
              <w:pStyle w:val="781"/>
            </w:pPr>
            <w:r/>
            <w:r/>
          </w:p>
        </w:tc>
      </w:tr>
      <w:tr>
        <w:tblPrEx/>
        <w:trPr/>
        <w:tc>
          <w:tcPr>
            <w:gridSpan w:val="4"/>
            <w:tcW w:w="4833" w:type="dxa"/>
            <w:textDirection w:val="lrTb"/>
            <w:noWrap w:val="false"/>
          </w:tcPr>
          <w:p>
            <w:pPr>
              <w:pStyle w:val="90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4"/>
            <w:tcW w:w="615" w:type="dxa"/>
            <w:textDirection w:val="lrTb"/>
            <w:noWrap w:val="false"/>
          </w:tcPr>
          <w:p>
            <w:pPr>
              <w:pStyle w:val="90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6"/>
            <w:tcW w:w="4503" w:type="dxa"/>
            <w:textDirection w:val="lrTb"/>
            <w:noWrap w:val="false"/>
          </w:tcPr>
          <w:p>
            <w:pPr>
              <w:pStyle w:val="90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216" w:type="dxa"/>
            <w:textDirection w:val="lrTb"/>
            <w:noWrap w:val="false"/>
          </w:tcPr>
          <w:p>
            <w:pPr>
              <w:pStyle w:val="781"/>
            </w:pPr>
            <w:r/>
            <w:r/>
          </w:p>
        </w:tc>
      </w:tr>
      <w:tr>
        <w:tblPrEx/>
        <w:trPr/>
        <w:tc>
          <w:tcPr>
            <w:gridSpan w:val="14"/>
            <w:tcBorders>
              <w:top w:val="single" w:color="000000" w:sz="4" w:space="0"/>
              <w:left w:val="single" w:color="000000" w:sz="4" w:space="0"/>
              <w:bottom w:val="single" w:color="000000" w:sz="4" w:space="0"/>
              <w:right w:val="single" w:color="000000" w:sz="4" w:space="0"/>
            </w:tcBorders>
            <w:tcW w:w="9951" w:type="dxa"/>
            <w:textDirection w:val="lrTb"/>
            <w:noWrap w:val="false"/>
          </w:tcPr>
          <w:p>
            <w:pPr>
              <w:pStyle w:val="90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3.Принятие решения о предоставлении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216" w:type="dxa"/>
            <w:textDirection w:val="lrTb"/>
            <w:noWrap w:val="false"/>
          </w:tcPr>
          <w:p>
            <w:pPr>
              <w:pStyle w:val="781"/>
            </w:pPr>
            <w:r/>
            <w:r/>
          </w:p>
        </w:tc>
      </w:tr>
      <w:tr>
        <w:tblPrEx/>
        <w:trPr/>
        <w:tc>
          <w:tcPr>
            <w:gridSpan w:val="7"/>
            <w:tcBorders>
              <w:top w:val="single" w:color="000000" w:sz="4" w:space="0"/>
              <w:right w:val="single" w:color="000000" w:sz="4" w:space="0"/>
            </w:tcBorders>
            <w:tcW w:w="5119" w:type="dxa"/>
            <w:textDirection w:val="lrTb"/>
            <w:noWrap w:val="false"/>
          </w:tcPr>
          <w:p>
            <w:pPr>
              <w:pStyle w:val="90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mc:AlternateContent>
                <mc:Choice Requires="wpg">
                  <w:drawing>
                    <wp:anchor xmlns:wp="http://schemas.openxmlformats.org/drawingml/2006/wordprocessingDrawing" xmlns:wp14="http://schemas.microsoft.com/office/word/2010/wordprocessingDrawing" distT="1270" distB="635" distL="1270" distR="635" simplePos="0" relativeHeight="3" behindDoc="0" locked="0" layoutInCell="1" allowOverlap="1">
                      <wp:simplePos x="0" y="0"/>
                      <wp:positionH relativeFrom="column">
                        <wp:posOffset>689610</wp:posOffset>
                      </wp:positionH>
                      <wp:positionV relativeFrom="paragraph">
                        <wp:posOffset>26670</wp:posOffset>
                      </wp:positionV>
                      <wp:extent cx="809625" cy="371475"/>
                      <wp:effectExtent l="1270" t="1270" r="635" b="635"/>
                      <wp:wrapNone/>
                      <wp:docPr id="1" name="Фигура1"/>
                      <wp:cNvGraphicFramePr/>
                      <a:graphic xmlns:a="http://schemas.openxmlformats.org/drawingml/2006/main">
                        <a:graphicData uri="http://schemas.microsoft.com/office/word/2010/wordprocessingShape">
                          <wps:wsp>
                            <wps:cNvPr id="0" name=""/>
                            <wps:cNvSpPr/>
                            <wps:spPr bwMode="auto">
                              <a:xfrm flipH="1">
                                <a:off x="0" y="0"/>
                                <a:ext cx="809640" cy="371520"/>
                              </a:xfrm>
                              <a:prstGeom prst="straightConnector1">
                                <a:avLst/>
                              </a:prstGeom>
                              <a:noFill/>
                              <a:ln w="0">
                                <a:solidFill>
                                  <a:srgbClr val="000000"/>
                                </a:solidFill>
                              </a:ln>
                            </wps:spPr>
                            <wps:style>
                              <a:lnRef idx="0"/>
                              <a:fillRef idx="0"/>
                              <a:effectRef idx="0"/>
                              <a:fontRef idx="minor"/>
                            </wps:style>
                            <wps:bodyPr rot="0">
                              <a:prstTxWarp prst="textNoShape">
                                <a:avLst/>
                              </a:prstTxWarp>
                              <a:noAutofit/>
                            </wps:bodyPr>
                          </wps:wsp>
                        </a:graphicData>
                      </a:graphic>
                    </wp:anchor>
                  </w:drawing>
                </mc:Choice>
                <mc:Fallback>
                  <w:pict>
                    <v:shape id="shape 0" o:spid="_x0000_s0" o:spt="32" type="#_x0000_t32" style="position:absolute;z-index:3;o:allowoverlap:true;o:allowincell:true;mso-position-horizontal-relative:text;margin-left:54.30pt;mso-position-horizontal:absolute;mso-position-vertical-relative:text;margin-top:2.10pt;mso-position-vertical:absolute;width:63.75pt;height:29.25pt;mso-wrap-distance-left:0.10pt;mso-wrap-distance-top:0.10pt;mso-wrap-distance-right:0.05pt;mso-wrap-distance-bottom:0.05pt;flip:x;visibility:visible;" filled="f" strokecolor="#000000" strokeweight="0.00pt"/>
                  </w:pict>
                </mc:Fallback>
              </mc:AlternateContent>
              <mc:AlternateContent>
                <mc:Choice Requires="wpg">
                  <w:drawing>
                    <wp:anchor xmlns:wp="http://schemas.openxmlformats.org/drawingml/2006/wordprocessingDrawing" xmlns:wp14="http://schemas.microsoft.com/office/word/2010/wordprocessingDrawing" distT="1270" distB="635" distL="635" distR="635" simplePos="0" relativeHeight="5" behindDoc="0" locked="0" layoutInCell="1" allowOverlap="1">
                      <wp:simplePos x="0" y="0"/>
                      <wp:positionH relativeFrom="column">
                        <wp:posOffset>689610</wp:posOffset>
                      </wp:positionH>
                      <wp:positionV relativeFrom="paragraph">
                        <wp:posOffset>26670</wp:posOffset>
                      </wp:positionV>
                      <wp:extent cx="733425" cy="371475"/>
                      <wp:effectExtent l="635" t="1270" r="635" b="635"/>
                      <wp:wrapNone/>
                      <wp:docPr id="2" name="Фигура2"/>
                      <wp:cNvGraphicFramePr/>
                      <a:graphic xmlns:a="http://schemas.openxmlformats.org/drawingml/2006/main">
                        <a:graphicData uri="http://schemas.microsoft.com/office/word/2010/wordprocessingShape">
                          <wps:wsp>
                            <wps:cNvPr id="0" name=""/>
                            <wps:cNvSpPr/>
                            <wps:spPr bwMode="auto">
                              <a:xfrm flipH="1">
                                <a:off x="0" y="0"/>
                                <a:ext cx="733320" cy="371520"/>
                              </a:xfrm>
                              <a:prstGeom prst="straightConnector1">
                                <a:avLst/>
                              </a:prstGeom>
                              <a:noFill/>
                              <a:ln w="0">
                                <a:solidFill>
                                  <a:srgbClr val="000000"/>
                                </a:solidFill>
                                <a:tailEnd type="triangle" w="med" len="med"/>
                              </a:ln>
                            </wps:spPr>
                            <wps:style>
                              <a:lnRef idx="0"/>
                              <a:fillRef idx="0"/>
                              <a:effectRef idx="0"/>
                              <a:fontRef idx="minor"/>
                            </wps:style>
                            <wps:bodyPr rot="0">
                              <a:prstTxWarp prst="textNoShape">
                                <a:avLst/>
                              </a:prstTxWarp>
                              <a:noAutofit/>
                            </wps:bodyPr>
                          </wps:wsp>
                        </a:graphicData>
                      </a:graphic>
                    </wp:anchor>
                  </w:drawing>
                </mc:Choice>
                <mc:Fallback>
                  <w:pict>
                    <v:shape id="shape 1" o:spid="_x0000_s1" o:spt="32" type="#_x0000_t32" style="position:absolute;z-index:5;o:allowoverlap:true;o:allowincell:true;mso-position-horizontal-relative:text;margin-left:54.30pt;mso-position-horizontal:absolute;mso-position-vertical-relative:text;margin-top:2.10pt;mso-position-vertical:absolute;width:57.75pt;height:29.25pt;mso-wrap-distance-left:0.05pt;mso-wrap-distance-top:0.10pt;mso-wrap-distance-right:0.05pt;mso-wrap-distance-bottom:0.05pt;flip:x;visibility:visible;" filled="f" strokecolor="#000000" strokeweight="0.00pt"/>
                  </w:pict>
                </mc:Fallback>
              </mc:AlternateConten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7"/>
            <w:tcBorders>
              <w:top w:val="single" w:color="000000" w:sz="4" w:space="0"/>
              <w:left w:val="single" w:color="000000" w:sz="4" w:space="0"/>
            </w:tcBorders>
            <w:tcW w:w="4832" w:type="dxa"/>
            <w:textDirection w:val="lrTb"/>
            <w:noWrap w:val="false"/>
          </w:tcPr>
          <w:p>
            <w:pPr>
              <w:pStyle w:val="90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mc:AlternateContent>
                <mc:Choice Requires="wpg">
                  <w:drawing>
                    <wp:anchor xmlns:wp="http://schemas.openxmlformats.org/drawingml/2006/wordprocessingDrawing" xmlns:wp14="http://schemas.microsoft.com/office/word/2010/wordprocessingDrawing" distT="1270" distB="635" distL="1270" distR="635" simplePos="0" relativeHeight="2" behindDoc="0" locked="0" layoutInCell="1" allowOverlap="1">
                      <wp:simplePos x="0" y="0"/>
                      <wp:positionH relativeFrom="column">
                        <wp:posOffset>977265</wp:posOffset>
                      </wp:positionH>
                      <wp:positionV relativeFrom="paragraph">
                        <wp:posOffset>26670</wp:posOffset>
                      </wp:positionV>
                      <wp:extent cx="638175" cy="371475"/>
                      <wp:effectExtent l="1270" t="1270" r="635" b="635"/>
                      <wp:wrapNone/>
                      <wp:docPr id="3" name="Фигура3"/>
                      <wp:cNvGraphicFramePr/>
                      <a:graphic xmlns:a="http://schemas.openxmlformats.org/drawingml/2006/main">
                        <a:graphicData uri="http://schemas.microsoft.com/office/word/2010/wordprocessingShape">
                          <wps:wsp>
                            <wps:cNvPr id="0" name=""/>
                            <wps:cNvSpPr/>
                            <wps:spPr bwMode="auto">
                              <a:xfrm>
                                <a:off x="0" y="0"/>
                                <a:ext cx="638280" cy="371520"/>
                              </a:xfrm>
                              <a:prstGeom prst="straightConnector1">
                                <a:avLst/>
                              </a:prstGeom>
                              <a:noFill/>
                              <a:ln w="0">
                                <a:solidFill>
                                  <a:srgbClr val="000000"/>
                                </a:solidFill>
                                <a:round/>
                              </a:ln>
                            </wps:spPr>
                            <wps:style>
                              <a:lnRef idx="0"/>
                              <a:fillRef idx="0"/>
                              <a:effectRef idx="0"/>
                              <a:fontRef idx="minor"/>
                            </wps:style>
                            <wps:bodyPr rot="0">
                              <a:prstTxWarp prst="textNoShape">
                                <a:avLst/>
                              </a:prstTxWarp>
                              <a:noAutofit/>
                            </wps:bodyPr>
                          </wps:wsp>
                        </a:graphicData>
                      </a:graphic>
                    </wp:anchor>
                  </w:drawing>
                </mc:Choice>
                <mc:Fallback>
                  <w:pict>
                    <v:shape id="shape 2" o:spid="_x0000_s2" o:spt="32" type="#_x0000_t32" style="position:absolute;z-index:2;o:allowoverlap:true;o:allowincell:true;mso-position-horizontal-relative:text;margin-left:76.95pt;mso-position-horizontal:absolute;mso-position-vertical-relative:text;margin-top:2.10pt;mso-position-vertical:absolute;width:50.25pt;height:29.25pt;mso-wrap-distance-left:0.10pt;mso-wrap-distance-top:0.10pt;mso-wrap-distance-right:0.05pt;mso-wrap-distance-bottom:0.05pt;visibility:visible;" filled="f" strokecolor="#000000" strokeweight="0.00pt"/>
                  </w:pict>
                </mc:Fallback>
              </mc:AlternateContent>
              <mc:AlternateContent>
                <mc:Choice Requires="wpg">
                  <w:drawing>
                    <wp:anchor xmlns:wp="http://schemas.openxmlformats.org/drawingml/2006/wordprocessingDrawing" xmlns:wp14="http://schemas.microsoft.com/office/word/2010/wordprocessingDrawing" distT="1270" distB="0" distL="635" distR="635" simplePos="0" relativeHeight="4" behindDoc="0" locked="0" layoutInCell="1" allowOverlap="1">
                      <wp:simplePos x="0" y="0"/>
                      <wp:positionH relativeFrom="column">
                        <wp:posOffset>1043940</wp:posOffset>
                      </wp:positionH>
                      <wp:positionV relativeFrom="paragraph">
                        <wp:posOffset>26670</wp:posOffset>
                      </wp:positionV>
                      <wp:extent cx="571500" cy="371475"/>
                      <wp:effectExtent l="635" t="1270" r="635" b="0"/>
                      <wp:wrapNone/>
                      <wp:docPr id="4" name="Фигура4"/>
                      <wp:cNvGraphicFramePr/>
                      <a:graphic xmlns:a="http://schemas.openxmlformats.org/drawingml/2006/main">
                        <a:graphicData uri="http://schemas.microsoft.com/office/word/2010/wordprocessingShape">
                          <wps:wsp>
                            <wps:cNvPr id="0" name=""/>
                            <wps:cNvSpPr/>
                            <wps:spPr bwMode="auto">
                              <a:xfrm>
                                <a:off x="0" y="0"/>
                                <a:ext cx="571680" cy="371520"/>
                              </a:xfrm>
                              <a:prstGeom prst="straightConnector1">
                                <a:avLst/>
                              </a:prstGeom>
                              <a:noFill/>
                              <a:ln w="0">
                                <a:solidFill>
                                  <a:srgbClr val="000000"/>
                                </a:solidFill>
                                <a:tailEnd type="triangle" w="med" len="med"/>
                              </a:ln>
                            </wps:spPr>
                            <wps:style>
                              <a:lnRef idx="0"/>
                              <a:fillRef idx="0"/>
                              <a:effectRef idx="0"/>
                              <a:fontRef idx="minor"/>
                            </wps:style>
                            <wps:bodyPr rot="0">
                              <a:prstTxWarp prst="textNoShape">
                                <a:avLst/>
                              </a:prstTxWarp>
                              <a:noAutofit/>
                            </wps:bodyPr>
                          </wps:wsp>
                        </a:graphicData>
                      </a:graphic>
                    </wp:anchor>
                  </w:drawing>
                </mc:Choice>
                <mc:Fallback>
                  <w:pict>
                    <v:shape id="shape 3" o:spid="_x0000_s3" o:spt="32" type="#_x0000_t32" style="position:absolute;z-index:4;o:allowoverlap:true;o:allowincell:true;mso-position-horizontal-relative:text;margin-left:82.20pt;mso-position-horizontal:absolute;mso-position-vertical-relative:text;margin-top:2.10pt;mso-position-vertical:absolute;width:45.00pt;height:29.25pt;mso-wrap-distance-left:0.05pt;mso-wrap-distance-top:0.10pt;mso-wrap-distance-right:0.05pt;mso-wrap-distance-bottom:0.00pt;visibility:visible;" filled="f" strokecolor="#000000" strokeweight="0.00pt"/>
                  </w:pict>
                </mc:Fallback>
              </mc:AlternateContent>
              <mc:AlternateContent>
                <mc:Choice Requires="wpg">
                  <w:drawing>
                    <wp:anchor xmlns:wp="http://schemas.openxmlformats.org/drawingml/2006/wordprocessingDrawing" xmlns:wp14="http://schemas.microsoft.com/office/word/2010/wordprocessingDrawing" distT="635" distB="635" distL="36830" distR="38735" simplePos="0" relativeHeight="12" behindDoc="0" locked="0" layoutInCell="1" allowOverlap="1">
                      <wp:simplePos x="0" y="0"/>
                      <wp:positionH relativeFrom="column">
                        <wp:posOffset>-74930</wp:posOffset>
                      </wp:positionH>
                      <wp:positionV relativeFrom="paragraph">
                        <wp:posOffset>26670</wp:posOffset>
                      </wp:positionV>
                      <wp:extent cx="635" cy="323850"/>
                      <wp:effectExtent l="36830" t="635" r="38735" b="635"/>
                      <wp:wrapNone/>
                      <wp:docPr id="5" name="Фигура5"/>
                      <wp:cNvGraphicFramePr/>
                      <a:graphic xmlns:a="http://schemas.openxmlformats.org/drawingml/2006/main">
                        <a:graphicData uri="http://schemas.microsoft.com/office/word/2010/wordprocessingShape">
                          <wps:wsp>
                            <wps:cNvPr id="0" name=""/>
                            <wps:cNvSpPr/>
                            <wps:spPr bwMode="auto">
                              <a:xfrm>
                                <a:off x="0" y="0"/>
                                <a:ext cx="720" cy="324000"/>
                              </a:xfrm>
                              <a:prstGeom prst="straightConnector1">
                                <a:avLst/>
                              </a:prstGeom>
                              <a:noFill/>
                              <a:ln w="0">
                                <a:solidFill>
                                  <a:srgbClr val="000000"/>
                                </a:solidFill>
                                <a:round/>
                                <a:tailEnd type="triangle" w="med" len="med"/>
                              </a:ln>
                            </wps:spPr>
                            <wps:style>
                              <a:lnRef idx="0"/>
                              <a:fillRef idx="0"/>
                              <a:effectRef idx="0"/>
                              <a:fontRef idx="minor"/>
                            </wps:style>
                            <wps:bodyPr rot="0">
                              <a:prstTxWarp prst="textNoShape">
                                <a:avLst/>
                              </a:prstTxWarp>
                              <a:noAutofit/>
                            </wps:bodyPr>
                          </wps:wsp>
                        </a:graphicData>
                      </a:graphic>
                    </wp:anchor>
                  </w:drawing>
                </mc:Choice>
                <mc:Fallback>
                  <w:pict>
                    <v:shape id="shape 4" o:spid="_x0000_s4" o:spt="32" type="#_x0000_t32" style="position:absolute;z-index:12;o:allowoverlap:true;o:allowincell:true;mso-position-horizontal-relative:text;margin-left:-5.90pt;mso-position-horizontal:absolute;mso-position-vertical-relative:text;margin-top:2.10pt;mso-position-vertical:absolute;width:0.05pt;height:25.50pt;mso-wrap-distance-left:2.90pt;mso-wrap-distance-top:0.05pt;mso-wrap-distance-right:3.05pt;mso-wrap-distance-bottom:0.05pt;visibility:visible;" filled="f" strokecolor="#000000" strokeweight="0.00pt"/>
                  </w:pict>
                </mc:Fallback>
              </mc:AlternateConten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216" w:type="dxa"/>
            <w:textDirection w:val="lrTb"/>
            <w:noWrap w:val="false"/>
          </w:tcPr>
          <w:p>
            <w:pPr>
              <w:pStyle w:val="781"/>
            </w:pPr>
            <w:r/>
            <w:r/>
          </w:p>
        </w:tc>
      </w:tr>
      <w:tr>
        <w:tblPrEx/>
        <w:trPr/>
        <w:tc>
          <w:tcPr>
            <w:gridSpan w:val="5"/>
            <w:tcW w:w="4842" w:type="dxa"/>
            <w:textDirection w:val="lrTb"/>
            <w:noWrap w:val="false"/>
          </w:tcPr>
          <w:p>
            <w:pPr>
              <w:pStyle w:val="90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4"/>
            <w:tcW w:w="613" w:type="dxa"/>
            <w:textDirection w:val="lrTb"/>
            <w:noWrap w:val="false"/>
          </w:tcPr>
          <w:p>
            <w:pPr>
              <w:pStyle w:val="90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440" w:type="dxa"/>
            <w:textDirection w:val="lrTb"/>
            <w:noWrap w:val="false"/>
          </w:tcPr>
          <w:p>
            <w:pPr>
              <w:pStyle w:val="781"/>
            </w:pPr>
            <w:r/>
            <w:r/>
          </w:p>
        </w:tc>
        <w:tc>
          <w:tcPr>
            <w:tcW w:w="256" w:type="dxa"/>
            <w:textDirection w:val="lrTb"/>
            <w:noWrap w:val="false"/>
          </w:tcPr>
          <w:p>
            <w:pPr>
              <w:pStyle w:val="781"/>
            </w:pPr>
            <w:r/>
            <w:r/>
          </w:p>
        </w:tc>
        <w:tc>
          <w:tcPr>
            <w:tcW w:w="360" w:type="dxa"/>
            <w:textDirection w:val="lrTb"/>
            <w:noWrap w:val="false"/>
          </w:tcPr>
          <w:p>
            <w:pPr>
              <w:pStyle w:val="781"/>
            </w:pPr>
            <w:r/>
            <w:r/>
          </w:p>
        </w:tc>
        <w:tc>
          <w:tcPr>
            <w:gridSpan w:val="2"/>
            <w:tcW w:w="3439" w:type="dxa"/>
            <w:textDirection w:val="lrTb"/>
            <w:noWrap w:val="false"/>
          </w:tcPr>
          <w:p>
            <w:pPr>
              <w:pStyle w:val="781"/>
            </w:pPr>
            <w:r/>
            <w:r/>
          </w:p>
        </w:tc>
        <w:tc>
          <w:tcPr>
            <w:tcW w:w="216" w:type="dxa"/>
            <w:textDirection w:val="lrTb"/>
            <w:noWrap w:val="false"/>
          </w:tcPr>
          <w:p>
            <w:pPr>
              <w:pStyle w:val="781"/>
            </w:pPr>
            <w:r/>
            <w:r/>
          </w:p>
        </w:tc>
      </w:tr>
      <w:tr>
        <w:tblPrEx/>
        <w:trPr>
          <w:gridAfter w:val="2"/>
        </w:trPr>
        <w:tc>
          <w:tcPr>
            <w:gridSpan w:val="2"/>
            <w:tcBorders>
              <w:top w:val="single" w:color="000000" w:sz="4" w:space="0"/>
              <w:left w:val="single" w:color="000000" w:sz="4" w:space="0"/>
              <w:bottom w:val="single" w:color="000000" w:sz="4" w:space="0"/>
              <w:right w:val="single" w:color="000000" w:sz="4" w:space="0"/>
            </w:tcBorders>
            <w:tcW w:w="3056" w:type="dxa"/>
            <w:textDirection w:val="lrTb"/>
            <w:noWrap w:val="false"/>
          </w:tcPr>
          <w:p>
            <w:pPr>
              <w:pStyle w:val="90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 выдача разрешения на строительство объекта капитального строительства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Borders>
              <w:top w:val="single" w:color="000000" w:sz="4" w:space="0"/>
              <w:left w:val="single" w:color="000000" w:sz="4" w:space="0"/>
              <w:bottom w:val="single" w:color="000000" w:sz="4" w:space="0"/>
            </w:tcBorders>
            <w:tcW w:w="336" w:type="dxa"/>
            <w:textDirection w:val="lrTb"/>
            <w:noWrap w:val="false"/>
          </w:tcPr>
          <w:p>
            <w:pPr>
              <w:pStyle w:val="90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8"/>
            <w:tcBorders>
              <w:top w:val="single" w:color="000000" w:sz="4" w:space="0"/>
              <w:bottom w:val="single" w:color="000000" w:sz="4" w:space="0"/>
              <w:right w:val="single" w:color="000000" w:sz="4" w:space="0"/>
            </w:tcBorders>
            <w:tcW w:w="2761" w:type="dxa"/>
            <w:textDirection w:val="lrTb"/>
            <w:noWrap w:val="false"/>
          </w:tcPr>
          <w:p>
            <w:pPr>
              <w:pStyle w:val="901"/>
              <w:ind w:left="-303" w:firstLine="30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3.2.внесение изменений в разрешение на строительство объекта капитального строительства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Borders>
              <w:top w:val="single" w:color="000000" w:sz="4" w:space="0"/>
              <w:left w:val="single" w:color="000000" w:sz="4" w:space="0"/>
              <w:bottom w:val="single" w:color="000000" w:sz="4" w:space="0"/>
            </w:tcBorders>
            <w:tcW w:w="360" w:type="dxa"/>
            <w:textDirection w:val="lrTb"/>
            <w:noWrap w:val="false"/>
          </w:tcPr>
          <w:p>
            <w:pPr>
              <w:pStyle w:val="901"/>
              <w:ind w:left="0" w:right="0"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Borders>
              <w:top w:val="single" w:color="000000" w:sz="4" w:space="0"/>
              <w:bottom w:val="single" w:color="000000" w:sz="4" w:space="0"/>
              <w:right w:val="single" w:color="000000" w:sz="4" w:space="0"/>
            </w:tcBorders>
            <w:tcW w:w="3402" w:type="dxa"/>
            <w:textDirection w:val="lrTb"/>
            <w:noWrap w:val="false"/>
          </w:tcPr>
          <w:p>
            <w:pPr>
              <w:pStyle w:val="901"/>
              <w:ind w:left="0" w:right="0"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t xml:space="preserve">3.3.</w:t>
            </w:r>
            <w:r>
              <w:rPr>
                <w:rFonts w:ascii="Times New Roman" w:hAnsi="Times New Roman" w:cs="Times New Roman"/>
                <w:color w:val="000000" w:themeColor="text1"/>
                <w:sz w:val="28"/>
                <w:szCs w:val="28"/>
              </w:rPr>
              <w:t xml:space="preserve">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r>
      <w:tr>
        <w:tblPrEx/>
        <w:trPr/>
        <w:tc>
          <w:tcPr>
            <w:gridSpan w:val="6"/>
            <w:tcBorders>
              <w:top w:val="single" w:color="000000" w:sz="4" w:space="0"/>
              <w:right w:val="single" w:color="000000" w:sz="4" w:space="0"/>
            </w:tcBorders>
            <w:tcW w:w="5112" w:type="dxa"/>
            <w:textDirection w:val="lrTb"/>
            <w:noWrap w:val="false"/>
          </w:tcPr>
          <w:p>
            <w:pPr>
              <w:pStyle w:val="90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mc:AlternateContent>
                <mc:Choice Requires="wpg">
                  <w:drawing>
                    <wp:anchor xmlns:wp="http://schemas.openxmlformats.org/drawingml/2006/wordprocessingDrawing" xmlns:wp14="http://schemas.microsoft.com/office/word/2010/wordprocessingDrawing" distT="1270" distB="635" distL="1270" distR="635" simplePos="0" relativeHeight="6" behindDoc="0" locked="0" layoutInCell="1" allowOverlap="1">
                      <wp:simplePos x="0" y="0"/>
                      <wp:positionH relativeFrom="column">
                        <wp:posOffset>690245</wp:posOffset>
                      </wp:positionH>
                      <wp:positionV relativeFrom="paragraph">
                        <wp:posOffset>19685</wp:posOffset>
                      </wp:positionV>
                      <wp:extent cx="90805" cy="390525"/>
                      <wp:effectExtent l="1270" t="1270" r="635" b="635"/>
                      <wp:wrapNone/>
                      <wp:docPr id="6" name="Фигура6"/>
                      <wp:cNvGraphicFramePr/>
                      <a:graphic xmlns:a="http://schemas.openxmlformats.org/drawingml/2006/main">
                        <a:graphicData uri="http://schemas.microsoft.com/office/word/2010/wordprocessingShape">
                          <wps:wsp>
                            <wps:cNvPr id="0" name=""/>
                            <wps:cNvSpPr/>
                            <wps:spPr bwMode="auto">
                              <a:xfrm>
                                <a:off x="0" y="0"/>
                                <a:ext cx="90720" cy="390600"/>
                              </a:xfrm>
                              <a:prstGeom prst="downArrow">
                                <a:avLst>
                                  <a:gd name="adj1" fmla="val 50000"/>
                                  <a:gd name="adj2" fmla="val 107639"/>
                                </a:avLst>
                              </a:prstGeom>
                              <a:solidFill>
                                <a:srgbClr val="000000"/>
                              </a:solidFill>
                              <a:ln w="0">
                                <a:solidFill>
                                  <a:srgbClr val="000000"/>
                                </a:solidFill>
                              </a:ln>
                            </wps:spPr>
                            <wps:style>
                              <a:lnRef idx="0"/>
                              <a:fillRef idx="0"/>
                              <a:effectRef idx="0"/>
                              <a:fontRef idx="minor"/>
                            </wps:style>
                            <wps:txbx>
                              <w:txbxContent>
                                <w:p>
                                  <w:r/>
                                </w:p>
                              </w:txbxContent>
                            </wps:txbx>
                            <wps:bodyPr anchor="t">
                              <a:noAutofit/>
                            </wps:bodyPr>
                          </wps:wsp>
                        </a:graphicData>
                      </a:graphic>
                    </wp:anchor>
                  </w:drawing>
                </mc:Choice>
                <mc:Fallback>
                  <w:pict>
                    <v:shape id="shape 5" o:spid="_x0000_s5" o:spt="67" type="#_x0000_t67" style="position:absolute;z-index:6;o:allowoverlap:true;o:allowincell:true;mso-position-horizontal-relative:text;margin-left:54.35pt;mso-position-horizontal:absolute;mso-position-vertical-relative:text;margin-top:1.55pt;mso-position-vertical:absolute;width:7.15pt;height:30.75pt;mso-wrap-distance-left:0.10pt;mso-wrap-distance-top:0.10pt;mso-wrap-distance-right:0.05pt;mso-wrap-distance-bottom:0.05pt;v-text-anchor:top;visibility:visible;" fillcolor="#000000" strokecolor="#000000" strokeweight="0.00pt">
                      <v:textbox inset="0,0,0,0">
                        <w:txbxContent>
                          <w:p>
                            <w:r/>
                          </w:p>
                        </w:txbxContent>
                      </v:textbox>
                    </v:shape>
                  </w:pict>
                </mc:Fallback>
              </mc:AlternateContent>
              <mc:AlternateContent>
                <mc:Choice Requires="wpg">
                  <w:drawing>
                    <wp:anchor xmlns:wp="http://schemas.openxmlformats.org/drawingml/2006/wordprocessingDrawing" xmlns:wp14="http://schemas.microsoft.com/office/word/2010/wordprocessingDrawing" distT="1270" distB="635" distL="1270" distR="635" simplePos="0" relativeHeight="10" behindDoc="0" locked="0" layoutInCell="1" allowOverlap="1">
                      <wp:simplePos x="0" y="0"/>
                      <wp:positionH relativeFrom="column">
                        <wp:posOffset>3166745</wp:posOffset>
                      </wp:positionH>
                      <wp:positionV relativeFrom="paragraph">
                        <wp:posOffset>19685</wp:posOffset>
                      </wp:positionV>
                      <wp:extent cx="90805" cy="390525"/>
                      <wp:effectExtent l="1270" t="1270" r="635" b="635"/>
                      <wp:wrapNone/>
                      <wp:docPr id="7" name="Фигура7"/>
                      <wp:cNvGraphicFramePr/>
                      <a:graphic xmlns:a="http://schemas.openxmlformats.org/drawingml/2006/main">
                        <a:graphicData uri="http://schemas.microsoft.com/office/word/2010/wordprocessingShape">
                          <wps:wsp>
                            <wps:cNvPr id="0" name=""/>
                            <wps:cNvSpPr/>
                            <wps:spPr bwMode="auto">
                              <a:xfrm>
                                <a:off x="0" y="0"/>
                                <a:ext cx="90720" cy="390600"/>
                              </a:xfrm>
                              <a:prstGeom prst="downArrow">
                                <a:avLst>
                                  <a:gd name="adj1" fmla="val 50000"/>
                                  <a:gd name="adj2" fmla="val 107639"/>
                                </a:avLst>
                              </a:prstGeom>
                              <a:solidFill>
                                <a:srgbClr val="000000"/>
                              </a:solidFill>
                              <a:ln w="0">
                                <a:solidFill>
                                  <a:srgbClr val="000000"/>
                                </a:solidFill>
                              </a:ln>
                            </wps:spPr>
                            <wps:style>
                              <a:lnRef idx="0"/>
                              <a:fillRef idx="0"/>
                              <a:effectRef idx="0"/>
                              <a:fontRef idx="minor"/>
                            </wps:style>
                            <wps:txbx>
                              <w:txbxContent>
                                <w:p>
                                  <w:r/>
                                </w:p>
                              </w:txbxContent>
                            </wps:txbx>
                            <wps:bodyPr anchor="t">
                              <a:noAutofit/>
                            </wps:bodyPr>
                          </wps:wsp>
                        </a:graphicData>
                      </a:graphic>
                    </wp:anchor>
                  </w:drawing>
                </mc:Choice>
                <mc:Fallback>
                  <w:pict>
                    <v:shape id="shape 6" o:spid="_x0000_s6" o:spt="67" type="#_x0000_t67" style="position:absolute;z-index:10;o:allowoverlap:true;o:allowincell:true;mso-position-horizontal-relative:text;margin-left:249.35pt;mso-position-horizontal:absolute;mso-position-vertical-relative:text;margin-top:1.55pt;mso-position-vertical:absolute;width:7.15pt;height:30.75pt;mso-wrap-distance-left:0.10pt;mso-wrap-distance-top:0.10pt;mso-wrap-distance-right:0.05pt;mso-wrap-distance-bottom:0.05pt;v-text-anchor:top;visibility:visible;" fillcolor="#000000" strokecolor="#000000" strokeweight="0.00pt">
                      <v:textbox inset="0,0,0,0">
                        <w:txbxContent>
                          <w:p>
                            <w:r/>
                          </w:p>
                        </w:txbxContent>
                      </v:textbox>
                    </v:shape>
                  </w:pict>
                </mc:Fallback>
              </mc:AlternateConten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8"/>
            <w:tcBorders>
              <w:top w:val="single" w:color="000000" w:sz="4" w:space="0"/>
              <w:left w:val="single" w:color="000000" w:sz="4" w:space="0"/>
            </w:tcBorders>
            <w:tcW w:w="4839" w:type="dxa"/>
            <w:textDirection w:val="lrTb"/>
            <w:noWrap w:val="false"/>
          </w:tcPr>
          <w:p>
            <w:pPr>
              <w:pStyle w:val="90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mc:AlternateContent>
                <mc:Choice Requires="wpg">
                  <w:drawing>
                    <wp:anchor xmlns:wp="http://schemas.openxmlformats.org/drawingml/2006/wordprocessingDrawing" xmlns:wp14="http://schemas.microsoft.com/office/word/2010/wordprocessingDrawing" distT="1270" distB="635" distL="1270" distR="635" simplePos="0" relativeHeight="8" behindDoc="0" locked="0" layoutInCell="1" allowOverlap="1">
                      <wp:simplePos x="0" y="0"/>
                      <wp:positionH relativeFrom="column">
                        <wp:posOffset>1963420</wp:posOffset>
                      </wp:positionH>
                      <wp:positionV relativeFrom="paragraph">
                        <wp:posOffset>19685</wp:posOffset>
                      </wp:positionV>
                      <wp:extent cx="90805" cy="390525"/>
                      <wp:effectExtent l="1270" t="1270" r="635" b="635"/>
                      <wp:wrapNone/>
                      <wp:docPr id="8" name="Фигура8"/>
                      <wp:cNvGraphicFramePr/>
                      <a:graphic xmlns:a="http://schemas.openxmlformats.org/drawingml/2006/main">
                        <a:graphicData uri="http://schemas.microsoft.com/office/word/2010/wordprocessingShape">
                          <wps:wsp>
                            <wps:cNvPr id="0" name=""/>
                            <wps:cNvSpPr/>
                            <wps:spPr bwMode="auto">
                              <a:xfrm>
                                <a:off x="0" y="0"/>
                                <a:ext cx="90720" cy="390600"/>
                              </a:xfrm>
                              <a:prstGeom prst="downArrow">
                                <a:avLst>
                                  <a:gd name="adj1" fmla="val 50000"/>
                                  <a:gd name="adj2" fmla="val 107639"/>
                                </a:avLst>
                              </a:prstGeom>
                              <a:solidFill>
                                <a:srgbClr val="000000"/>
                              </a:solidFill>
                              <a:ln w="0">
                                <a:solidFill>
                                  <a:srgbClr val="000000"/>
                                </a:solidFill>
                                <a:round/>
                              </a:ln>
                            </wps:spPr>
                            <wps:style>
                              <a:lnRef idx="0"/>
                              <a:fillRef idx="0"/>
                              <a:effectRef idx="0"/>
                              <a:fontRef idx="minor"/>
                            </wps:style>
                            <wps:txbx>
                              <w:txbxContent>
                                <w:p>
                                  <w:r/>
                                </w:p>
                              </w:txbxContent>
                            </wps:txbx>
                            <wps:bodyPr anchor="t">
                              <a:noAutofit/>
                            </wps:bodyPr>
                          </wps:wsp>
                        </a:graphicData>
                      </a:graphic>
                    </wp:anchor>
                  </w:drawing>
                </mc:Choice>
                <mc:Fallback>
                  <w:pict>
                    <v:shape id="shape 7" o:spid="_x0000_s7" o:spt="67" type="#_x0000_t67" style="position:absolute;z-index:8;o:allowoverlap:true;o:allowincell:true;mso-position-horizontal-relative:text;margin-left:154.60pt;mso-position-horizontal:absolute;mso-position-vertical-relative:text;margin-top:1.55pt;mso-position-vertical:absolute;width:7.15pt;height:30.75pt;mso-wrap-distance-left:0.10pt;mso-wrap-distance-top:0.10pt;mso-wrap-distance-right:0.05pt;mso-wrap-distance-bottom:0.05pt;v-text-anchor:top;visibility:visible;" fillcolor="#000000" strokecolor="#000000" strokeweight="0.00pt">
                      <v:textbox inset="0,0,0,0">
                        <w:txbxContent>
                          <w:p>
                            <w:r/>
                          </w:p>
                        </w:txbxContent>
                      </v:textbox>
                    </v:shape>
                  </w:pict>
                </mc:Fallback>
              </mc:AlternateConten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216" w:type="dxa"/>
            <w:textDirection w:val="lrTb"/>
            <w:noWrap w:val="false"/>
          </w:tcPr>
          <w:p>
            <w:pPr>
              <w:pStyle w:val="781"/>
            </w:pPr>
            <w:r/>
            <w:r/>
          </w:p>
        </w:tc>
      </w:tr>
      <w:tr>
        <w:tblPrEx/>
        <w:trPr/>
        <w:tc>
          <w:tcPr>
            <w:gridSpan w:val="4"/>
            <w:tcW w:w="4833" w:type="dxa"/>
            <w:textDirection w:val="lrTb"/>
            <w:noWrap w:val="false"/>
          </w:tcPr>
          <w:p>
            <w:pPr>
              <w:pStyle w:val="90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4"/>
            <w:tcW w:w="615" w:type="dxa"/>
            <w:textDirection w:val="lrTb"/>
            <w:noWrap w:val="false"/>
          </w:tcPr>
          <w:p>
            <w:pPr>
              <w:pStyle w:val="90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6"/>
            <w:tcW w:w="4503" w:type="dxa"/>
            <w:textDirection w:val="lrTb"/>
            <w:noWrap w:val="false"/>
          </w:tcPr>
          <w:p>
            <w:pPr>
              <w:pStyle w:val="90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216" w:type="dxa"/>
            <w:textDirection w:val="lrTb"/>
            <w:noWrap w:val="false"/>
          </w:tcPr>
          <w:p>
            <w:pPr>
              <w:pStyle w:val="781"/>
            </w:pPr>
            <w:r/>
            <w:r/>
          </w:p>
        </w:tc>
      </w:tr>
      <w:tr>
        <w:tblPrEx/>
        <w:trPr>
          <w:trHeight w:val="1100"/>
        </w:trPr>
        <w:tc>
          <w:tcPr>
            <w:tcBorders>
              <w:top w:val="single" w:color="000000" w:sz="4" w:space="0"/>
              <w:left w:val="single" w:color="000000" w:sz="4" w:space="0"/>
              <w:bottom w:val="single" w:color="000000" w:sz="4" w:space="0"/>
              <w:right w:val="single" w:color="000000" w:sz="4" w:space="0"/>
            </w:tcBorders>
            <w:tcW w:w="2456" w:type="dxa"/>
            <w:textDirection w:val="lrTb"/>
            <w:noWrap w:val="false"/>
          </w:tcPr>
          <w:p>
            <w:pPr>
              <w:pStyle w:val="90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0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3.1.1.отказ в выдачи разрешения на строительство объекта капитального строительства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9"/>
            <w:tcBorders>
              <w:top w:val="single" w:color="000000" w:sz="4" w:space="0"/>
              <w:left w:val="single" w:color="000000" w:sz="4" w:space="0"/>
              <w:bottom w:val="single" w:color="000000" w:sz="4" w:space="0"/>
            </w:tcBorders>
            <w:tcW w:w="3440" w:type="dxa"/>
            <w:textDirection w:val="lrTb"/>
            <w:noWrap w:val="false"/>
          </w:tcPr>
          <w:p>
            <w:pPr>
              <w:pStyle w:val="90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90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3.2.1.отказ во внесение изменений в разрешение на строительство объекта капитального строительства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4"/>
            <w:tcBorders>
              <w:top w:val="single" w:color="000000" w:sz="4" w:space="0"/>
              <w:left w:val="single" w:color="000000" w:sz="4" w:space="0"/>
              <w:bottom w:val="single" w:color="000000" w:sz="4" w:space="0"/>
              <w:right w:val="single" w:color="000000" w:sz="4" w:space="0"/>
            </w:tcBorders>
            <w:tcW w:w="4055" w:type="dxa"/>
            <w:textDirection w:val="lrTb"/>
            <w:noWrap w:val="false"/>
          </w:tcPr>
          <w:p>
            <w:pPr>
              <w:pStyle w:val="901"/>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 xml:space="preserve">3.3.1.отказ во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216" w:type="dxa"/>
            <w:textDirection w:val="lrTb"/>
            <w:noWrap w:val="false"/>
          </w:tcPr>
          <w:p>
            <w:pPr>
              <w:pStyle w:val="781"/>
            </w:pPr>
            <w:r/>
            <w:r/>
          </w:p>
        </w:tc>
      </w:tr>
      <w:tr>
        <w:tblPrEx/>
        <w:trPr/>
        <w:tc>
          <w:tcPr>
            <w:gridSpan w:val="6"/>
            <w:tcBorders>
              <w:top w:val="single" w:color="000000" w:sz="4" w:space="0"/>
              <w:right w:val="single" w:color="000000" w:sz="4" w:space="0"/>
            </w:tcBorders>
            <w:tcW w:w="5112" w:type="dxa"/>
            <w:textDirection w:val="lrTb"/>
            <w:noWrap w:val="false"/>
          </w:tcPr>
          <w:p>
            <w:pPr>
              <w:pStyle w:val="90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8"/>
            <w:tcBorders>
              <w:top w:val="single" w:color="000000" w:sz="4" w:space="0"/>
              <w:left w:val="single" w:color="000000" w:sz="4" w:space="0"/>
            </w:tcBorders>
            <w:tcW w:w="4839" w:type="dxa"/>
            <w:textDirection w:val="lrTb"/>
            <w:noWrap w:val="false"/>
          </w:tcPr>
          <w:p>
            <w:pPr>
              <w:pStyle w:val="90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216" w:type="dxa"/>
            <w:textDirection w:val="lrTb"/>
            <w:noWrap w:val="false"/>
          </w:tcPr>
          <w:p>
            <w:pPr>
              <w:pStyle w:val="781"/>
            </w:pPr>
            <w:r/>
            <w:r/>
          </w:p>
        </w:tc>
      </w:tr>
      <w:tr>
        <w:tblPrEx/>
        <w:trPr/>
        <w:tc>
          <w:tcPr>
            <w:gridSpan w:val="4"/>
            <w:tcW w:w="4833" w:type="dxa"/>
            <w:textDirection w:val="lrTb"/>
            <w:noWrap w:val="false"/>
          </w:tcPr>
          <w:p>
            <w:pPr>
              <w:pStyle w:val="90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4"/>
            <w:tcW w:w="615" w:type="dxa"/>
            <w:textDirection w:val="lrTb"/>
            <w:noWrap w:val="false"/>
          </w:tcPr>
          <w:p>
            <w:pPr>
              <w:pStyle w:val="90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6"/>
            <w:tcW w:w="4503" w:type="dxa"/>
            <w:textDirection w:val="lrTb"/>
            <w:noWrap w:val="false"/>
          </w:tcPr>
          <w:p>
            <w:pPr>
              <w:pStyle w:val="90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216" w:type="dxa"/>
            <w:textDirection w:val="lrTb"/>
            <w:noWrap w:val="false"/>
          </w:tcPr>
          <w:p>
            <w:pPr>
              <w:pStyle w:val="781"/>
            </w:pPr>
            <w:r/>
            <w:r/>
          </w:p>
        </w:tc>
      </w:tr>
    </w:tbl>
    <w:p>
      <w:pPr>
        <w:pStyle w:val="781"/>
      </w:pPr>
      <w:r/>
      <w:r/>
    </w:p>
    <w:sectPr>
      <w:footnotePr/>
      <w:endnotePr/>
      <w:type w:val="nextPage"/>
      <w:pgSz w:w="11906" w:h="16838" w:orient="portrait"/>
      <w:pgMar w:top="567" w:right="851" w:bottom="1134" w:left="1418"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409020205020404"/>
  </w:font>
  <w:font w:name="Verdana">
    <w:panose1 w:val="020B0606030504020204"/>
  </w:font>
  <w:font w:name="Calibri">
    <w:panose1 w:val="020F0502020204030204"/>
  </w:font>
  <w:font w:name="Segoe UI">
    <w:panose1 w:val="020B050204050402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numbering" w:styleId="654">
    <w:name w:val="No List"/>
    <w:uiPriority w:val="99"/>
    <w:semiHidden/>
    <w:unhideWhenUsed/>
  </w:style>
  <w:style w:type="table" w:styleId="655">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56">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57">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58">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59">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60">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61">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62">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63">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64">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65">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66">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67">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68">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69">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70">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71">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72">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73">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4">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5">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6">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77">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78">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79">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0">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1">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2">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3">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84">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85">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86">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687">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688">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689">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690">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691">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692">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693">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694">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695">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696">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697">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698">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699">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00">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01">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02">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03">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04">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05">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06">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07">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08">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09">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10">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11">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12">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13">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14">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15">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16">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17">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18">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19">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20">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21">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22">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23">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24">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25">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26">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27">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28">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29">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30">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31">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32">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33">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34">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35">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36">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37">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38">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39">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0">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1">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2">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3">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4">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5">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46">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47">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48">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49">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50">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51">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52">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53">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54">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55">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56">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57">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58">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59">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60">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61">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62">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63">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64">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65">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66">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67">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68">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69">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70">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71">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72">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73">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74">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75">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76">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77">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78">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79">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80">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781" w:default="1">
    <w:name w:val="Normal"/>
    <w:qFormat/>
    <w:pPr>
      <w:ind w:firstLine="720"/>
      <w:jc w:val="both"/>
      <w:spacing w:before="0" w:after="0" w:line="240" w:lineRule="auto"/>
      <w:widowControl w:val="off"/>
    </w:pPr>
    <w:rPr>
      <w:rFonts w:ascii="Arial" w:hAnsi="Arial" w:eastAsia="Times New Roman" w:cs="Arial"/>
      <w:color w:val="auto"/>
      <w:sz w:val="24"/>
      <w:szCs w:val="24"/>
      <w:lang w:val="ru-RU" w:eastAsia="ru-RU" w:bidi="ar-SA"/>
    </w:rPr>
  </w:style>
  <w:style w:type="paragraph" w:styleId="782">
    <w:name w:val="Heading 1"/>
    <w:basedOn w:val="781"/>
    <w:uiPriority w:val="99"/>
    <w:qFormat/>
    <w:pPr>
      <w:ind w:firstLine="0"/>
      <w:jc w:val="center"/>
      <w:spacing w:before="108" w:after="108"/>
      <w:outlineLvl w:val="0"/>
    </w:pPr>
    <w:rPr>
      <w:b/>
      <w:bCs/>
      <w:color w:val="26282f"/>
    </w:rPr>
  </w:style>
  <w:style w:type="paragraph" w:styleId="783">
    <w:name w:val="Heading 2"/>
    <w:basedOn w:val="782"/>
    <w:uiPriority w:val="99"/>
    <w:qFormat/>
    <w:pPr>
      <w:outlineLvl w:val="1"/>
    </w:pPr>
  </w:style>
  <w:style w:type="paragraph" w:styleId="784">
    <w:name w:val="Heading 3"/>
    <w:basedOn w:val="783"/>
    <w:uiPriority w:val="99"/>
    <w:qFormat/>
    <w:pPr>
      <w:outlineLvl w:val="2"/>
    </w:pPr>
    <w:rPr>
      <w:rFonts w:eastAsia="Arial" w:eastAsiaTheme="minorEastAsia"/>
    </w:rPr>
  </w:style>
  <w:style w:type="paragraph" w:styleId="785">
    <w:name w:val="Heading 4"/>
    <w:basedOn w:val="784"/>
    <w:uiPriority w:val="99"/>
    <w:qFormat/>
    <w:pPr>
      <w:outlineLvl w:val="3"/>
    </w:pPr>
  </w:style>
  <w:style w:type="paragraph" w:styleId="786">
    <w:name w:val="Heading 5"/>
    <w:basedOn w:val="781"/>
    <w:uiPriority w:val="9"/>
    <w:unhideWhenUsed/>
    <w:qFormat/>
    <w:pPr>
      <w:keepLines/>
      <w:keepNext/>
      <w:spacing w:before="320" w:after="200"/>
      <w:outlineLvl w:val="4"/>
    </w:pPr>
    <w:rPr>
      <w:rFonts w:ascii="Arial" w:hAnsi="Arial" w:eastAsia="Arial" w:cs="Arial"/>
      <w:b/>
      <w:bCs/>
      <w:sz w:val="24"/>
      <w:szCs w:val="24"/>
    </w:rPr>
  </w:style>
  <w:style w:type="paragraph" w:styleId="787">
    <w:name w:val="Heading 6"/>
    <w:basedOn w:val="781"/>
    <w:uiPriority w:val="9"/>
    <w:unhideWhenUsed/>
    <w:qFormat/>
    <w:pPr>
      <w:keepLines/>
      <w:keepNext/>
      <w:spacing w:before="320" w:after="200"/>
      <w:outlineLvl w:val="5"/>
    </w:pPr>
    <w:rPr>
      <w:rFonts w:ascii="Arial" w:hAnsi="Arial" w:eastAsia="Arial" w:cs="Arial"/>
      <w:b/>
      <w:bCs/>
      <w:sz w:val="22"/>
      <w:szCs w:val="22"/>
    </w:rPr>
  </w:style>
  <w:style w:type="paragraph" w:styleId="788">
    <w:name w:val="Heading 7"/>
    <w:basedOn w:val="781"/>
    <w:uiPriority w:val="9"/>
    <w:unhideWhenUsed/>
    <w:qFormat/>
    <w:pPr>
      <w:keepLines/>
      <w:keepNext/>
      <w:spacing w:before="320" w:after="200"/>
      <w:outlineLvl w:val="6"/>
    </w:pPr>
    <w:rPr>
      <w:rFonts w:ascii="Arial" w:hAnsi="Arial" w:eastAsia="Arial" w:cs="Arial"/>
      <w:b/>
      <w:bCs/>
      <w:i/>
      <w:iCs/>
      <w:sz w:val="22"/>
      <w:szCs w:val="22"/>
    </w:rPr>
  </w:style>
  <w:style w:type="paragraph" w:styleId="789">
    <w:name w:val="Heading 8"/>
    <w:basedOn w:val="781"/>
    <w:uiPriority w:val="9"/>
    <w:unhideWhenUsed/>
    <w:qFormat/>
    <w:pPr>
      <w:keepLines/>
      <w:keepNext/>
      <w:spacing w:before="320" w:after="200"/>
      <w:outlineLvl w:val="7"/>
    </w:pPr>
    <w:rPr>
      <w:rFonts w:ascii="Arial" w:hAnsi="Arial" w:eastAsia="Arial" w:cs="Arial"/>
      <w:i/>
      <w:iCs/>
      <w:sz w:val="22"/>
      <w:szCs w:val="22"/>
    </w:rPr>
  </w:style>
  <w:style w:type="paragraph" w:styleId="790">
    <w:name w:val="Heading 9"/>
    <w:basedOn w:val="781"/>
    <w:uiPriority w:val="9"/>
    <w:unhideWhenUsed/>
    <w:qFormat/>
    <w:pPr>
      <w:keepLines/>
      <w:keepNext/>
      <w:spacing w:before="320" w:after="200"/>
      <w:outlineLvl w:val="8"/>
    </w:pPr>
    <w:rPr>
      <w:rFonts w:ascii="Arial" w:hAnsi="Arial" w:eastAsia="Arial" w:cs="Arial"/>
      <w:i/>
      <w:iCs/>
      <w:sz w:val="21"/>
      <w:szCs w:val="21"/>
    </w:rPr>
  </w:style>
  <w:style w:type="character" w:styleId="791">
    <w:name w:val="Heading 1 Char"/>
    <w:basedOn w:val="815"/>
    <w:uiPriority w:val="9"/>
    <w:qFormat/>
    <w:rPr>
      <w:rFonts w:ascii="Arial" w:hAnsi="Arial" w:eastAsia="Arial" w:cs="Arial"/>
      <w:sz w:val="40"/>
      <w:szCs w:val="40"/>
    </w:rPr>
  </w:style>
  <w:style w:type="character" w:styleId="792">
    <w:name w:val="Heading 2 Char"/>
    <w:basedOn w:val="815"/>
    <w:uiPriority w:val="9"/>
    <w:qFormat/>
    <w:rPr>
      <w:rFonts w:ascii="Arial" w:hAnsi="Arial" w:eastAsia="Arial" w:cs="Arial"/>
      <w:sz w:val="34"/>
    </w:rPr>
  </w:style>
  <w:style w:type="character" w:styleId="793">
    <w:name w:val="Heading 3 Char"/>
    <w:basedOn w:val="815"/>
    <w:uiPriority w:val="9"/>
    <w:qFormat/>
    <w:rPr>
      <w:rFonts w:ascii="Arial" w:hAnsi="Arial" w:eastAsia="Arial" w:cs="Arial"/>
      <w:sz w:val="30"/>
      <w:szCs w:val="30"/>
    </w:rPr>
  </w:style>
  <w:style w:type="character" w:styleId="794">
    <w:name w:val="Heading 4 Char"/>
    <w:basedOn w:val="815"/>
    <w:uiPriority w:val="9"/>
    <w:qFormat/>
    <w:rPr>
      <w:rFonts w:ascii="Arial" w:hAnsi="Arial" w:eastAsia="Arial" w:cs="Arial"/>
      <w:b/>
      <w:bCs/>
      <w:sz w:val="26"/>
      <w:szCs w:val="26"/>
    </w:rPr>
  </w:style>
  <w:style w:type="character" w:styleId="795">
    <w:name w:val="Heading 5 Char"/>
    <w:basedOn w:val="815"/>
    <w:uiPriority w:val="9"/>
    <w:qFormat/>
    <w:rPr>
      <w:rFonts w:ascii="Arial" w:hAnsi="Arial" w:eastAsia="Arial" w:cs="Arial"/>
      <w:b/>
      <w:bCs/>
      <w:sz w:val="24"/>
      <w:szCs w:val="24"/>
    </w:rPr>
  </w:style>
  <w:style w:type="character" w:styleId="796">
    <w:name w:val="Heading 6 Char"/>
    <w:basedOn w:val="815"/>
    <w:uiPriority w:val="9"/>
    <w:qFormat/>
    <w:rPr>
      <w:rFonts w:ascii="Arial" w:hAnsi="Arial" w:eastAsia="Arial" w:cs="Arial"/>
      <w:b/>
      <w:bCs/>
      <w:sz w:val="22"/>
      <w:szCs w:val="22"/>
    </w:rPr>
  </w:style>
  <w:style w:type="character" w:styleId="797">
    <w:name w:val="Heading 7 Char"/>
    <w:basedOn w:val="815"/>
    <w:uiPriority w:val="9"/>
    <w:qFormat/>
    <w:rPr>
      <w:rFonts w:ascii="Arial" w:hAnsi="Arial" w:eastAsia="Arial" w:cs="Arial"/>
      <w:b/>
      <w:bCs/>
      <w:i/>
      <w:iCs/>
      <w:sz w:val="22"/>
      <w:szCs w:val="22"/>
    </w:rPr>
  </w:style>
  <w:style w:type="character" w:styleId="798">
    <w:name w:val="Heading 8 Char"/>
    <w:basedOn w:val="815"/>
    <w:uiPriority w:val="9"/>
    <w:qFormat/>
    <w:rPr>
      <w:rFonts w:ascii="Arial" w:hAnsi="Arial" w:eastAsia="Arial" w:cs="Arial"/>
      <w:i/>
      <w:iCs/>
      <w:sz w:val="22"/>
      <w:szCs w:val="22"/>
    </w:rPr>
  </w:style>
  <w:style w:type="character" w:styleId="799">
    <w:name w:val="Heading 9 Char"/>
    <w:basedOn w:val="815"/>
    <w:uiPriority w:val="9"/>
    <w:qFormat/>
    <w:rPr>
      <w:rFonts w:ascii="Arial" w:hAnsi="Arial" w:eastAsia="Arial" w:cs="Arial"/>
      <w:i/>
      <w:iCs/>
      <w:sz w:val="21"/>
      <w:szCs w:val="21"/>
    </w:rPr>
  </w:style>
  <w:style w:type="character" w:styleId="800">
    <w:name w:val="Title Char"/>
    <w:basedOn w:val="815"/>
    <w:uiPriority w:val="10"/>
    <w:qFormat/>
    <w:rPr>
      <w:sz w:val="48"/>
      <w:szCs w:val="48"/>
    </w:rPr>
  </w:style>
  <w:style w:type="character" w:styleId="801">
    <w:name w:val="Subtitle Char"/>
    <w:basedOn w:val="815"/>
    <w:uiPriority w:val="11"/>
    <w:qFormat/>
    <w:rPr>
      <w:sz w:val="24"/>
      <w:szCs w:val="24"/>
    </w:rPr>
  </w:style>
  <w:style w:type="character" w:styleId="802">
    <w:name w:val="Quote Char"/>
    <w:uiPriority w:val="29"/>
    <w:qFormat/>
    <w:rPr>
      <w:i/>
    </w:rPr>
  </w:style>
  <w:style w:type="character" w:styleId="803">
    <w:name w:val="Intense Quote Char"/>
    <w:uiPriority w:val="30"/>
    <w:qFormat/>
    <w:rPr>
      <w:i/>
    </w:rPr>
  </w:style>
  <w:style w:type="character" w:styleId="804">
    <w:name w:val="Header Char"/>
    <w:basedOn w:val="815"/>
    <w:uiPriority w:val="99"/>
    <w:qFormat/>
  </w:style>
  <w:style w:type="character" w:styleId="805">
    <w:name w:val="Footer Char"/>
    <w:basedOn w:val="815"/>
    <w:uiPriority w:val="99"/>
    <w:qFormat/>
  </w:style>
  <w:style w:type="character" w:styleId="806">
    <w:name w:val="Caption Char"/>
    <w:uiPriority w:val="99"/>
    <w:qFormat/>
  </w:style>
  <w:style w:type="character" w:styleId="807">
    <w:name w:val="Footnote Text Char"/>
    <w:uiPriority w:val="99"/>
    <w:qFormat/>
    <w:rPr>
      <w:sz w:val="18"/>
    </w:rPr>
  </w:style>
  <w:style w:type="character" w:styleId="808">
    <w:name w:val="footnote reference"/>
    <w:rPr>
      <w:vertAlign w:val="superscript"/>
    </w:rPr>
  </w:style>
  <w:style w:type="character" w:styleId="809">
    <w:name w:val="Footnote Characters"/>
    <w:qFormat/>
    <w:rPr>
      <w:vertAlign w:val="superscript"/>
    </w:rPr>
  </w:style>
  <w:style w:type="character" w:styleId="810">
    <w:name w:val="Footnote Characters1"/>
    <w:uiPriority w:val="99"/>
    <w:unhideWhenUsed/>
    <w:qFormat/>
    <w:rPr>
      <w:vertAlign w:val="superscript"/>
    </w:rPr>
  </w:style>
  <w:style w:type="character" w:styleId="811">
    <w:name w:val="Endnote Text Char"/>
    <w:uiPriority w:val="99"/>
    <w:qFormat/>
    <w:rPr>
      <w:sz w:val="20"/>
    </w:rPr>
  </w:style>
  <w:style w:type="character" w:styleId="812">
    <w:name w:val="endnote reference"/>
    <w:rPr>
      <w:vertAlign w:val="superscript"/>
    </w:rPr>
  </w:style>
  <w:style w:type="character" w:styleId="813">
    <w:name w:val="Endnote Characters"/>
    <w:qFormat/>
    <w:rPr>
      <w:vertAlign w:val="superscript"/>
    </w:rPr>
  </w:style>
  <w:style w:type="character" w:styleId="814">
    <w:name w:val="Endnote Characters1"/>
    <w:uiPriority w:val="99"/>
    <w:semiHidden/>
    <w:unhideWhenUsed/>
    <w:qFormat/>
    <w:rPr>
      <w:vertAlign w:val="superscript"/>
    </w:rPr>
  </w:style>
  <w:style w:type="character" w:styleId="815" w:default="1">
    <w:name w:val="Default Paragraph Font"/>
    <w:uiPriority w:val="1"/>
    <w:semiHidden/>
    <w:unhideWhenUsed/>
    <w:qFormat/>
  </w:style>
  <w:style w:type="character" w:styleId="816" w:customStyle="1">
    <w:name w:val="Заголовок 1 Знак"/>
    <w:basedOn w:val="815"/>
    <w:uiPriority w:val="9"/>
    <w:qFormat/>
    <w:rPr>
      <w:rFonts w:ascii="Arial" w:hAnsi="Arial" w:eastAsia="Times New Roman" w:cs="Arial"/>
      <w:b/>
      <w:bCs/>
      <w:color w:val="26282f"/>
      <w:sz w:val="24"/>
      <w:szCs w:val="24"/>
      <w:lang w:eastAsia="ru-RU"/>
    </w:rPr>
  </w:style>
  <w:style w:type="character" w:styleId="817" w:customStyle="1">
    <w:name w:val="Заголовок 2 Знак"/>
    <w:basedOn w:val="815"/>
    <w:uiPriority w:val="9"/>
    <w:qFormat/>
    <w:rPr>
      <w:rFonts w:ascii="Arial" w:hAnsi="Arial" w:eastAsia="Times New Roman" w:cs="Arial"/>
      <w:b/>
      <w:bCs/>
      <w:color w:val="26282f"/>
      <w:sz w:val="24"/>
      <w:szCs w:val="24"/>
      <w:lang w:eastAsia="ru-RU"/>
    </w:rPr>
  </w:style>
  <w:style w:type="character" w:styleId="818">
    <w:name w:val="Internet Link"/>
    <w:uiPriority w:val="99"/>
    <w:qFormat/>
    <w:rPr>
      <w:rFonts w:cs="Times New Roman"/>
      <w:color w:val="0000ff"/>
      <w:u w:val="single"/>
    </w:rPr>
  </w:style>
  <w:style w:type="character" w:styleId="819" w:customStyle="1">
    <w:name w:val="blk"/>
    <w:qFormat/>
  </w:style>
  <w:style w:type="character" w:styleId="820" w:customStyle="1">
    <w:name w:val="Текст выноски Знак"/>
    <w:basedOn w:val="815"/>
    <w:uiPriority w:val="99"/>
    <w:qFormat/>
    <w:rPr>
      <w:rFonts w:ascii="Segoe UI" w:hAnsi="Segoe UI" w:eastAsia="Times New Roman" w:cs="Segoe UI"/>
      <w:sz w:val="18"/>
      <w:szCs w:val="18"/>
      <w:lang w:eastAsia="ru-RU"/>
    </w:rPr>
  </w:style>
  <w:style w:type="character" w:styleId="821" w:customStyle="1">
    <w:name w:val="Заголовок 3 Знак"/>
    <w:basedOn w:val="815"/>
    <w:uiPriority w:val="99"/>
    <w:qFormat/>
    <w:rPr>
      <w:rFonts w:ascii="Arial" w:hAnsi="Arial" w:eastAsia="Arial" w:cs="Arial" w:eastAsiaTheme="minorEastAsia"/>
      <w:b/>
      <w:bCs/>
      <w:color w:val="26282f"/>
      <w:sz w:val="24"/>
      <w:szCs w:val="24"/>
      <w:lang w:eastAsia="ru-RU"/>
    </w:rPr>
  </w:style>
  <w:style w:type="character" w:styleId="822" w:customStyle="1">
    <w:name w:val="Заголовок 4 Знак"/>
    <w:basedOn w:val="815"/>
    <w:uiPriority w:val="99"/>
    <w:qFormat/>
    <w:rPr>
      <w:rFonts w:ascii="Arial" w:hAnsi="Arial" w:eastAsia="Arial" w:cs="Arial" w:eastAsiaTheme="minorEastAsia"/>
      <w:b/>
      <w:bCs/>
      <w:color w:val="26282f"/>
      <w:sz w:val="24"/>
      <w:szCs w:val="24"/>
      <w:lang w:eastAsia="ru-RU"/>
    </w:rPr>
  </w:style>
  <w:style w:type="character" w:styleId="823" w:customStyle="1">
    <w:name w:val="Цветовое выделение"/>
    <w:uiPriority w:val="99"/>
    <w:qFormat/>
    <w:rPr>
      <w:b/>
      <w:color w:val="26282f"/>
    </w:rPr>
  </w:style>
  <w:style w:type="character" w:styleId="824" w:customStyle="1">
    <w:name w:val="Гипертекстовая ссылка"/>
    <w:basedOn w:val="823"/>
    <w:uiPriority w:val="99"/>
    <w:qFormat/>
    <w:rPr>
      <w:rFonts w:cs="Times New Roman"/>
      <w:color w:val="106bbe"/>
    </w:rPr>
  </w:style>
  <w:style w:type="character" w:styleId="825" w:customStyle="1">
    <w:name w:val="Активная гипертекстовая ссылка"/>
    <w:basedOn w:val="824"/>
    <w:uiPriority w:val="99"/>
    <w:qFormat/>
    <w:rPr>
      <w:u w:val="single"/>
    </w:rPr>
  </w:style>
  <w:style w:type="character" w:styleId="826" w:customStyle="1">
    <w:name w:val="Выделение для Базового Поиска"/>
    <w:basedOn w:val="823"/>
    <w:uiPriority w:val="99"/>
    <w:qFormat/>
    <w:rPr>
      <w:rFonts w:cs="Times New Roman"/>
      <w:bCs/>
      <w:color w:val="0058a9"/>
    </w:rPr>
  </w:style>
  <w:style w:type="character" w:styleId="827" w:customStyle="1">
    <w:name w:val="Выделение для Базового Поиска (курсив)"/>
    <w:basedOn w:val="826"/>
    <w:uiPriority w:val="99"/>
    <w:qFormat/>
    <w:rPr>
      <w:i/>
      <w:iCs/>
    </w:rPr>
  </w:style>
  <w:style w:type="character" w:styleId="828" w:customStyle="1">
    <w:name w:val="Заголовок своего сообщения"/>
    <w:basedOn w:val="823"/>
    <w:uiPriority w:val="99"/>
    <w:qFormat/>
    <w:rPr>
      <w:rFonts w:cs="Times New Roman"/>
      <w:bCs/>
    </w:rPr>
  </w:style>
  <w:style w:type="character" w:styleId="829" w:customStyle="1">
    <w:name w:val="Заголовок чужого сообщения"/>
    <w:basedOn w:val="823"/>
    <w:uiPriority w:val="99"/>
    <w:qFormat/>
    <w:rPr>
      <w:rFonts w:cs="Times New Roman"/>
      <w:bCs/>
      <w:color w:val="ff0000"/>
    </w:rPr>
  </w:style>
  <w:style w:type="character" w:styleId="830" w:customStyle="1">
    <w:name w:val="Найденные слова"/>
    <w:basedOn w:val="823"/>
    <w:uiPriority w:val="99"/>
    <w:qFormat/>
    <w:rPr>
      <w:rFonts w:cs="Times New Roman"/>
      <w:shd w:val="clear" w:color="auto" w:fill="fff580"/>
    </w:rPr>
  </w:style>
  <w:style w:type="character" w:styleId="831" w:customStyle="1">
    <w:name w:val="Не вступил в силу"/>
    <w:basedOn w:val="823"/>
    <w:uiPriority w:val="99"/>
    <w:qFormat/>
    <w:rPr>
      <w:rFonts w:cs="Times New Roman"/>
      <w:color w:val="000000"/>
      <w:shd w:val="clear" w:color="auto" w:fill="d8ede8"/>
    </w:rPr>
  </w:style>
  <w:style w:type="character" w:styleId="832" w:customStyle="1">
    <w:name w:val="Опечатки"/>
    <w:uiPriority w:val="99"/>
    <w:qFormat/>
    <w:rPr>
      <w:color w:val="ff0000"/>
    </w:rPr>
  </w:style>
  <w:style w:type="character" w:styleId="833" w:customStyle="1">
    <w:name w:val="Продолжение ссылки"/>
    <w:basedOn w:val="824"/>
    <w:uiPriority w:val="99"/>
    <w:qFormat/>
  </w:style>
  <w:style w:type="character" w:styleId="834" w:customStyle="1">
    <w:name w:val="Сравнение редакций"/>
    <w:basedOn w:val="823"/>
    <w:uiPriority w:val="99"/>
    <w:qFormat/>
    <w:rPr>
      <w:rFonts w:cs="Times New Roman"/>
    </w:rPr>
  </w:style>
  <w:style w:type="character" w:styleId="835" w:customStyle="1">
    <w:name w:val="Сравнение редакций. Добавленный фрагмент"/>
    <w:uiPriority w:val="99"/>
    <w:qFormat/>
    <w:rPr>
      <w:color w:val="000000"/>
      <w:shd w:val="clear" w:color="auto" w:fill="c1d7ff"/>
    </w:rPr>
  </w:style>
  <w:style w:type="character" w:styleId="836" w:customStyle="1">
    <w:name w:val="Сравнение редакций. Удаленный фрагмент"/>
    <w:uiPriority w:val="99"/>
    <w:qFormat/>
    <w:rPr>
      <w:color w:val="000000"/>
      <w:shd w:val="clear" w:color="auto" w:fill="c4c413"/>
    </w:rPr>
  </w:style>
  <w:style w:type="character" w:styleId="837" w:customStyle="1">
    <w:name w:val="Ссылка на утративший силу документ"/>
    <w:basedOn w:val="824"/>
    <w:uiPriority w:val="99"/>
    <w:qFormat/>
    <w:rPr>
      <w:color w:val="749232"/>
    </w:rPr>
  </w:style>
  <w:style w:type="character" w:styleId="838" w:customStyle="1">
    <w:name w:val="Утратил силу"/>
    <w:basedOn w:val="823"/>
    <w:uiPriority w:val="99"/>
    <w:qFormat/>
    <w:rPr>
      <w:rFonts w:cs="Times New Roman"/>
      <w:strike/>
      <w:color w:val="666600"/>
    </w:rPr>
  </w:style>
  <w:style w:type="character" w:styleId="839" w:customStyle="1">
    <w:name w:val="Название Знак"/>
    <w:basedOn w:val="815"/>
    <w:uiPriority w:val="10"/>
    <w:qFormat/>
    <w:rPr>
      <w:rFonts w:ascii="Times New Roman" w:hAnsi="Times New Roman" w:eastAsia="Arial" w:cs="Times New Roman" w:eastAsiaTheme="minorEastAsia"/>
      <w:b/>
      <w:sz w:val="28"/>
      <w:szCs w:val="20"/>
      <w:lang w:eastAsia="ru-RU"/>
    </w:rPr>
  </w:style>
  <w:style w:type="character" w:styleId="840" w:customStyle="1">
    <w:name w:val="apple-converted-space"/>
    <w:basedOn w:val="815"/>
    <w:qFormat/>
    <w:rPr>
      <w:rFonts w:cs="Times New Roman"/>
    </w:rPr>
  </w:style>
  <w:style w:type="character" w:styleId="841">
    <w:name w:val="Internet Link1"/>
    <w:qFormat/>
    <w:rPr>
      <w:color w:val="000080"/>
      <w:u w:val="single"/>
    </w:rPr>
  </w:style>
  <w:style w:type="character" w:styleId="842">
    <w:name w:val="Internet Link2"/>
    <w:qFormat/>
    <w:rPr>
      <w:color w:val="000080"/>
      <w:u w:val="single"/>
    </w:rPr>
  </w:style>
  <w:style w:type="character" w:styleId="843">
    <w:name w:val="Hyperlink"/>
    <w:rPr>
      <w:color w:val="000080"/>
      <w:u w:val="single"/>
    </w:rPr>
  </w:style>
  <w:style w:type="paragraph" w:styleId="844" w:customStyle="1">
    <w:name w:val="Заголовок"/>
    <w:basedOn w:val="781"/>
    <w:next w:val="845"/>
    <w:uiPriority w:val="99"/>
    <w:qFormat/>
    <w:rPr>
      <w:b/>
      <w:bCs/>
      <w:color w:val="0058a9"/>
      <w:shd w:val="clear" w:color="auto" w:fill="ebe9ed"/>
    </w:rPr>
  </w:style>
  <w:style w:type="paragraph" w:styleId="845">
    <w:name w:val="Body Text"/>
    <w:basedOn w:val="781"/>
    <w:pPr>
      <w:spacing w:before="0" w:after="140" w:line="276" w:lineRule="auto"/>
    </w:pPr>
  </w:style>
  <w:style w:type="paragraph" w:styleId="846">
    <w:name w:val="List"/>
    <w:basedOn w:val="845"/>
  </w:style>
  <w:style w:type="paragraph" w:styleId="847">
    <w:name w:val="Caption"/>
    <w:basedOn w:val="781"/>
    <w:link w:val="806"/>
    <w:qFormat/>
    <w:pPr>
      <w:spacing w:before="120" w:after="120"/>
      <w:suppressLineNumbers/>
    </w:pPr>
    <w:rPr>
      <w:i/>
      <w:iCs/>
      <w:sz w:val="24"/>
      <w:szCs w:val="24"/>
    </w:rPr>
  </w:style>
  <w:style w:type="paragraph" w:styleId="848">
    <w:name w:val="Указатель"/>
    <w:basedOn w:val="781"/>
    <w:qFormat/>
    <w:pPr>
      <w:suppressLineNumbers/>
    </w:pPr>
  </w:style>
  <w:style w:type="paragraph" w:styleId="849">
    <w:name w:val="No Spacing"/>
    <w:uiPriority w:val="1"/>
    <w:qFormat/>
    <w:pPr>
      <w:jc w:val="left"/>
      <w:spacing w:before="0" w:after="0" w:line="240" w:lineRule="auto"/>
      <w:widowControl/>
    </w:pPr>
    <w:rPr>
      <w:rFonts w:ascii="Calibri" w:hAnsi="Calibri" w:eastAsia="Calibri" w:cs="Arial" w:asciiTheme="minorHAnsi" w:hAnsiTheme="minorHAnsi" w:eastAsiaTheme="minorHAnsi" w:cstheme="minorBidi"/>
      <w:color w:val="auto"/>
      <w:sz w:val="22"/>
      <w:szCs w:val="22"/>
      <w:lang w:val="ru-RU" w:eastAsia="en-US" w:bidi="ar-SA"/>
    </w:rPr>
  </w:style>
  <w:style w:type="paragraph" w:styleId="850">
    <w:name w:val="Subtitle"/>
    <w:basedOn w:val="781"/>
    <w:uiPriority w:val="11"/>
    <w:qFormat/>
    <w:pPr>
      <w:spacing w:before="200" w:after="200"/>
    </w:pPr>
    <w:rPr>
      <w:sz w:val="24"/>
      <w:szCs w:val="24"/>
    </w:rPr>
  </w:style>
  <w:style w:type="paragraph" w:styleId="851">
    <w:name w:val="Quote"/>
    <w:basedOn w:val="781"/>
    <w:uiPriority w:val="29"/>
    <w:qFormat/>
    <w:pPr>
      <w:ind w:left="720" w:right="720"/>
    </w:pPr>
    <w:rPr>
      <w:i/>
    </w:rPr>
  </w:style>
  <w:style w:type="paragraph" w:styleId="852">
    <w:name w:val="Intense Quote"/>
    <w:basedOn w:val="781"/>
    <w:uiPriority w:val="30"/>
    <w:qFormat/>
    <w:pPr>
      <w:ind w:left="720" w:right="720"/>
      <w:spacing w:before="0" w:after="0"/>
      <w:shd w:val="clear" w:color="auto" w:fill="f2f2f2"/>
      <w:pBdr>
        <w:top w:val="single" w:color="FFFFFF" w:sz="4" w:space="5"/>
        <w:left w:val="single" w:color="FFFFFF" w:sz="4" w:space="10"/>
        <w:bottom w:val="single" w:color="FFFFFF" w:sz="4" w:space="5"/>
        <w:right w:val="single" w:color="FFFFFF" w:sz="4" w:space="10"/>
      </w:pBdr>
    </w:pPr>
    <w:rPr>
      <w:i/>
    </w:rPr>
  </w:style>
  <w:style w:type="paragraph" w:styleId="853">
    <w:name w:val="Header and Footer"/>
    <w:basedOn w:val="781"/>
    <w:qFormat/>
  </w:style>
  <w:style w:type="paragraph" w:styleId="854">
    <w:name w:val="Header"/>
    <w:basedOn w:val="781"/>
    <w:uiPriority w:val="99"/>
    <w:unhideWhenUsed/>
    <w:pPr>
      <w:spacing w:before="0" w:after="0" w:line="240" w:lineRule="auto"/>
      <w:tabs>
        <w:tab w:val="clear" w:pos="708" w:leader="none"/>
        <w:tab w:val="center" w:pos="7143" w:leader="none"/>
        <w:tab w:val="right" w:pos="14287" w:leader="none"/>
      </w:tabs>
    </w:pPr>
  </w:style>
  <w:style w:type="paragraph" w:styleId="855">
    <w:name w:val="Footer"/>
    <w:basedOn w:val="781"/>
    <w:uiPriority w:val="99"/>
    <w:unhideWhenUsed/>
    <w:pPr>
      <w:spacing w:before="0" w:after="0" w:line="240" w:lineRule="auto"/>
      <w:tabs>
        <w:tab w:val="clear" w:pos="708" w:leader="none"/>
        <w:tab w:val="center" w:pos="7143" w:leader="none"/>
        <w:tab w:val="right" w:pos="14287" w:leader="none"/>
      </w:tabs>
    </w:pPr>
  </w:style>
  <w:style w:type="paragraph" w:styleId="856">
    <w:name w:val="footnote text"/>
    <w:basedOn w:val="781"/>
    <w:uiPriority w:val="99"/>
    <w:semiHidden/>
    <w:unhideWhenUsed/>
    <w:pPr>
      <w:spacing w:before="0" w:after="40" w:line="240" w:lineRule="auto"/>
    </w:pPr>
    <w:rPr>
      <w:sz w:val="18"/>
    </w:rPr>
  </w:style>
  <w:style w:type="paragraph" w:styleId="857">
    <w:name w:val="endnote text"/>
    <w:basedOn w:val="781"/>
    <w:uiPriority w:val="99"/>
    <w:semiHidden/>
    <w:unhideWhenUsed/>
    <w:pPr>
      <w:spacing w:before="0" w:after="0" w:line="240" w:lineRule="auto"/>
    </w:pPr>
    <w:rPr>
      <w:sz w:val="20"/>
    </w:rPr>
  </w:style>
  <w:style w:type="paragraph" w:styleId="858">
    <w:name w:val="toc 1"/>
    <w:basedOn w:val="781"/>
    <w:uiPriority w:val="39"/>
    <w:unhideWhenUsed/>
    <w:pPr>
      <w:ind w:left="0" w:right="0" w:firstLine="0"/>
      <w:spacing w:before="0" w:after="57"/>
    </w:pPr>
  </w:style>
  <w:style w:type="paragraph" w:styleId="859">
    <w:name w:val="toc 2"/>
    <w:basedOn w:val="781"/>
    <w:uiPriority w:val="39"/>
    <w:unhideWhenUsed/>
    <w:pPr>
      <w:ind w:left="283" w:right="0" w:firstLine="0"/>
      <w:spacing w:before="0" w:after="57"/>
    </w:pPr>
  </w:style>
  <w:style w:type="paragraph" w:styleId="860">
    <w:name w:val="toc 3"/>
    <w:basedOn w:val="781"/>
    <w:uiPriority w:val="39"/>
    <w:unhideWhenUsed/>
    <w:pPr>
      <w:ind w:left="567" w:right="0" w:firstLine="0"/>
      <w:spacing w:before="0" w:after="57"/>
    </w:pPr>
  </w:style>
  <w:style w:type="paragraph" w:styleId="861">
    <w:name w:val="toc 4"/>
    <w:basedOn w:val="781"/>
    <w:uiPriority w:val="39"/>
    <w:unhideWhenUsed/>
    <w:pPr>
      <w:ind w:left="850" w:right="0" w:firstLine="0"/>
      <w:spacing w:before="0" w:after="57"/>
    </w:pPr>
  </w:style>
  <w:style w:type="paragraph" w:styleId="862">
    <w:name w:val="toc 5"/>
    <w:basedOn w:val="781"/>
    <w:uiPriority w:val="39"/>
    <w:unhideWhenUsed/>
    <w:pPr>
      <w:ind w:left="1134" w:right="0" w:firstLine="0"/>
      <w:spacing w:before="0" w:after="57"/>
    </w:pPr>
  </w:style>
  <w:style w:type="paragraph" w:styleId="863">
    <w:name w:val="toc 6"/>
    <w:basedOn w:val="781"/>
    <w:uiPriority w:val="39"/>
    <w:unhideWhenUsed/>
    <w:pPr>
      <w:ind w:left="1417" w:right="0" w:firstLine="0"/>
      <w:spacing w:before="0" w:after="57"/>
    </w:pPr>
  </w:style>
  <w:style w:type="paragraph" w:styleId="864">
    <w:name w:val="toc 7"/>
    <w:basedOn w:val="781"/>
    <w:uiPriority w:val="39"/>
    <w:unhideWhenUsed/>
    <w:pPr>
      <w:ind w:left="1701" w:right="0" w:firstLine="0"/>
      <w:spacing w:before="0" w:after="57"/>
    </w:pPr>
  </w:style>
  <w:style w:type="paragraph" w:styleId="865">
    <w:name w:val="toc 8"/>
    <w:basedOn w:val="781"/>
    <w:uiPriority w:val="39"/>
    <w:unhideWhenUsed/>
    <w:pPr>
      <w:ind w:left="1984" w:right="0" w:firstLine="0"/>
      <w:spacing w:before="0" w:after="57"/>
    </w:pPr>
  </w:style>
  <w:style w:type="paragraph" w:styleId="866">
    <w:name w:val="toc 9"/>
    <w:basedOn w:val="781"/>
    <w:uiPriority w:val="39"/>
    <w:unhideWhenUsed/>
    <w:pPr>
      <w:ind w:left="2268" w:right="0" w:firstLine="0"/>
      <w:spacing w:before="0" w:after="57"/>
    </w:pPr>
  </w:style>
  <w:style w:type="paragraph" w:styleId="867">
    <w:name w:val="Index Heading"/>
    <w:basedOn w:val="844"/>
  </w:style>
  <w:style w:type="paragraph" w:styleId="868">
    <w:name w:val="TOC Heading"/>
    <w:uiPriority w:val="39"/>
    <w:unhideWhenUsed/>
    <w:qFormat/>
    <w:pPr>
      <w:jc w:val="left"/>
      <w:spacing w:before="0" w:after="0"/>
      <w:widowControl/>
    </w:pPr>
    <w:rPr>
      <w:rFonts w:ascii="Calibri" w:hAnsi="Calibri" w:eastAsia="Calibri" w:cs="Arial" w:asciiTheme="minorHAnsi" w:hAnsiTheme="minorHAnsi" w:eastAsiaTheme="minorHAnsi" w:cstheme="minorBidi"/>
      <w:color w:val="auto"/>
      <w:sz w:val="22"/>
      <w:szCs w:val="22"/>
      <w:lang w:val="ru-RU" w:eastAsia="en-US" w:bidi="ar-SA"/>
    </w:rPr>
  </w:style>
  <w:style w:type="paragraph" w:styleId="869">
    <w:name w:val="table of figures"/>
    <w:basedOn w:val="781"/>
    <w:uiPriority w:val="99"/>
    <w:unhideWhenUsed/>
    <w:pPr>
      <w:spacing w:before="0" w:after="0" w:afterAutospacing="0"/>
    </w:pPr>
  </w:style>
  <w:style w:type="paragraph" w:styleId="870" w:customStyle="1">
    <w:name w:val="ConsNormal"/>
    <w:qFormat/>
    <w:pPr>
      <w:ind w:firstLine="720"/>
      <w:jc w:val="left"/>
      <w:spacing w:before="0" w:after="0" w:line="240" w:lineRule="auto"/>
      <w:widowControl w:val="off"/>
    </w:pPr>
    <w:rPr>
      <w:rFonts w:ascii="Arial" w:hAnsi="Arial" w:eastAsia="Times New Roman" w:cs="Times New Roman"/>
      <w:color w:val="auto"/>
      <w:sz w:val="20"/>
      <w:szCs w:val="20"/>
      <w:lang w:val="ru-RU" w:eastAsia="ru-RU" w:bidi="ar-SA"/>
    </w:rPr>
  </w:style>
  <w:style w:type="paragraph" w:styleId="871">
    <w:name w:val="Normal (Web)"/>
    <w:basedOn w:val="781"/>
    <w:uiPriority w:val="99"/>
    <w:qFormat/>
    <w:pPr>
      <w:ind w:firstLine="0"/>
      <w:jc w:val="left"/>
      <w:spacing w:beforeAutospacing="1" w:afterAutospacing="1"/>
      <w:widowControl/>
    </w:pPr>
    <w:rPr>
      <w:rFonts w:ascii="Times New Roman" w:hAnsi="Times New Roman" w:cs="Times New Roman"/>
    </w:rPr>
  </w:style>
  <w:style w:type="paragraph" w:styleId="872" w:customStyle="1">
    <w:name w:val="ng-scope"/>
    <w:basedOn w:val="781"/>
    <w:qFormat/>
    <w:pPr>
      <w:ind w:firstLine="0"/>
      <w:jc w:val="left"/>
      <w:spacing w:beforeAutospacing="1" w:afterAutospacing="1"/>
      <w:widowControl/>
    </w:pPr>
    <w:rPr>
      <w:rFonts w:ascii="Times New Roman" w:hAnsi="Times New Roman" w:cs="Times New Roman"/>
    </w:rPr>
  </w:style>
  <w:style w:type="paragraph" w:styleId="873">
    <w:name w:val="List Paragraph"/>
    <w:basedOn w:val="781"/>
    <w:uiPriority w:val="34"/>
    <w:qFormat/>
    <w:pPr>
      <w:contextualSpacing/>
      <w:ind w:left="720"/>
      <w:spacing w:before="0" w:after="0"/>
    </w:pPr>
  </w:style>
  <w:style w:type="paragraph" w:styleId="874">
    <w:name w:val="Balloon Text"/>
    <w:basedOn w:val="781"/>
    <w:uiPriority w:val="99"/>
    <w:unhideWhenUsed/>
    <w:qFormat/>
    <w:rPr>
      <w:rFonts w:ascii="Segoe UI" w:hAnsi="Segoe UI" w:cs="Segoe UI"/>
      <w:sz w:val="18"/>
      <w:szCs w:val="18"/>
    </w:rPr>
  </w:style>
  <w:style w:type="paragraph" w:styleId="875" w:customStyle="1">
    <w:name w:val="Внимание"/>
    <w:basedOn w:val="781"/>
    <w:uiPriority w:val="99"/>
    <w:qFormat/>
    <w:pPr>
      <w:ind w:left="420" w:right="420" w:firstLine="300"/>
      <w:spacing w:before="240" w:after="240"/>
    </w:pPr>
    <w:rPr>
      <w:rFonts w:eastAsia="Arial" w:eastAsiaTheme="minorEastAsia"/>
      <w:shd w:val="clear" w:color="auto" w:fill="f5f3da"/>
    </w:rPr>
  </w:style>
  <w:style w:type="paragraph" w:styleId="876" w:customStyle="1">
    <w:name w:val="Внимание: криминал!!"/>
    <w:basedOn w:val="875"/>
    <w:uiPriority w:val="99"/>
    <w:qFormat/>
  </w:style>
  <w:style w:type="paragraph" w:styleId="877" w:customStyle="1">
    <w:name w:val="Внимание: недобросовестность!"/>
    <w:basedOn w:val="875"/>
    <w:uiPriority w:val="99"/>
    <w:qFormat/>
  </w:style>
  <w:style w:type="paragraph" w:styleId="878" w:customStyle="1">
    <w:name w:val="Дочерний элемент списка"/>
    <w:basedOn w:val="781"/>
    <w:uiPriority w:val="99"/>
    <w:qFormat/>
    <w:pPr>
      <w:ind w:left="240" w:right="300" w:firstLine="0"/>
    </w:pPr>
    <w:rPr>
      <w:rFonts w:eastAsia="Arial" w:eastAsiaTheme="minorEastAsia"/>
      <w:color w:val="868381"/>
      <w:sz w:val="22"/>
      <w:szCs w:val="22"/>
    </w:rPr>
  </w:style>
  <w:style w:type="paragraph" w:styleId="879" w:customStyle="1">
    <w:name w:val="Основное меню (преемственное)"/>
    <w:basedOn w:val="781"/>
    <w:uiPriority w:val="99"/>
    <w:qFormat/>
    <w:rPr>
      <w:rFonts w:ascii="Verdana" w:hAnsi="Verdana" w:eastAsia="Arial" w:cs="Verdana" w:eastAsiaTheme="minorEastAsia"/>
    </w:rPr>
  </w:style>
  <w:style w:type="paragraph" w:styleId="880" w:customStyle="1">
    <w:name w:val="Заголовок группы контролов"/>
    <w:basedOn w:val="781"/>
    <w:uiPriority w:val="99"/>
    <w:qFormat/>
    <w:rPr>
      <w:rFonts w:eastAsia="Arial" w:eastAsiaTheme="minorEastAsia"/>
      <w:b/>
      <w:bCs/>
      <w:color w:val="000000"/>
    </w:rPr>
  </w:style>
  <w:style w:type="paragraph" w:styleId="881" w:customStyle="1">
    <w:name w:val="Заголовок для информации об изменениях"/>
    <w:basedOn w:val="782"/>
    <w:uiPriority w:val="99"/>
    <w:qFormat/>
    <w:pPr>
      <w:spacing w:before="0" w:after="108"/>
      <w:outlineLvl w:val="9"/>
    </w:pPr>
    <w:rPr>
      <w:rFonts w:eastAsia="Arial" w:eastAsiaTheme="minorEastAsia"/>
      <w:b w:val="0"/>
      <w:bCs w:val="0"/>
      <w:shd w:val="clear" w:color="auto" w:fill="ffffff"/>
    </w:rPr>
  </w:style>
  <w:style w:type="paragraph" w:styleId="882" w:customStyle="1">
    <w:name w:val="Заголовок распахивающейся части диалога"/>
    <w:basedOn w:val="781"/>
    <w:uiPriority w:val="99"/>
    <w:qFormat/>
    <w:rPr>
      <w:rFonts w:eastAsia="Arial" w:eastAsiaTheme="minorEastAsia"/>
      <w:i/>
      <w:iCs/>
      <w:color w:val="000080"/>
      <w:sz w:val="18"/>
      <w:szCs w:val="18"/>
    </w:rPr>
  </w:style>
  <w:style w:type="paragraph" w:styleId="883" w:customStyle="1">
    <w:name w:val="Заголовок статьи"/>
    <w:basedOn w:val="781"/>
    <w:uiPriority w:val="99"/>
    <w:qFormat/>
    <w:pPr>
      <w:ind w:left="1612" w:hanging="892"/>
    </w:pPr>
    <w:rPr>
      <w:rFonts w:eastAsia="Arial" w:eastAsiaTheme="minorEastAsia"/>
    </w:rPr>
  </w:style>
  <w:style w:type="paragraph" w:styleId="884" w:customStyle="1">
    <w:name w:val="Заголовок ЭР (левое окно)"/>
    <w:basedOn w:val="781"/>
    <w:uiPriority w:val="99"/>
    <w:qFormat/>
    <w:pPr>
      <w:ind w:firstLine="0"/>
      <w:jc w:val="center"/>
      <w:spacing w:before="300" w:after="250"/>
    </w:pPr>
    <w:rPr>
      <w:rFonts w:eastAsia="Arial" w:eastAsiaTheme="minorEastAsia"/>
      <w:b/>
      <w:bCs/>
      <w:color w:val="26282f"/>
      <w:sz w:val="28"/>
      <w:szCs w:val="28"/>
    </w:rPr>
  </w:style>
  <w:style w:type="paragraph" w:styleId="885" w:customStyle="1">
    <w:name w:val="Заголовок ЭР (правое окно)"/>
    <w:basedOn w:val="884"/>
    <w:uiPriority w:val="99"/>
    <w:qFormat/>
    <w:pPr>
      <w:jc w:val="left"/>
      <w:spacing w:before="300" w:after="0"/>
    </w:pPr>
  </w:style>
  <w:style w:type="paragraph" w:styleId="886" w:customStyle="1">
    <w:name w:val="Интерактивный заголовок"/>
    <w:basedOn w:val="844"/>
    <w:uiPriority w:val="99"/>
    <w:qFormat/>
    <w:rPr>
      <w:u w:val="single"/>
    </w:rPr>
  </w:style>
  <w:style w:type="paragraph" w:styleId="887" w:customStyle="1">
    <w:name w:val="Текст информации об изменениях"/>
    <w:basedOn w:val="781"/>
    <w:uiPriority w:val="99"/>
    <w:qFormat/>
    <w:rPr>
      <w:rFonts w:eastAsia="Arial" w:eastAsiaTheme="minorEastAsia"/>
      <w:color w:val="353842"/>
      <w:sz w:val="20"/>
      <w:szCs w:val="20"/>
    </w:rPr>
  </w:style>
  <w:style w:type="paragraph" w:styleId="888" w:customStyle="1">
    <w:name w:val="Информация об изменениях"/>
    <w:basedOn w:val="887"/>
    <w:uiPriority w:val="99"/>
    <w:qFormat/>
    <w:pPr>
      <w:ind w:left="360" w:right="360" w:firstLine="0"/>
      <w:spacing w:before="180" w:after="0"/>
    </w:pPr>
    <w:rPr>
      <w:shd w:val="clear" w:color="auto" w:fill="eaefed"/>
    </w:rPr>
  </w:style>
  <w:style w:type="paragraph" w:styleId="889" w:customStyle="1">
    <w:name w:val="Текст (справка)"/>
    <w:basedOn w:val="781"/>
    <w:uiPriority w:val="99"/>
    <w:qFormat/>
    <w:pPr>
      <w:ind w:left="170" w:right="170" w:firstLine="0"/>
      <w:jc w:val="left"/>
    </w:pPr>
    <w:rPr>
      <w:rFonts w:eastAsia="Arial" w:eastAsiaTheme="minorEastAsia"/>
    </w:rPr>
  </w:style>
  <w:style w:type="paragraph" w:styleId="890" w:customStyle="1">
    <w:name w:val="Комментарий"/>
    <w:basedOn w:val="889"/>
    <w:uiPriority w:val="99"/>
    <w:qFormat/>
    <w:pPr>
      <w:ind w:right="0"/>
      <w:jc w:val="both"/>
      <w:spacing w:before="75" w:after="0"/>
    </w:pPr>
    <w:rPr>
      <w:i/>
      <w:iCs/>
      <w:color w:val="353842"/>
      <w:shd w:val="clear" w:color="auto" w:fill="f0f0f0"/>
    </w:rPr>
  </w:style>
  <w:style w:type="paragraph" w:styleId="891" w:customStyle="1">
    <w:name w:val="Информация об изменениях документа"/>
    <w:basedOn w:val="890"/>
    <w:uiPriority w:val="99"/>
    <w:qFormat/>
  </w:style>
  <w:style w:type="paragraph" w:styleId="892" w:customStyle="1">
    <w:name w:val="Текст (лев. подпись)"/>
    <w:basedOn w:val="781"/>
    <w:uiPriority w:val="99"/>
    <w:qFormat/>
    <w:pPr>
      <w:ind w:firstLine="0"/>
      <w:jc w:val="left"/>
    </w:pPr>
    <w:rPr>
      <w:rFonts w:eastAsia="Arial" w:eastAsiaTheme="minorEastAsia"/>
    </w:rPr>
  </w:style>
  <w:style w:type="paragraph" w:styleId="893" w:customStyle="1">
    <w:name w:val="Колонтитул (левый)"/>
    <w:basedOn w:val="892"/>
    <w:uiPriority w:val="99"/>
    <w:qFormat/>
    <w:rPr>
      <w:sz w:val="16"/>
      <w:szCs w:val="16"/>
    </w:rPr>
  </w:style>
  <w:style w:type="paragraph" w:styleId="894" w:customStyle="1">
    <w:name w:val="Текст (прав. подпись)"/>
    <w:basedOn w:val="781"/>
    <w:uiPriority w:val="99"/>
    <w:qFormat/>
    <w:pPr>
      <w:ind w:firstLine="0"/>
      <w:jc w:val="right"/>
    </w:pPr>
    <w:rPr>
      <w:rFonts w:eastAsia="Arial" w:eastAsiaTheme="minorEastAsia"/>
    </w:rPr>
  </w:style>
  <w:style w:type="paragraph" w:styleId="895" w:customStyle="1">
    <w:name w:val="Колонтитул (правый)"/>
    <w:basedOn w:val="894"/>
    <w:uiPriority w:val="99"/>
    <w:qFormat/>
    <w:rPr>
      <w:sz w:val="16"/>
      <w:szCs w:val="16"/>
    </w:rPr>
  </w:style>
  <w:style w:type="paragraph" w:styleId="896" w:customStyle="1">
    <w:name w:val="Комментарий пользователя"/>
    <w:basedOn w:val="890"/>
    <w:uiPriority w:val="99"/>
    <w:qFormat/>
    <w:pPr>
      <w:jc w:val="left"/>
    </w:pPr>
    <w:rPr>
      <w:shd w:val="clear" w:color="auto" w:fill="ffdfe0"/>
    </w:rPr>
  </w:style>
  <w:style w:type="paragraph" w:styleId="897" w:customStyle="1">
    <w:name w:val="Куда обратиться?"/>
    <w:basedOn w:val="875"/>
    <w:uiPriority w:val="99"/>
    <w:qFormat/>
  </w:style>
  <w:style w:type="paragraph" w:styleId="898" w:customStyle="1">
    <w:name w:val="Моноширинный"/>
    <w:basedOn w:val="781"/>
    <w:uiPriority w:val="99"/>
    <w:qFormat/>
    <w:pPr>
      <w:ind w:firstLine="0"/>
      <w:jc w:val="left"/>
    </w:pPr>
    <w:rPr>
      <w:rFonts w:ascii="Courier New" w:hAnsi="Courier New" w:eastAsia="Arial" w:cs="Courier New" w:eastAsiaTheme="minorEastAsia"/>
    </w:rPr>
  </w:style>
  <w:style w:type="paragraph" w:styleId="899" w:customStyle="1">
    <w:name w:val="Напишите нам"/>
    <w:basedOn w:val="781"/>
    <w:uiPriority w:val="99"/>
    <w:qFormat/>
    <w:pPr>
      <w:ind w:left="180" w:right="180" w:firstLine="0"/>
      <w:spacing w:before="90" w:after="90"/>
    </w:pPr>
    <w:rPr>
      <w:rFonts w:eastAsia="Arial" w:eastAsiaTheme="minorEastAsia"/>
      <w:sz w:val="22"/>
      <w:szCs w:val="22"/>
      <w:shd w:val="clear" w:color="auto" w:fill="efffad"/>
    </w:rPr>
  </w:style>
  <w:style w:type="paragraph" w:styleId="900" w:customStyle="1">
    <w:name w:val="Необходимые документы"/>
    <w:basedOn w:val="875"/>
    <w:uiPriority w:val="99"/>
    <w:qFormat/>
    <w:pPr>
      <w:ind w:firstLine="118"/>
    </w:pPr>
  </w:style>
  <w:style w:type="paragraph" w:styleId="901" w:customStyle="1">
    <w:name w:val="Нормальный (таблица)"/>
    <w:basedOn w:val="781"/>
    <w:uiPriority w:val="99"/>
    <w:qFormat/>
    <w:pPr>
      <w:ind w:firstLine="0"/>
    </w:pPr>
    <w:rPr>
      <w:rFonts w:eastAsia="Arial" w:eastAsiaTheme="minorEastAsia"/>
    </w:rPr>
  </w:style>
  <w:style w:type="paragraph" w:styleId="902" w:customStyle="1">
    <w:name w:val="Таблицы (моноширинный)"/>
    <w:basedOn w:val="781"/>
    <w:uiPriority w:val="99"/>
    <w:qFormat/>
    <w:pPr>
      <w:ind w:firstLine="0"/>
      <w:jc w:val="left"/>
    </w:pPr>
    <w:rPr>
      <w:rFonts w:ascii="Courier New" w:hAnsi="Courier New" w:eastAsia="Arial" w:cs="Courier New" w:eastAsiaTheme="minorEastAsia"/>
    </w:rPr>
  </w:style>
  <w:style w:type="paragraph" w:styleId="903" w:customStyle="1">
    <w:name w:val="Оглавление"/>
    <w:basedOn w:val="902"/>
    <w:uiPriority w:val="99"/>
    <w:qFormat/>
    <w:pPr>
      <w:ind w:left="140"/>
    </w:pPr>
  </w:style>
  <w:style w:type="paragraph" w:styleId="904" w:customStyle="1">
    <w:name w:val="Переменная часть"/>
    <w:basedOn w:val="879"/>
    <w:uiPriority w:val="99"/>
    <w:qFormat/>
    <w:rPr>
      <w:sz w:val="20"/>
      <w:szCs w:val="20"/>
    </w:rPr>
  </w:style>
  <w:style w:type="paragraph" w:styleId="905" w:customStyle="1">
    <w:name w:val="Подвал для информации об изменениях"/>
    <w:basedOn w:val="782"/>
    <w:uiPriority w:val="99"/>
    <w:qFormat/>
    <w:pPr>
      <w:outlineLvl w:val="9"/>
    </w:pPr>
    <w:rPr>
      <w:rFonts w:eastAsia="Arial" w:eastAsiaTheme="minorEastAsia"/>
      <w:b w:val="0"/>
      <w:bCs w:val="0"/>
      <w:sz w:val="20"/>
      <w:szCs w:val="20"/>
    </w:rPr>
  </w:style>
  <w:style w:type="paragraph" w:styleId="906" w:customStyle="1">
    <w:name w:val="Подзаголовок для информации об изменениях"/>
    <w:basedOn w:val="887"/>
    <w:uiPriority w:val="99"/>
    <w:qFormat/>
    <w:rPr>
      <w:b/>
      <w:bCs/>
    </w:rPr>
  </w:style>
  <w:style w:type="paragraph" w:styleId="907" w:customStyle="1">
    <w:name w:val="Подчёркнутый текст"/>
    <w:basedOn w:val="781"/>
    <w:uiPriority w:val="99"/>
    <w:qFormat/>
    <w:pPr>
      <w:pBdr>
        <w:bottom w:val="single" w:color="000000" w:sz="4" w:space="0"/>
      </w:pBdr>
    </w:pPr>
    <w:rPr>
      <w:rFonts w:eastAsia="Arial" w:eastAsiaTheme="minorEastAsia"/>
    </w:rPr>
  </w:style>
  <w:style w:type="paragraph" w:styleId="908" w:customStyle="1">
    <w:name w:val="Постоянная часть"/>
    <w:basedOn w:val="879"/>
    <w:uiPriority w:val="99"/>
    <w:qFormat/>
    <w:rPr>
      <w:sz w:val="22"/>
      <w:szCs w:val="22"/>
    </w:rPr>
  </w:style>
  <w:style w:type="paragraph" w:styleId="909" w:customStyle="1">
    <w:name w:val="Прижатый влево"/>
    <w:basedOn w:val="781"/>
    <w:uiPriority w:val="99"/>
    <w:qFormat/>
    <w:pPr>
      <w:ind w:firstLine="0"/>
      <w:jc w:val="left"/>
    </w:pPr>
    <w:rPr>
      <w:rFonts w:eastAsia="Arial" w:eastAsiaTheme="minorEastAsia"/>
    </w:rPr>
  </w:style>
  <w:style w:type="paragraph" w:styleId="910" w:customStyle="1">
    <w:name w:val="Пример."/>
    <w:basedOn w:val="875"/>
    <w:uiPriority w:val="99"/>
    <w:qFormat/>
  </w:style>
  <w:style w:type="paragraph" w:styleId="911" w:customStyle="1">
    <w:name w:val="Примечание."/>
    <w:basedOn w:val="875"/>
    <w:uiPriority w:val="99"/>
    <w:qFormat/>
  </w:style>
  <w:style w:type="paragraph" w:styleId="912" w:customStyle="1">
    <w:name w:val="Словарная статья"/>
    <w:basedOn w:val="781"/>
    <w:uiPriority w:val="99"/>
    <w:qFormat/>
    <w:pPr>
      <w:ind w:right="118" w:firstLine="0"/>
    </w:pPr>
    <w:rPr>
      <w:rFonts w:eastAsia="Arial" w:eastAsiaTheme="minorEastAsia"/>
    </w:rPr>
  </w:style>
  <w:style w:type="paragraph" w:styleId="913" w:customStyle="1">
    <w:name w:val="Ссылка на официальную публикацию"/>
    <w:basedOn w:val="781"/>
    <w:uiPriority w:val="99"/>
    <w:qFormat/>
    <w:rPr>
      <w:rFonts w:eastAsia="Arial" w:eastAsiaTheme="minorEastAsia"/>
    </w:rPr>
  </w:style>
  <w:style w:type="paragraph" w:styleId="914" w:customStyle="1">
    <w:name w:val="Текст в таблице"/>
    <w:basedOn w:val="901"/>
    <w:uiPriority w:val="99"/>
    <w:qFormat/>
    <w:pPr>
      <w:ind w:firstLine="500"/>
    </w:pPr>
  </w:style>
  <w:style w:type="paragraph" w:styleId="915" w:customStyle="1">
    <w:name w:val="Текст ЭР (см. также)"/>
    <w:basedOn w:val="781"/>
    <w:uiPriority w:val="99"/>
    <w:qFormat/>
    <w:pPr>
      <w:ind w:firstLine="0"/>
      <w:jc w:val="left"/>
      <w:spacing w:before="200" w:after="0"/>
    </w:pPr>
    <w:rPr>
      <w:rFonts w:eastAsia="Arial" w:eastAsiaTheme="minorEastAsia"/>
      <w:sz w:val="22"/>
      <w:szCs w:val="22"/>
    </w:rPr>
  </w:style>
  <w:style w:type="paragraph" w:styleId="916" w:customStyle="1">
    <w:name w:val="Технический комментарий"/>
    <w:basedOn w:val="781"/>
    <w:uiPriority w:val="99"/>
    <w:qFormat/>
    <w:pPr>
      <w:ind w:firstLine="0"/>
      <w:jc w:val="left"/>
    </w:pPr>
    <w:rPr>
      <w:rFonts w:eastAsia="Arial" w:eastAsiaTheme="minorEastAsia"/>
      <w:color w:val="463f31"/>
      <w:shd w:val="clear" w:color="auto" w:fill="ffffa6"/>
    </w:rPr>
  </w:style>
  <w:style w:type="paragraph" w:styleId="917" w:customStyle="1">
    <w:name w:val="Формула"/>
    <w:basedOn w:val="781"/>
    <w:uiPriority w:val="99"/>
    <w:qFormat/>
    <w:pPr>
      <w:ind w:left="420" w:right="420" w:firstLine="300"/>
      <w:spacing w:before="240" w:after="240"/>
    </w:pPr>
    <w:rPr>
      <w:rFonts w:eastAsia="Arial" w:eastAsiaTheme="minorEastAsia"/>
      <w:shd w:val="clear" w:color="auto" w:fill="f5f3da"/>
    </w:rPr>
  </w:style>
  <w:style w:type="paragraph" w:styleId="918" w:customStyle="1">
    <w:name w:val="Центрированный (таблица)"/>
    <w:basedOn w:val="901"/>
    <w:uiPriority w:val="99"/>
    <w:qFormat/>
    <w:pPr>
      <w:jc w:val="center"/>
    </w:pPr>
  </w:style>
  <w:style w:type="paragraph" w:styleId="919" w:customStyle="1">
    <w:name w:val="ЭР-содержание (правое окно)"/>
    <w:basedOn w:val="781"/>
    <w:uiPriority w:val="99"/>
    <w:qFormat/>
    <w:pPr>
      <w:ind w:firstLine="0"/>
      <w:jc w:val="left"/>
      <w:spacing w:before="300" w:after="0"/>
    </w:pPr>
    <w:rPr>
      <w:rFonts w:eastAsia="Arial" w:eastAsiaTheme="minorEastAsia"/>
      <w:sz w:val="26"/>
      <w:szCs w:val="26"/>
    </w:rPr>
  </w:style>
  <w:style w:type="paragraph" w:styleId="920" w:customStyle="1">
    <w:name w:val="ConsPlusTitle"/>
    <w:qFormat/>
    <w:pPr>
      <w:jc w:val="left"/>
      <w:spacing w:before="0" w:after="0" w:line="240" w:lineRule="auto"/>
      <w:widowControl w:val="off"/>
    </w:pPr>
    <w:rPr>
      <w:rFonts w:ascii="Arial" w:hAnsi="Arial" w:eastAsia="Arial" w:cs="Arial" w:eastAsiaTheme="minorEastAsia"/>
      <w:b/>
      <w:bCs/>
      <w:color w:val="auto"/>
      <w:sz w:val="20"/>
      <w:szCs w:val="20"/>
      <w:lang w:val="ru-RU" w:eastAsia="ru-RU" w:bidi="ar-SA"/>
    </w:rPr>
  </w:style>
  <w:style w:type="paragraph" w:styleId="921">
    <w:name w:val="Title"/>
    <w:basedOn w:val="781"/>
    <w:uiPriority w:val="10"/>
    <w:qFormat/>
    <w:pPr>
      <w:ind w:firstLine="0"/>
      <w:jc w:val="center"/>
      <w:widowControl/>
    </w:pPr>
    <w:rPr>
      <w:rFonts w:ascii="Times New Roman" w:hAnsi="Times New Roman" w:eastAsia="Arial" w:cs="Times New Roman" w:eastAsiaTheme="minorEastAsia"/>
      <w:b/>
      <w:sz w:val="28"/>
      <w:szCs w:val="20"/>
    </w:rPr>
  </w:style>
  <w:style w:type="paragraph" w:styleId="922" w:customStyle="1">
    <w:name w:val="s_1"/>
    <w:basedOn w:val="781"/>
    <w:qFormat/>
    <w:pPr>
      <w:ind w:firstLine="0"/>
      <w:jc w:val="left"/>
      <w:spacing w:beforeAutospacing="1" w:afterAutospacing="1"/>
      <w:widowControl/>
    </w:pPr>
    <w:rPr>
      <w:rFonts w:ascii="Times New Roman" w:hAnsi="Times New Roman" w:eastAsia="Arial" w:cs="Times New Roman" w:eastAsiaTheme="minorEastAsia"/>
    </w:rPr>
  </w:style>
  <w:style w:type="paragraph" w:styleId="923">
    <w:name w:val="Содержимое врезки"/>
    <w:basedOn w:val="781"/>
    <w:qFormat/>
  </w:style>
  <w:style w:type="numbering" w:styleId="924" w:default="1">
    <w:name w:val="Без списка"/>
    <w:uiPriority w:val="99"/>
    <w:semiHidden/>
    <w:unhideWhenUsed/>
    <w:qFormat/>
  </w:style>
  <w:style w:type="table" w:styleId="92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 Id="rId9"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9CCAB65C-3A6F-4413-9C74-27459E2E0202" TargetMode="External"/><Relationship Id="rId14" Type="http://schemas.openxmlformats.org/officeDocument/2006/relationships/hyperlink" Target="https://pravo-search.minjust.ru/bigs/showDocument.html?id=FF3CA80B-2929-41BF-9EBA-073A4498D61B" TargetMode="External"/><Relationship Id="rId15" Type="http://schemas.openxmlformats.org/officeDocument/2006/relationships/hyperlink" Target="https://pravo-search.minjust.ru/bigs/showDocument.html?id=FF3CA80B-2929-41BF-9EBA-073A4498D61B" TargetMode="External"/><Relationship Id="rId16" Type="http://schemas.openxmlformats.org/officeDocument/2006/relationships/hyperlink" Target="https://pravo-search.minjust.ru/bigs/showDocument.html?id=4BC09320-CC98-4B1D-84B2-AF4B0D6DFD49" TargetMode="External"/><Relationship Id="rId17" Type="http://schemas.openxmlformats.org/officeDocument/2006/relationships/hyperlink" Target="https://pravo-search.minjust.ru/bigs/showDocument.html?id=4BC09320-CC98-4B1D-84B2-AF4B0D6DFD49" TargetMode="External"/><Relationship Id="rId18" Type="http://schemas.openxmlformats.org/officeDocument/2006/relationships/hyperlink" Target="https://pravo-search.minjust.ru/bigs/showDocument.html?id=4BC09320-CC98-4B1D-84B2-AF4B0D6DFD49" TargetMode="External"/><Relationship Id="rId19" Type="http://schemas.openxmlformats.org/officeDocument/2006/relationships/hyperlink" Target="https://pravo-search.minjust.ru/bigs/showDocument.html?id=4BC09320-CC98-4B1D-84B2-AF4B0D6DFD49" TargetMode="External"/><Relationship Id="rId20" Type="http://schemas.openxmlformats.org/officeDocument/2006/relationships/hyperlink" Target="https://pravo-search.minjust.ru/bigs/showDocument.html?id=4BC09320-CC98-4B1D-84B2-AF4B0D6DFD49" TargetMode="External"/><Relationship Id="rId21"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387507C3-B80D-4C0D-9291-8CDC81673F2B" TargetMode="External"/><Relationship Id="rId26"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B11798FF-43B9-49DB-B06C-4223F9D555E2" TargetMode="External"/><Relationship Id="rId28" Type="http://schemas.openxmlformats.org/officeDocument/2006/relationships/hyperlink" Target="https://pravo-search.minjust.ru/bigs/showDocument.html?id=387507C3-B80D-4C0D-9291-8CDC81673F2B" TargetMode="External"/><Relationship Id="rId29"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387507C3-B80D-4C0D-9291-8CDC81673F2B" TargetMode="External"/><Relationship Id="rId32" Type="http://schemas.openxmlformats.org/officeDocument/2006/relationships/hyperlink" Target="https://pravo-search.minjust.ru/bigs/showDocument.html?id=387507C3-B80D-4C0D-9291-8CDC81673F2B" TargetMode="External"/><Relationship Id="rId33" Type="http://schemas.openxmlformats.org/officeDocument/2006/relationships/hyperlink" Target="https://pravo-search.minjust.ru/bigs/showDocument.html?id=387507C3-B80D-4C0D-9291-8CDC81673F2B" TargetMode="External"/><Relationship Id="rId34"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showDocument.html?id=387507C3-B80D-4C0D-9291-8CDC81673F2B" TargetMode="External"/><Relationship Id="rId38" Type="http://schemas.openxmlformats.org/officeDocument/2006/relationships/hyperlink" Target="https://pravo-search.minjust.ru/bigs/showDocument.html?id=387507C3-B80D-4C0D-9291-8CDC81673F2B" TargetMode="External"/><Relationship Id="rId39" Type="http://schemas.openxmlformats.org/officeDocument/2006/relationships/hyperlink" Target="https://pravo-search.minjust.ru/bigs/showDocument.html?id=B11798FF-43B9-49DB-B06C-4223F9D555E2" TargetMode="External"/><Relationship Id="rId40" Type="http://schemas.openxmlformats.org/officeDocument/2006/relationships/hyperlink" Target="https://pravo-search.minjust.ru/bigs/showDocument.html?id=387507C3-B80D-4C0D-9291-8CDC81673F2B" TargetMode="External"/><Relationship Id="rId41" Type="http://schemas.openxmlformats.org/officeDocument/2006/relationships/hyperlink" Target="https://pravo-search.minjust.ru/bigs/showDocument.html?id=387507C3-B80D-4C0D-9291-8CDC81673F2B" TargetMode="External"/><Relationship Id="rId42" Type="http://schemas.openxmlformats.org/officeDocument/2006/relationships/hyperlink" Target="https://pravo-search.minjust.ru/bigs/showDocument.html?id=387507C3-B80D-4C0D-9291-8CDC81673F2B" TargetMode="External"/><Relationship Id="rId43"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pravo-search.minjust.ru/bigs/showDocument.html?id=387507C3-B80D-4C0D-9291-8CDC81673F2B" TargetMode="External"/><Relationship Id="rId45"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s://pravo-search.minjust.ru/bigs/showDocument.html?id=387507C3-B80D-4C0D-9291-8CDC81673F2B" TargetMode="External"/><Relationship Id="rId47" Type="http://schemas.openxmlformats.org/officeDocument/2006/relationships/hyperlink" Target="https://pravo-search.minjust.ru/bigs/showDocument.html?id=387507C3-B80D-4C0D-9291-8CDC81673F2B" TargetMode="External"/><Relationship Id="rId48" Type="http://schemas.openxmlformats.org/officeDocument/2006/relationships/hyperlink" Target="https://pravo-search.minjust.ru/bigs/showDocument.html?id=387507C3-B80D-4C0D-9291-8CDC81673F2B" TargetMode="External"/><Relationship Id="rId49"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B11798FF-43B9-49DB-B06C-4223F9D555E2" TargetMode="External"/><Relationship Id="rId51" Type="http://schemas.openxmlformats.org/officeDocument/2006/relationships/hyperlink" Target="https://pravo-search.minjust.ru/bigs/showDocument.html?id=387507C3-B80D-4C0D-9291-8CDC81673F2B" TargetMode="External"/><Relationship Id="rId52"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387507C3-B80D-4C0D-9291-8CDC81673F2B" TargetMode="External"/><Relationship Id="rId54"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387507C3-B80D-4C0D-9291-8CDC81673F2B" TargetMode="External"/><Relationship Id="rId56" Type="http://schemas.openxmlformats.org/officeDocument/2006/relationships/hyperlink" Target="https://pravo-search.minjust.ru/bigs/showDocument.html?id=387507C3-B80D-4C0D-9291-8CDC81673F2B" TargetMode="External"/><Relationship Id="rId57" Type="http://schemas.openxmlformats.org/officeDocument/2006/relationships/hyperlink" Target="https://pravo-search.minjust.ru/bigs/showDocument.html?id=387507C3-B80D-4C0D-9291-8CDC81673F2B" TargetMode="External"/><Relationship Id="rId58" Type="http://schemas.openxmlformats.org/officeDocument/2006/relationships/hyperlink" Target="https://pravo-search.minjust.ru/bigs/showDocument.html?id=387507C3-B80D-4C0D-9291-8CDC81673F2B" TargetMode="External"/><Relationship Id="rId59" Type="http://schemas.openxmlformats.org/officeDocument/2006/relationships/hyperlink" Target="https://pravo-search.minjust.ru/bigs/showDocument.html?id=387507C3-B80D-4C0D-9291-8CDC81673F2B" TargetMode="External"/><Relationship Id="rId60" Type="http://schemas.openxmlformats.org/officeDocument/2006/relationships/hyperlink" Target="https://pravo-search.minjust.ru/bigs/showDocument.html?id=387507C3-B80D-4C0D-9291-8CDC81673F2B" TargetMode="External"/><Relationship Id="rId61" Type="http://schemas.openxmlformats.org/officeDocument/2006/relationships/hyperlink" Target="https://pravo-search.minjust.ru/bigs/showDocument.html?id=387507C3-B80D-4C0D-9291-8CDC81673F2B" TargetMode="External"/><Relationship Id="rId62" Type="http://schemas.openxmlformats.org/officeDocument/2006/relationships/hyperlink" Target="https://pravo-search.minjust.ru/bigs/showDocument.html?id=BBA0BFB1-06C7-4E50-A8D3-FE1045784BF1" TargetMode="External"/><Relationship Id="rId63" Type="http://schemas.openxmlformats.org/officeDocument/2006/relationships/hyperlink" Target="https://pravo-search.minjust.ru/bigs/showDocument.html?id=BBA0BFB1-06C7-4E50-A8D3-FE1045784BF1" TargetMode="External"/><Relationship Id="rId64" Type="http://schemas.openxmlformats.org/officeDocument/2006/relationships/hyperlink" Target="https://pravo-search.minjust.ru/bigs/showDocument.html?id=BBA0BFB1-06C7-4E50-A8D3-FE1045784BF1" TargetMode="External"/><Relationship Id="rId65" Type="http://schemas.openxmlformats.org/officeDocument/2006/relationships/hyperlink" Target="https://pravo-search.minjust.ru/bigs/showDocument.html?id=BBA0BFB1-06C7-4E50-A8D3-FE1045784BF1" TargetMode="External"/><Relationship Id="rId66" Type="http://schemas.openxmlformats.org/officeDocument/2006/relationships/hyperlink" Target="https://pravo-search.minjust.ru/bigs/showDocument.html?id=BBA0BFB1-06C7-4E50-A8D3-FE1045784BF1" TargetMode="External"/><Relationship Id="rId67" Type="http://schemas.openxmlformats.org/officeDocument/2006/relationships/hyperlink" Target="https://pravo-search.minjust.ru/bigs/showDocument.html?id=BBA0BFB1-06C7-4E50-A8D3-FE1045784BF1" TargetMode="External"/><Relationship Id="rId68" Type="http://schemas.openxmlformats.org/officeDocument/2006/relationships/hyperlink" Target="https://pravo-search.minjust.ru/bigs/showDocument.html?id=BBA0BFB1-06C7-4E50-A8D3-FE1045784BF1" TargetMode="External"/><Relationship Id="rId69" Type="http://schemas.openxmlformats.org/officeDocument/2006/relationships/hyperlink" Target="https://pravo-search.minjust.ru/bigs/showDocument.html?id=BBA0BFB1-06C7-4E50-A8D3-FE1045784BF1" TargetMode="External"/><Relationship Id="rId70" Type="http://schemas.openxmlformats.org/officeDocument/2006/relationships/hyperlink" Target="https://pravo-search.minjust.ru/bigs/showDocument.html?id=BBA0BFB1-06C7-4E50-A8D3-FE1045784BF1" TargetMode="External"/><Relationship Id="rId71" Type="http://schemas.openxmlformats.org/officeDocument/2006/relationships/hyperlink" Target="https://pravo-search.minjust.ru/bigs/showDocument.html?id=BBA0BFB1-06C7-4E50-A8D3-FE1045784BF1" TargetMode="External"/><Relationship Id="rId72" Type="http://schemas.openxmlformats.org/officeDocument/2006/relationships/hyperlink" Target="https://pravo-search.minjust.ru/bigs/showDocument.html?id=BBA0BFB1-06C7-4E50-A8D3-FE1045784BF1" TargetMode="External"/><Relationship Id="rId73" Type="http://schemas.openxmlformats.org/officeDocument/2006/relationships/hyperlink" Target="https://pravo-search.minjust.ru/bigs/showDocument.html?id=BBA0BFB1-06C7-4E50-A8D3-FE1045784BF1" TargetMode="External"/><Relationship Id="rId74" Type="http://schemas.openxmlformats.org/officeDocument/2006/relationships/hyperlink" Target="https://pravo-search.minjust.ru/bigs/showDocument.html?id=BBA0BFB1-06C7-4E50-A8D3-FE1045784BF1" TargetMode="External"/><Relationship Id="rId75" Type="http://schemas.openxmlformats.org/officeDocument/2006/relationships/hyperlink" Target="https://pravo-search.minjust.ru/bigs/showDocument.html?id=BBA0BFB1-06C7-4E50-A8D3-FE1045784BF1" TargetMode="External"/><Relationship Id="rId76" Type="http://schemas.openxmlformats.org/officeDocument/2006/relationships/hyperlink" Target="https://pravo-search.minjust.ru/bigs/showDocument.html?id=BBA0BFB1-06C7-4E50-A8D3-FE1045784BF1" TargetMode="External"/><Relationship Id="rId77" Type="http://schemas.openxmlformats.org/officeDocument/2006/relationships/hyperlink" Target="https://pravo-search.minjust.ru/bigs/showDocument.html?id=387507C3-B80D-4C0D-9291-8CDC81673F2B" TargetMode="External"/><Relationship Id="rId78" Type="http://schemas.openxmlformats.org/officeDocument/2006/relationships/hyperlink" Target="https://pravo-search.minjust.ru/bigs/showDocument.html?id=387507C3-B80D-4C0D-9291-8CDC81673F2B" TargetMode="External"/><Relationship Id="rId79" Type="http://schemas.openxmlformats.org/officeDocument/2006/relationships/hyperlink" Target="https://pravo-search.minjust.ru/bigs/showDocument.html?id=387507C3-B80D-4C0D-9291-8CDC81673F2B" TargetMode="External"/><Relationship Id="rId80" Type="http://schemas.openxmlformats.org/officeDocument/2006/relationships/hyperlink" Target="https://pravo-search.minjust.ru/bigs/showDocument.html?id=387507C3-B80D-4C0D-9291-8CDC81673F2B" TargetMode="External"/><Relationship Id="rId81" Type="http://schemas.openxmlformats.org/officeDocument/2006/relationships/hyperlink" Target="https://pravo-search.minjust.ru/bigs/showDocument.html?id=387507C3-B80D-4C0D-9291-8CDC81673F2B" TargetMode="External"/><Relationship Id="rId82" Type="http://schemas.openxmlformats.org/officeDocument/2006/relationships/hyperlink" Target="https://pravo-search.minjust.ru/bigs/showDocument.html?id=387507C3-B80D-4C0D-9291-8CDC81673F2B" TargetMode="External"/><Relationship Id="rId83" Type="http://schemas.openxmlformats.org/officeDocument/2006/relationships/hyperlink" Target="https://pravo-search.minjust.ru/bigs/showDocument.html?id=B11798FF-43B9-49DB-B06C-4223F9D555E2" TargetMode="External"/><Relationship Id="rId84" Type="http://schemas.openxmlformats.org/officeDocument/2006/relationships/hyperlink" Target="https://pravo-search.minjust.ru/bigs/showDocument.html?id=99249E7B-F9C8-4D12-B906-BB583B820A63" TargetMode="External"/><Relationship Id="rId85" Type="http://schemas.openxmlformats.org/officeDocument/2006/relationships/hyperlink" Target="https://pravo-search.minjust.ru/bigs/showDocument.html?id=387507C3-B80D-4C0D-9291-8CDC81673F2B" TargetMode="External"/><Relationship Id="rId86" Type="http://schemas.openxmlformats.org/officeDocument/2006/relationships/hyperlink" Target="https://pravo-search.minjust.ru/bigs/showDocument.html?id=99249E7B-F9C8-4D12-B906-BB583B820A63" TargetMode="External"/><Relationship Id="rId87" Type="http://schemas.openxmlformats.org/officeDocument/2006/relationships/hyperlink" Target="https://pravo-search.minjust.ru/bigs/showDocument.html?id=387507C3-B80D-4C0D-9291-8CDC81673F2B" TargetMode="External"/><Relationship Id="rId88" Type="http://schemas.openxmlformats.org/officeDocument/2006/relationships/hyperlink" Target="https://pravo-search.minjust.ru/bigs/showDocument.html?id=387507C3-B80D-4C0D-9291-8CDC81673F2B"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E8115-CAEF-434D-99CF-C8FF3255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Р7-Офис/2024.4.2.721</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urist1</dc:creator>
  <dc:description/>
  <dc:language>ru-RU</dc:language>
  <cp:lastModifiedBy>economsvodreestr</cp:lastModifiedBy>
  <cp:revision>29</cp:revision>
  <dcterms:created xsi:type="dcterms:W3CDTF">2022-07-05T05:33:00Z</dcterms:created>
  <dcterms:modified xsi:type="dcterms:W3CDTF">2025-04-08T02:23:13Z</dcterms:modified>
</cp:coreProperties>
</file>

<file path=docProps/custom.xml><?xml version="1.0" encoding="utf-8"?>
<Properties xmlns="http://schemas.openxmlformats.org/officeDocument/2006/custom-properties" xmlns:vt="http://schemas.openxmlformats.org/officeDocument/2006/docPropsVTypes"/>
</file>