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CB" w:rsidRDefault="000A033F" w:rsidP="000A033F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Постановления Правительства</w:t>
      </w:r>
      <w:r w:rsidR="002D28CB">
        <w:rPr>
          <w:sz w:val="28"/>
          <w:szCs w:val="28"/>
        </w:rPr>
        <w:t xml:space="preserve"> </w:t>
      </w:r>
    </w:p>
    <w:p w:rsidR="003011D0" w:rsidRDefault="002D28CB" w:rsidP="000A033F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A033F" w:rsidRDefault="000A033F" w:rsidP="001F612D">
      <w:pPr>
        <w:jc w:val="center"/>
        <w:rPr>
          <w:sz w:val="28"/>
          <w:szCs w:val="28"/>
        </w:rPr>
      </w:pPr>
    </w:p>
    <w:p w:rsidR="001F612D" w:rsidRDefault="001F612D" w:rsidP="001F6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1F612D" w:rsidRDefault="001F612D" w:rsidP="001F61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37751">
        <w:rPr>
          <w:sz w:val="28"/>
          <w:szCs w:val="28"/>
        </w:rPr>
        <w:t xml:space="preserve">29.06.2017 </w:t>
      </w:r>
      <w:r>
        <w:rPr>
          <w:sz w:val="28"/>
          <w:szCs w:val="28"/>
        </w:rPr>
        <w:t xml:space="preserve"> </w:t>
      </w:r>
      <w:r w:rsidRPr="00A37751">
        <w:rPr>
          <w:sz w:val="28"/>
          <w:szCs w:val="28"/>
        </w:rPr>
        <w:t>№ 246-п</w:t>
      </w:r>
    </w:p>
    <w:p w:rsidR="001F612D" w:rsidRDefault="001F612D" w:rsidP="00D2249A">
      <w:pPr>
        <w:adjustRightInd w:val="0"/>
        <w:jc w:val="both"/>
        <w:rPr>
          <w:sz w:val="28"/>
          <w:szCs w:val="28"/>
        </w:rPr>
      </w:pPr>
    </w:p>
    <w:p w:rsidR="001F612D" w:rsidRDefault="001F612D" w:rsidP="00D2249A">
      <w:pPr>
        <w:adjustRightInd w:val="0"/>
        <w:jc w:val="both"/>
        <w:rPr>
          <w:sz w:val="28"/>
          <w:szCs w:val="28"/>
        </w:rPr>
      </w:pPr>
    </w:p>
    <w:p w:rsidR="001F612D" w:rsidRPr="00C478A6" w:rsidRDefault="001F612D" w:rsidP="001F612D">
      <w:pPr>
        <w:adjustRightInd w:val="0"/>
        <w:ind w:firstLine="709"/>
        <w:jc w:val="both"/>
        <w:rPr>
          <w:sz w:val="28"/>
          <w:szCs w:val="28"/>
        </w:rPr>
      </w:pPr>
      <w:r w:rsidRPr="00C478A6">
        <w:rPr>
          <w:sz w:val="28"/>
          <w:szCs w:val="28"/>
        </w:rPr>
        <w:t xml:space="preserve">Правительство Новосибирской области  </w:t>
      </w:r>
      <w:r w:rsidRPr="00C478A6">
        <w:rPr>
          <w:b/>
          <w:sz w:val="28"/>
          <w:szCs w:val="28"/>
        </w:rPr>
        <w:t>п о с т а н о в л я е т</w:t>
      </w:r>
      <w:r w:rsidRPr="00C478A6">
        <w:rPr>
          <w:sz w:val="28"/>
          <w:szCs w:val="28"/>
        </w:rPr>
        <w:t>:</w:t>
      </w:r>
    </w:p>
    <w:p w:rsidR="001F612D" w:rsidRPr="00C478A6" w:rsidRDefault="001F612D" w:rsidP="001F612D">
      <w:pPr>
        <w:adjustRightInd w:val="0"/>
        <w:ind w:firstLine="709"/>
        <w:jc w:val="both"/>
        <w:rPr>
          <w:sz w:val="28"/>
          <w:szCs w:val="28"/>
        </w:rPr>
      </w:pPr>
      <w:r w:rsidRPr="00C478A6">
        <w:rPr>
          <w:sz w:val="28"/>
          <w:szCs w:val="28"/>
        </w:rPr>
        <w:t>Внести в постановление Правительства Новосибирской области от 29.06.2017 № 246-п «Об утверждении региональной программы Новосибирской области «Профилактика правонарушений, экстремизма и терроризма</w:t>
      </w:r>
      <w:r w:rsidR="00D2249A">
        <w:rPr>
          <w:sz w:val="28"/>
          <w:szCs w:val="28"/>
        </w:rPr>
        <w:t xml:space="preserve"> на </w:t>
      </w:r>
      <w:r w:rsidRPr="00C478A6">
        <w:rPr>
          <w:sz w:val="28"/>
          <w:szCs w:val="28"/>
        </w:rPr>
        <w:t xml:space="preserve">территории Новосибирской области» </w:t>
      </w:r>
      <w:r w:rsidR="002D28CB">
        <w:rPr>
          <w:sz w:val="28"/>
          <w:szCs w:val="28"/>
        </w:rPr>
        <w:t xml:space="preserve">(далее – постановление) </w:t>
      </w:r>
      <w:r w:rsidRPr="00C478A6">
        <w:rPr>
          <w:sz w:val="28"/>
          <w:szCs w:val="28"/>
        </w:rPr>
        <w:t>следующие изменения:</w:t>
      </w:r>
    </w:p>
    <w:p w:rsidR="002D28CB" w:rsidRDefault="002D28CB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 пункте 2 постановления слово «Управлению» заменить на слово «Департаменту».  </w:t>
      </w:r>
    </w:p>
    <w:p w:rsidR="001F612D" w:rsidRPr="00C478A6" w:rsidRDefault="002D28CB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09F9">
        <w:rPr>
          <w:sz w:val="28"/>
          <w:szCs w:val="28"/>
        </w:rPr>
        <w:t> </w:t>
      </w:r>
      <w:r w:rsidR="001F612D" w:rsidRPr="00C478A6">
        <w:rPr>
          <w:sz w:val="28"/>
          <w:szCs w:val="28"/>
        </w:rPr>
        <w:t>В региональной программе Новосибирской области «Профилактика правонарушений, экстремизма и терроризма на территории Новосибирской области» (далее – Программа):</w:t>
      </w:r>
    </w:p>
    <w:p w:rsidR="001F612D" w:rsidRPr="00C478A6" w:rsidRDefault="002D28CB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612D" w:rsidRPr="00C478A6">
        <w:rPr>
          <w:sz w:val="28"/>
          <w:szCs w:val="28"/>
        </w:rPr>
        <w:t>1. В</w:t>
      </w:r>
      <w:r w:rsidR="00D2249A">
        <w:rPr>
          <w:sz w:val="28"/>
          <w:szCs w:val="28"/>
        </w:rPr>
        <w:t xml:space="preserve"> разделе </w:t>
      </w:r>
      <w:r w:rsidR="001F612D" w:rsidRPr="00C478A6">
        <w:rPr>
          <w:sz w:val="28"/>
          <w:szCs w:val="28"/>
          <w:lang w:val="en-US"/>
        </w:rPr>
        <w:t>I</w:t>
      </w:r>
      <w:r w:rsidR="001F612D" w:rsidRPr="00C478A6" w:rsidDel="00590B85">
        <w:rPr>
          <w:sz w:val="28"/>
          <w:szCs w:val="28"/>
        </w:rPr>
        <w:t xml:space="preserve"> </w:t>
      </w:r>
      <w:r w:rsidR="001F612D" w:rsidRPr="00C478A6">
        <w:rPr>
          <w:sz w:val="28"/>
          <w:szCs w:val="28"/>
        </w:rPr>
        <w:t>«Паспорт региональной программы Новосибирской области «Профилактика правонарушений, экстремизма и терроризма на территории Новосибирской области»»</w:t>
      </w:r>
      <w:r w:rsidR="00D2249A">
        <w:rPr>
          <w:sz w:val="28"/>
          <w:szCs w:val="28"/>
        </w:rPr>
        <w:t>:</w:t>
      </w:r>
    </w:p>
    <w:p w:rsidR="001F612D" w:rsidRDefault="000A033F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позициях «</w:t>
      </w:r>
      <w:r w:rsidRPr="000A033F">
        <w:rPr>
          <w:sz w:val="28"/>
          <w:szCs w:val="28"/>
        </w:rPr>
        <w:t>Основной разработчик региональной программы</w:t>
      </w:r>
      <w:r>
        <w:rPr>
          <w:sz w:val="28"/>
          <w:szCs w:val="28"/>
        </w:rPr>
        <w:t xml:space="preserve">» и </w:t>
      </w:r>
      <w:r w:rsidR="001F612D" w:rsidRPr="00C478A6">
        <w:rPr>
          <w:sz w:val="28"/>
          <w:szCs w:val="28"/>
        </w:rPr>
        <w:t>«</w:t>
      </w:r>
      <w:r w:rsidRPr="000A033F">
        <w:rPr>
          <w:sz w:val="28"/>
          <w:szCs w:val="28"/>
        </w:rPr>
        <w:t>Заказчик-координатор региональной программы</w:t>
      </w:r>
      <w:r w:rsidR="001F612D" w:rsidRPr="00C478A6">
        <w:rPr>
          <w:sz w:val="28"/>
          <w:szCs w:val="28"/>
        </w:rPr>
        <w:t>»</w:t>
      </w:r>
      <w:r w:rsidR="001F612D">
        <w:rPr>
          <w:sz w:val="28"/>
          <w:szCs w:val="28"/>
        </w:rPr>
        <w:t>:</w:t>
      </w:r>
    </w:p>
    <w:p w:rsidR="000A033F" w:rsidRDefault="006F1C5E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</w:t>
      </w:r>
      <w:r w:rsidR="000A033F">
        <w:rPr>
          <w:sz w:val="28"/>
          <w:szCs w:val="28"/>
        </w:rPr>
        <w:t>а</w:t>
      </w:r>
      <w:r w:rsidR="001F612D" w:rsidRPr="00C478A6">
        <w:rPr>
          <w:sz w:val="28"/>
          <w:szCs w:val="28"/>
        </w:rPr>
        <w:t xml:space="preserve"> «</w:t>
      </w:r>
      <w:r w:rsidR="000A033F" w:rsidRPr="000A033F">
        <w:rPr>
          <w:sz w:val="28"/>
          <w:szCs w:val="28"/>
        </w:rPr>
        <w:t>Управление административных органов администрации Губернатора Новосибирской области и Правительства Новосибирской области</w:t>
      </w:r>
      <w:r w:rsidR="001F612D" w:rsidRPr="00C478A6">
        <w:rPr>
          <w:sz w:val="28"/>
          <w:szCs w:val="28"/>
        </w:rPr>
        <w:t>»</w:t>
      </w:r>
      <w:r w:rsidR="001F612D">
        <w:rPr>
          <w:sz w:val="28"/>
          <w:szCs w:val="28"/>
        </w:rPr>
        <w:t xml:space="preserve"> </w:t>
      </w:r>
      <w:r w:rsidR="000A033F">
        <w:rPr>
          <w:sz w:val="28"/>
          <w:szCs w:val="28"/>
        </w:rPr>
        <w:t xml:space="preserve">заменить словами </w:t>
      </w:r>
      <w:r w:rsidR="000A033F" w:rsidRPr="000A033F">
        <w:rPr>
          <w:sz w:val="28"/>
          <w:szCs w:val="28"/>
        </w:rPr>
        <w:t>«</w:t>
      </w:r>
      <w:r w:rsidR="000A033F">
        <w:rPr>
          <w:sz w:val="28"/>
          <w:szCs w:val="28"/>
        </w:rPr>
        <w:t xml:space="preserve">Департамент </w:t>
      </w:r>
      <w:r w:rsidR="000A033F" w:rsidRPr="000A033F">
        <w:rPr>
          <w:sz w:val="28"/>
          <w:szCs w:val="28"/>
        </w:rPr>
        <w:t>административных органов администрации Губернатора Новосибирской области и Правительства Новосибирской области»</w:t>
      </w:r>
      <w:r w:rsidR="009F2579">
        <w:rPr>
          <w:sz w:val="28"/>
          <w:szCs w:val="28"/>
        </w:rPr>
        <w:t>;</w:t>
      </w:r>
    </w:p>
    <w:p w:rsidR="000A033F" w:rsidRDefault="000A033F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позиции </w:t>
      </w:r>
      <w:r w:rsidRPr="000A033F">
        <w:rPr>
          <w:sz w:val="28"/>
          <w:szCs w:val="28"/>
        </w:rPr>
        <w:t>Руководитель региональной программы</w:t>
      </w:r>
      <w:r>
        <w:rPr>
          <w:sz w:val="28"/>
          <w:szCs w:val="28"/>
        </w:rPr>
        <w:t xml:space="preserve"> слова «Начальник управления» заменить словами «Руководитель департамента»</w:t>
      </w:r>
      <w:r w:rsidR="009F2579">
        <w:rPr>
          <w:sz w:val="28"/>
          <w:szCs w:val="28"/>
        </w:rPr>
        <w:t>;</w:t>
      </w:r>
    </w:p>
    <w:p w:rsidR="009F2579" w:rsidRDefault="000A033F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позиции «</w:t>
      </w:r>
      <w:r w:rsidRPr="000A033F">
        <w:rPr>
          <w:sz w:val="28"/>
          <w:szCs w:val="28"/>
        </w:rPr>
        <w:t>Исполнители мероприятий региональной программы</w:t>
      </w:r>
      <w:r>
        <w:rPr>
          <w:sz w:val="28"/>
          <w:szCs w:val="28"/>
        </w:rPr>
        <w:t>»</w:t>
      </w:r>
      <w:r w:rsidR="009F2579">
        <w:rPr>
          <w:sz w:val="28"/>
          <w:szCs w:val="28"/>
        </w:rPr>
        <w:t>:</w:t>
      </w:r>
    </w:p>
    <w:p w:rsidR="000A033F" w:rsidRDefault="00B52D71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F2579">
        <w:rPr>
          <w:sz w:val="28"/>
          <w:szCs w:val="28"/>
        </w:rPr>
        <w:t>) </w:t>
      </w:r>
      <w:r w:rsidR="000A033F">
        <w:rPr>
          <w:sz w:val="28"/>
          <w:szCs w:val="28"/>
        </w:rPr>
        <w:t xml:space="preserve">в абзаце </w:t>
      </w:r>
      <w:r w:rsidR="009F2579">
        <w:rPr>
          <w:sz w:val="28"/>
          <w:szCs w:val="28"/>
        </w:rPr>
        <w:t xml:space="preserve">13 слова </w:t>
      </w:r>
      <w:r w:rsidR="000A033F">
        <w:rPr>
          <w:sz w:val="28"/>
          <w:szCs w:val="28"/>
        </w:rPr>
        <w:t>«</w:t>
      </w:r>
      <w:r w:rsidR="000A033F" w:rsidRPr="000A033F">
        <w:rPr>
          <w:sz w:val="28"/>
          <w:szCs w:val="28"/>
        </w:rPr>
        <w:t>управление административных органов администрации Губернатора Новосибирской области и Правительства Новосибирской области</w:t>
      </w:r>
      <w:r w:rsidR="000A033F">
        <w:rPr>
          <w:sz w:val="28"/>
          <w:szCs w:val="28"/>
        </w:rPr>
        <w:t>»</w:t>
      </w:r>
      <w:r w:rsidR="009F2579">
        <w:rPr>
          <w:sz w:val="28"/>
          <w:szCs w:val="28"/>
        </w:rPr>
        <w:t xml:space="preserve"> заменить словами «департамент </w:t>
      </w:r>
      <w:r w:rsidR="009F2579" w:rsidRPr="009F2579">
        <w:rPr>
          <w:sz w:val="28"/>
          <w:szCs w:val="28"/>
        </w:rPr>
        <w:t>административных органов администрации Губернатора Новосибирской области и Правительства Новосибирской области</w:t>
      </w:r>
      <w:r w:rsidR="009F2579">
        <w:rPr>
          <w:sz w:val="28"/>
          <w:szCs w:val="28"/>
        </w:rPr>
        <w:t>»;</w:t>
      </w:r>
    </w:p>
    <w:p w:rsidR="009F2579" w:rsidRDefault="00B52D71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F2579">
        <w:rPr>
          <w:sz w:val="28"/>
          <w:szCs w:val="28"/>
        </w:rPr>
        <w:t>) после абзаца 11 «</w:t>
      </w:r>
      <w:r w:rsidR="009F2579" w:rsidRPr="009F2579">
        <w:rPr>
          <w:sz w:val="28"/>
          <w:szCs w:val="28"/>
        </w:rPr>
        <w:t>министерство цифрового развития и связи Новосибирской области</w:t>
      </w:r>
      <w:r w:rsidR="009F2579">
        <w:rPr>
          <w:sz w:val="28"/>
          <w:szCs w:val="28"/>
        </w:rPr>
        <w:t>» добавить абзац «департамент молодежной политики Новосибирской области».</w:t>
      </w:r>
    </w:p>
    <w:p w:rsidR="000A033F" w:rsidRDefault="009F2579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позиции «</w:t>
      </w:r>
      <w:r w:rsidRPr="009F2579">
        <w:rPr>
          <w:sz w:val="28"/>
          <w:szCs w:val="28"/>
        </w:rPr>
        <w:t>Сроки (этапы) реализации региональной программы</w:t>
      </w:r>
      <w:r>
        <w:rPr>
          <w:sz w:val="28"/>
          <w:szCs w:val="28"/>
        </w:rPr>
        <w:t>» циф</w:t>
      </w:r>
      <w:r w:rsidR="002D28CB">
        <w:rPr>
          <w:sz w:val="28"/>
          <w:szCs w:val="28"/>
        </w:rPr>
        <w:t>р</w:t>
      </w:r>
      <w:r>
        <w:rPr>
          <w:sz w:val="28"/>
          <w:szCs w:val="28"/>
        </w:rPr>
        <w:t xml:space="preserve">ы «2024» заменить цифрами «2030»; </w:t>
      </w:r>
    </w:p>
    <w:p w:rsidR="001F612D" w:rsidRDefault="009F2579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12D" w:rsidRPr="00C478A6">
        <w:rPr>
          <w:sz w:val="28"/>
          <w:szCs w:val="28"/>
        </w:rPr>
        <w:t>) позицию «Ожидаемые результаты реализации региональной программы, выраженные в количественно измеримых показателях» изложить в следующей редакции:</w:t>
      </w:r>
    </w:p>
    <w:p w:rsidR="00BD4D80" w:rsidRPr="00BD4D80" w:rsidRDefault="006868EA" w:rsidP="001F612D">
      <w:pPr>
        <w:adjustRightInd w:val="0"/>
        <w:ind w:firstLine="709"/>
        <w:jc w:val="both"/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-200715</wp:posOffset>
                </wp:positionH>
                <wp:positionV relativeFrom="paragraph">
                  <wp:posOffset>42214</wp:posOffset>
                </wp:positionV>
                <wp:extent cx="246490" cy="322028"/>
                <wp:effectExtent l="0" t="0" r="1270" b="19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90" cy="322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868EA" w:rsidRPr="006868EA" w:rsidRDefault="006868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868EA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8" type="#_x0000_t202" style="position:absolute;left:0;text-align:left;margin-left:-15.8pt;margin-top:3.3pt;width:19.4pt;height:2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" fillcolor="white [3201]" stroked="f" strokeweight=".5pt">
                <v:textbox>
                  <w:txbxContent>
                    <w:p w:rsidR="006868EA" w:rsidRPr="006868EA" w:rsidRDefault="006868EA">
                      <w:pPr>
                        <w:rPr>
                          <w:sz w:val="28"/>
                          <w:szCs w:val="28"/>
                        </w:rPr>
                      </w:pPr>
                      <w:r w:rsidRPr="006868EA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90"/>
        <w:gridCol w:w="7784"/>
      </w:tblGrid>
      <w:tr w:rsidR="001F612D" w:rsidRPr="00C478A6" w:rsidTr="00BD4D80">
        <w:tc>
          <w:tcPr>
            <w:tcW w:w="1990" w:type="dxa"/>
          </w:tcPr>
          <w:p w:rsidR="001F612D" w:rsidRPr="005F4228" w:rsidRDefault="001F612D" w:rsidP="005F4228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A6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 w:rsidRPr="00C4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региональной программы, выраженные в количественно измеримых показателях</w:t>
            </w:r>
          </w:p>
          <w:p w:rsidR="001F612D" w:rsidRPr="00C478A6" w:rsidRDefault="001F612D" w:rsidP="002B4EDD">
            <w:pPr>
              <w:jc w:val="right"/>
            </w:pPr>
          </w:p>
        </w:tc>
        <w:tc>
          <w:tcPr>
            <w:tcW w:w="7784" w:type="dxa"/>
          </w:tcPr>
          <w:p w:rsidR="001F612D" w:rsidRPr="00C478A6" w:rsidRDefault="001F612D" w:rsidP="005F42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реализации региональной программы ожидается положительное изменение социально-демографической </w:t>
            </w:r>
            <w:r w:rsidRPr="00C47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преступности, стабилизация оперативной обстановки и улучшение показателей криминальной ситуации на территории области, которые будут характеризоваться:</w:t>
            </w:r>
          </w:p>
          <w:p w:rsidR="001F612D" w:rsidRPr="00377B6B" w:rsidRDefault="00124EDC" w:rsidP="005F422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F612D"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Ежегодным сокращением не менее чем на 1%:</w:t>
            </w:r>
          </w:p>
          <w:p w:rsidR="001F612D" w:rsidRPr="00377B6B" w:rsidRDefault="001F612D" w:rsidP="005F422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количества преступлений, совершенных в общественных местах;</w:t>
            </w:r>
          </w:p>
          <w:p w:rsidR="001F612D" w:rsidRPr="00377B6B" w:rsidRDefault="001F612D" w:rsidP="005F422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количества преступлений, совершаемых несовершеннолет</w:t>
            </w:r>
            <w:r w:rsidR="005F4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ними;</w:t>
            </w:r>
          </w:p>
          <w:p w:rsidR="001F612D" w:rsidRPr="00377B6B" w:rsidRDefault="001F612D" w:rsidP="005F422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количества преступлений, совершенных в состоянии опьянения;</w:t>
            </w:r>
          </w:p>
          <w:p w:rsidR="001F612D" w:rsidRDefault="001F612D" w:rsidP="005F422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77B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количества преступлений, совершенных лицами, ранее судимыми.</w:t>
            </w:r>
          </w:p>
          <w:p w:rsidR="00124EDC" w:rsidRDefault="00124EDC" w:rsidP="00124ED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E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124EDC">
              <w:rPr>
                <w:rFonts w:ascii="Times New Roman" w:hAnsi="Times New Roman" w:cs="Times New Roman"/>
                <w:sz w:val="28"/>
                <w:szCs w:val="28"/>
              </w:rPr>
              <w:t> Ежегодным увеличением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2 % </w:t>
            </w:r>
            <w:r w:rsidR="001F612D" w:rsidRPr="00377B6B">
              <w:rPr>
                <w:rFonts w:ascii="Times New Roman" w:hAnsi="Times New Roman" w:cs="Times New Roman"/>
                <w:sz w:val="28"/>
                <w:szCs w:val="28"/>
              </w:rPr>
              <w:t>количества граждан, участвующих в охране общественного порядка на добровольной основе в</w:t>
            </w:r>
            <w:r w:rsidR="005F42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612D" w:rsidRPr="00377B6B">
              <w:rPr>
                <w:rFonts w:ascii="Times New Roman" w:hAnsi="Times New Roman" w:cs="Times New Roman"/>
                <w:sz w:val="28"/>
                <w:szCs w:val="28"/>
              </w:rPr>
              <w:t>составе общественных дружин и общественных объединений правоохранительной направленности</w:t>
            </w:r>
            <w:r w:rsidR="00F227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12D" w:rsidRPr="00C478A6" w:rsidRDefault="00124EDC" w:rsidP="005F42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612D" w:rsidRPr="00C478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61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612D" w:rsidRPr="00C478A6">
              <w:rPr>
                <w:rFonts w:ascii="Times New Roman" w:hAnsi="Times New Roman" w:cs="Times New Roman"/>
                <w:sz w:val="28"/>
                <w:szCs w:val="28"/>
              </w:rPr>
              <w:t>Недопущением совершения террористических актов.</w:t>
            </w:r>
          </w:p>
          <w:p w:rsidR="001F612D" w:rsidRPr="008A09F9" w:rsidRDefault="00124EDC" w:rsidP="005F42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F612D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</w:t>
            </w:r>
            <w:r w:rsidR="008A09F9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Ежегодным сокращением </w:t>
            </w:r>
            <w:r w:rsidR="001F612D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количества погибших в дорожно-транспортных происшествиях </w:t>
            </w:r>
            <w:r w:rsidR="008A09F9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2 %.</w:t>
            </w:r>
          </w:p>
          <w:p w:rsidR="001F612D" w:rsidRPr="00C478A6" w:rsidRDefault="001F612D" w:rsidP="00F2273F">
            <w:pPr>
              <w:pStyle w:val="ConsPlusNormal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 Увеличением доли нарушений Правил дорожного движения, выявленных автоматизированными средствами фиксации, от общего количества выявленных нарушений Правил дорожного движения с 63% в 2016 </w:t>
            </w:r>
            <w:r w:rsidR="001C2F70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году до 91% в 202</w:t>
            </w:r>
            <w:r w:rsidR="00F22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C2F70"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A09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году и поддержанием достигнутого уровня до конца реализации программы</w:t>
            </w:r>
            <w:r w:rsidR="00F227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BD4D80" w:rsidRDefault="00055ACA" w:rsidP="001F612D">
      <w:pPr>
        <w:adjustRightInd w:val="0"/>
        <w:ind w:firstLine="709"/>
        <w:jc w:val="both"/>
        <w:rPr>
          <w:sz w:val="12"/>
          <w:szCs w:val="12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6343208</wp:posOffset>
                </wp:positionH>
                <wp:positionV relativeFrom="paragraph">
                  <wp:posOffset>-273933</wp:posOffset>
                </wp:positionV>
                <wp:extent cx="241935" cy="298173"/>
                <wp:effectExtent l="0" t="0" r="5715" b="698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" cy="2981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D4D80" w:rsidRPr="00BD4D80" w:rsidRDefault="001C2F70" w:rsidP="00BD4D80">
                            <w:pPr>
                              <w:ind w:left="-142" w:right="-20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="006F1C5E"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9" type="#_x0000_t202" style="position:absolute;left:0;text-align:left;margin-left:499.45pt;margin-top:-21.55pt;width:19.0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" fillcolor="white [3201]" stroked="f" strokeweight=".5pt">
                <v:textbox>
                  <w:txbxContent>
                    <w:p w:rsidR="00BD4D80" w:rsidRPr="00BD4D80" w:rsidRDefault="001C2F70" w:rsidP="00BD4D80">
                      <w:pPr>
                        <w:ind w:left="-142" w:right="-203"/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 w:rsidR="006F1C5E">
                        <w:rPr>
                          <w:sz w:val="28"/>
                          <w:szCs w:val="28"/>
                        </w:rPr>
                        <w:t>».</w:t>
                      </w:r>
                    </w:p>
                  </w:txbxContent>
                </v:textbox>
              </v:shape>
            </w:pict>
          </mc:Fallback>
        </mc:AlternateContent>
      </w:r>
    </w:p>
    <w:p w:rsidR="001F612D" w:rsidRPr="00C478A6" w:rsidRDefault="002D28CB" w:rsidP="001F612D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4D80">
        <w:rPr>
          <w:sz w:val="28"/>
          <w:szCs w:val="28"/>
        </w:rPr>
        <w:t>. </w:t>
      </w:r>
      <w:r w:rsidR="001F612D" w:rsidRPr="00C478A6">
        <w:rPr>
          <w:sz w:val="28"/>
          <w:szCs w:val="28"/>
        </w:rPr>
        <w:t>Раздел</w:t>
      </w:r>
      <w:r w:rsidR="0098732C">
        <w:rPr>
          <w:sz w:val="28"/>
          <w:szCs w:val="28"/>
        </w:rPr>
        <w:t> </w:t>
      </w:r>
      <w:r w:rsidR="001F612D" w:rsidRPr="00C478A6">
        <w:rPr>
          <w:sz w:val="28"/>
          <w:szCs w:val="28"/>
        </w:rPr>
        <w:t xml:space="preserve">III «Задачи и целевые индикаторы региональной программы» </w:t>
      </w:r>
      <w:r w:rsidR="00124EDC">
        <w:rPr>
          <w:sz w:val="28"/>
          <w:szCs w:val="28"/>
        </w:rPr>
        <w:t>исключить.</w:t>
      </w:r>
    </w:p>
    <w:p w:rsidR="001F612D" w:rsidRPr="00C478A6" w:rsidRDefault="001F612D" w:rsidP="001F612D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Pr="00C478A6">
        <w:rPr>
          <w:sz w:val="28"/>
          <w:szCs w:val="28"/>
        </w:rPr>
        <w:t>. Раздел</w:t>
      </w:r>
      <w:r w:rsidR="0013474D">
        <w:rPr>
          <w:sz w:val="28"/>
          <w:szCs w:val="28"/>
        </w:rPr>
        <w:t> IV </w:t>
      </w:r>
      <w:r w:rsidRPr="00C478A6">
        <w:rPr>
          <w:sz w:val="28"/>
          <w:szCs w:val="28"/>
        </w:rPr>
        <w:t>«</w:t>
      </w:r>
      <w:r w:rsidRPr="00C478A6">
        <w:rPr>
          <w:rFonts w:eastAsia="Calibri"/>
          <w:color w:val="000000" w:themeColor="text1"/>
          <w:sz w:val="28"/>
          <w:szCs w:val="28"/>
        </w:rPr>
        <w:t>Система основных мероприятий региональной программы»</w:t>
      </w:r>
      <w:r w:rsidRPr="00C478A6">
        <w:rPr>
          <w:sz w:val="28"/>
          <w:szCs w:val="28"/>
        </w:rPr>
        <w:t xml:space="preserve"> дополнить абзацем следующего содержания:</w:t>
      </w:r>
    </w:p>
    <w:p w:rsidR="001F612D" w:rsidRPr="00C478A6" w:rsidRDefault="001F612D" w:rsidP="001F612D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478A6">
        <w:rPr>
          <w:rFonts w:eastAsia="Calibri"/>
          <w:color w:val="000000" w:themeColor="text1"/>
          <w:sz w:val="28"/>
          <w:szCs w:val="28"/>
        </w:rPr>
        <w:t>«Перечень мероприятий региональной программы Новосибирской области «Профилактика правонарушений, экстремизма и терроризма на территории Новосибирской области» на 202</w:t>
      </w:r>
      <w:r w:rsidR="005C4619">
        <w:rPr>
          <w:rFonts w:eastAsia="Calibri"/>
          <w:color w:val="000000" w:themeColor="text1"/>
          <w:sz w:val="28"/>
          <w:szCs w:val="28"/>
        </w:rPr>
        <w:t>5</w:t>
      </w:r>
      <w:r w:rsidR="00BE71D9">
        <w:rPr>
          <w:rFonts w:eastAsia="Calibri"/>
          <w:color w:val="000000" w:themeColor="text1"/>
          <w:sz w:val="28"/>
          <w:szCs w:val="28"/>
        </w:rPr>
        <w:t>–</w:t>
      </w:r>
      <w:r w:rsidRPr="00C478A6">
        <w:rPr>
          <w:rFonts w:eastAsia="Calibri"/>
          <w:color w:val="000000" w:themeColor="text1"/>
          <w:sz w:val="28"/>
          <w:szCs w:val="28"/>
        </w:rPr>
        <w:t>20</w:t>
      </w:r>
      <w:r w:rsidR="005C4619">
        <w:rPr>
          <w:rFonts w:eastAsia="Calibri"/>
          <w:color w:val="000000" w:themeColor="text1"/>
          <w:sz w:val="28"/>
          <w:szCs w:val="28"/>
        </w:rPr>
        <w:t>30</w:t>
      </w:r>
      <w:r w:rsidRPr="00C478A6">
        <w:rPr>
          <w:rFonts w:eastAsia="Calibri"/>
          <w:color w:val="000000" w:themeColor="text1"/>
          <w:sz w:val="28"/>
          <w:szCs w:val="28"/>
        </w:rPr>
        <w:t xml:space="preserve"> годы изложен в приложении</w:t>
      </w:r>
      <w:r w:rsidR="00BE71D9">
        <w:rPr>
          <w:rFonts w:eastAsia="Calibri"/>
          <w:color w:val="000000" w:themeColor="text1"/>
          <w:sz w:val="28"/>
          <w:szCs w:val="28"/>
        </w:rPr>
        <w:t> </w:t>
      </w:r>
      <w:r w:rsidRPr="00C478A6">
        <w:rPr>
          <w:rFonts w:eastAsia="Calibri"/>
          <w:color w:val="000000" w:themeColor="text1"/>
          <w:sz w:val="28"/>
          <w:szCs w:val="28"/>
        </w:rPr>
        <w:t>№</w:t>
      </w:r>
      <w:r w:rsidR="00BE71D9">
        <w:rPr>
          <w:rFonts w:eastAsia="Calibri"/>
          <w:color w:val="000000" w:themeColor="text1"/>
          <w:sz w:val="28"/>
          <w:szCs w:val="28"/>
        </w:rPr>
        <w:t> </w:t>
      </w:r>
      <w:r w:rsidR="005C4619">
        <w:rPr>
          <w:rFonts w:eastAsia="Calibri"/>
          <w:color w:val="000000" w:themeColor="text1"/>
          <w:sz w:val="28"/>
          <w:szCs w:val="28"/>
        </w:rPr>
        <w:t>4</w:t>
      </w:r>
      <w:r w:rsidR="00BE71D9">
        <w:rPr>
          <w:rFonts w:eastAsia="Calibri"/>
          <w:color w:val="000000" w:themeColor="text1"/>
          <w:sz w:val="28"/>
          <w:szCs w:val="28"/>
        </w:rPr>
        <w:t xml:space="preserve"> к </w:t>
      </w:r>
      <w:r w:rsidRPr="00C478A6">
        <w:rPr>
          <w:rFonts w:eastAsia="Calibri"/>
          <w:color w:val="000000" w:themeColor="text1"/>
          <w:sz w:val="28"/>
          <w:szCs w:val="28"/>
        </w:rPr>
        <w:t>настоящей Программе.</w:t>
      </w:r>
      <w:r w:rsidR="00B22B32">
        <w:rPr>
          <w:rFonts w:eastAsia="Calibri"/>
          <w:color w:val="000000" w:themeColor="text1"/>
          <w:sz w:val="28"/>
          <w:szCs w:val="28"/>
        </w:rPr>
        <w:t>».</w:t>
      </w:r>
    </w:p>
    <w:p w:rsidR="001F612D" w:rsidRDefault="001F612D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5</w:t>
      </w:r>
      <w:r w:rsidRPr="00C478A6">
        <w:rPr>
          <w:rFonts w:eastAsia="Calibri"/>
          <w:color w:val="000000"/>
          <w:sz w:val="28"/>
          <w:szCs w:val="28"/>
        </w:rPr>
        <w:t>. В разделе V «Система управления реализацией региональной программы»</w:t>
      </w:r>
      <w:r>
        <w:rPr>
          <w:rFonts w:eastAsia="Calibri"/>
          <w:color w:val="000000"/>
          <w:sz w:val="28"/>
          <w:szCs w:val="28"/>
        </w:rPr>
        <w:t>:</w:t>
      </w:r>
    </w:p>
    <w:p w:rsidR="001F612D" w:rsidRDefault="001F612D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1) </w:t>
      </w:r>
      <w:r w:rsidR="00B52D71">
        <w:rPr>
          <w:rFonts w:eastAsia="Calibri"/>
          <w:color w:val="000000"/>
          <w:sz w:val="28"/>
          <w:szCs w:val="28"/>
        </w:rPr>
        <w:t>в первом абзаце слово «управление» заменить словом «департамент»</w:t>
      </w:r>
      <w:r w:rsidR="001C2F70">
        <w:rPr>
          <w:rFonts w:eastAsia="Calibri"/>
          <w:color w:val="000000"/>
          <w:sz w:val="28"/>
          <w:szCs w:val="28"/>
        </w:rPr>
        <w:t>;</w:t>
      </w:r>
    </w:p>
    <w:p w:rsidR="00B52D71" w:rsidRDefault="001F612D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2) </w:t>
      </w:r>
      <w:r w:rsidR="00B52D71">
        <w:rPr>
          <w:rFonts w:eastAsia="Calibri"/>
          <w:color w:val="000000"/>
          <w:sz w:val="28"/>
          <w:szCs w:val="28"/>
        </w:rPr>
        <w:t>во втором абзаце слова «начальник управления» заменить словами «руководитель департамента»;</w:t>
      </w:r>
    </w:p>
    <w:p w:rsidR="00C9303E" w:rsidRDefault="00B52D71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3) в </w:t>
      </w:r>
      <w:r w:rsidR="00C9303E">
        <w:rPr>
          <w:rFonts w:eastAsia="Calibri"/>
          <w:color w:val="000000"/>
          <w:sz w:val="28"/>
          <w:szCs w:val="28"/>
        </w:rPr>
        <w:t xml:space="preserve">семнадцатом </w:t>
      </w:r>
      <w:r>
        <w:rPr>
          <w:rFonts w:eastAsia="Calibri"/>
          <w:color w:val="000000"/>
          <w:sz w:val="28"/>
          <w:szCs w:val="28"/>
        </w:rPr>
        <w:t>абзаце слово «управление»</w:t>
      </w:r>
      <w:r w:rsidR="00C9303E">
        <w:rPr>
          <w:rFonts w:eastAsia="Calibri"/>
          <w:color w:val="000000"/>
          <w:sz w:val="28"/>
          <w:szCs w:val="28"/>
        </w:rPr>
        <w:t xml:space="preserve"> заменить словом «департамент»</w:t>
      </w:r>
    </w:p>
    <w:p w:rsidR="001F612D" w:rsidRDefault="00C9303E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4) </w:t>
      </w:r>
      <w:r w:rsidR="001F612D">
        <w:rPr>
          <w:rFonts w:eastAsia="Calibri"/>
          <w:color w:val="000000"/>
          <w:sz w:val="28"/>
          <w:szCs w:val="28"/>
        </w:rPr>
        <w:t xml:space="preserve">после абзаца </w:t>
      </w:r>
      <w:r>
        <w:rPr>
          <w:rFonts w:eastAsia="Calibri"/>
          <w:color w:val="000000"/>
          <w:sz w:val="28"/>
          <w:szCs w:val="28"/>
        </w:rPr>
        <w:t xml:space="preserve">шестнадцатого </w:t>
      </w:r>
      <w:r w:rsidR="001F612D">
        <w:rPr>
          <w:rFonts w:eastAsia="Calibri"/>
          <w:color w:val="000000"/>
          <w:sz w:val="28"/>
          <w:szCs w:val="28"/>
        </w:rPr>
        <w:t xml:space="preserve">дополнить абзацем следующего содержания: </w:t>
      </w:r>
      <w:r w:rsidR="001F612D" w:rsidRPr="006D53CF">
        <w:rPr>
          <w:rFonts w:eastAsia="Calibri"/>
          <w:color w:val="000000"/>
          <w:sz w:val="28"/>
          <w:szCs w:val="28"/>
        </w:rPr>
        <w:t>«</w:t>
      </w:r>
      <w:r>
        <w:rPr>
          <w:rFonts w:eastAsia="Calibri"/>
          <w:color w:val="000000"/>
          <w:sz w:val="28"/>
          <w:szCs w:val="28"/>
        </w:rPr>
        <w:t xml:space="preserve">Департамент молодежной политики». </w:t>
      </w:r>
      <w:r w:rsidR="001F612D" w:rsidRPr="006D53CF">
        <w:rPr>
          <w:rFonts w:eastAsia="Calibri"/>
          <w:color w:val="000000"/>
          <w:sz w:val="28"/>
          <w:szCs w:val="28"/>
        </w:rPr>
        <w:t>учреждения, подведомственные областным исполнительным органам государственной власти Новосибирской области – исполнителям мероприятий региональной программы</w:t>
      </w:r>
      <w:r w:rsidR="001F612D">
        <w:rPr>
          <w:rFonts w:eastAsia="Calibri"/>
          <w:color w:val="000000"/>
          <w:sz w:val="28"/>
          <w:szCs w:val="28"/>
        </w:rPr>
        <w:t>».</w:t>
      </w:r>
    </w:p>
    <w:p w:rsidR="00F2273F" w:rsidRDefault="001F612D" w:rsidP="001F612D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6</w:t>
      </w:r>
      <w:r w:rsidRPr="00C478A6">
        <w:rPr>
          <w:rFonts w:eastAsia="Calibri"/>
          <w:color w:val="000000"/>
          <w:sz w:val="28"/>
          <w:szCs w:val="28"/>
        </w:rPr>
        <w:t>. </w:t>
      </w:r>
      <w:r>
        <w:rPr>
          <w:rFonts w:eastAsia="Calibri"/>
          <w:color w:val="000000"/>
          <w:sz w:val="28"/>
          <w:szCs w:val="28"/>
        </w:rPr>
        <w:t>Р</w:t>
      </w:r>
      <w:r w:rsidRPr="00C478A6">
        <w:rPr>
          <w:sz w:val="28"/>
          <w:szCs w:val="28"/>
        </w:rPr>
        <w:t>аздел </w:t>
      </w:r>
      <w:r w:rsidRPr="00C478A6">
        <w:rPr>
          <w:rFonts w:eastAsia="Calibri"/>
          <w:color w:val="000000"/>
          <w:sz w:val="28"/>
          <w:szCs w:val="28"/>
        </w:rPr>
        <w:t>VI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C478A6">
        <w:rPr>
          <w:rFonts w:eastAsia="Calibri"/>
          <w:color w:val="000000"/>
          <w:sz w:val="28"/>
          <w:szCs w:val="28"/>
        </w:rPr>
        <w:t>«Ожидаемые результаты реализации региональной программы»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F2273F">
        <w:rPr>
          <w:rFonts w:eastAsia="Calibri"/>
          <w:color w:val="000000"/>
          <w:sz w:val="28"/>
          <w:szCs w:val="28"/>
        </w:rPr>
        <w:t>исключить.</w:t>
      </w:r>
    </w:p>
    <w:p w:rsidR="001F612D" w:rsidRPr="00F2273F" w:rsidRDefault="00F2273F" w:rsidP="001F612D">
      <w:pPr>
        <w:adjustRightInd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F2273F">
        <w:rPr>
          <w:rFonts w:eastAsia="Calibri"/>
          <w:color w:val="000000" w:themeColor="text1"/>
          <w:sz w:val="28"/>
          <w:szCs w:val="28"/>
        </w:rPr>
        <w:t>7</w:t>
      </w:r>
      <w:r w:rsidR="001F612D" w:rsidRPr="00F2273F">
        <w:rPr>
          <w:rFonts w:eastAsia="Calibri"/>
          <w:color w:val="000000" w:themeColor="text1"/>
          <w:sz w:val="28"/>
          <w:szCs w:val="28"/>
        </w:rPr>
        <w:t>. Дополнить Программу приложением № </w:t>
      </w:r>
      <w:r w:rsidR="005C4619" w:rsidRPr="00F2273F">
        <w:rPr>
          <w:rFonts w:eastAsia="Calibri"/>
          <w:color w:val="000000" w:themeColor="text1"/>
          <w:sz w:val="28"/>
          <w:szCs w:val="28"/>
        </w:rPr>
        <w:t>4</w:t>
      </w:r>
      <w:r w:rsidR="001F612D" w:rsidRPr="00F2273F">
        <w:rPr>
          <w:rFonts w:eastAsia="Calibri"/>
          <w:color w:val="000000" w:themeColor="text1"/>
          <w:sz w:val="28"/>
          <w:szCs w:val="28"/>
        </w:rPr>
        <w:t xml:space="preserve"> «Перечень мероприятий региональной программы Новосибирской области «Профилактика правонарушений, экстремизма и терроризма на территории Новосибирской области» на 202</w:t>
      </w:r>
      <w:r w:rsidR="005C4619" w:rsidRPr="00F2273F">
        <w:rPr>
          <w:rFonts w:eastAsia="Calibri"/>
          <w:color w:val="000000" w:themeColor="text1"/>
          <w:sz w:val="28"/>
          <w:szCs w:val="28"/>
        </w:rPr>
        <w:t>5</w:t>
      </w:r>
      <w:r w:rsidR="001F612D" w:rsidRPr="00F2273F">
        <w:rPr>
          <w:rFonts w:eastAsia="Calibri"/>
          <w:color w:val="000000" w:themeColor="text1"/>
          <w:sz w:val="28"/>
          <w:szCs w:val="28"/>
        </w:rPr>
        <w:t>-20</w:t>
      </w:r>
      <w:r w:rsidR="005C4619" w:rsidRPr="00F2273F">
        <w:rPr>
          <w:rFonts w:eastAsia="Calibri"/>
          <w:color w:val="000000" w:themeColor="text1"/>
          <w:sz w:val="28"/>
          <w:szCs w:val="28"/>
        </w:rPr>
        <w:t>30</w:t>
      </w:r>
      <w:r w:rsidR="001F612D" w:rsidRPr="00F2273F">
        <w:rPr>
          <w:rFonts w:eastAsia="Calibri"/>
          <w:color w:val="000000" w:themeColor="text1"/>
          <w:sz w:val="28"/>
          <w:szCs w:val="28"/>
        </w:rPr>
        <w:t xml:space="preserve"> годы» согласно </w:t>
      </w:r>
      <w:proofErr w:type="gramStart"/>
      <w:r w:rsidR="001F612D" w:rsidRPr="00F2273F">
        <w:rPr>
          <w:rFonts w:eastAsia="Calibri"/>
          <w:color w:val="000000" w:themeColor="text1"/>
          <w:sz w:val="28"/>
          <w:szCs w:val="28"/>
        </w:rPr>
        <w:t>приложению</w:t>
      </w:r>
      <w:proofErr w:type="gramEnd"/>
      <w:r w:rsidR="001F612D" w:rsidRPr="00F2273F">
        <w:rPr>
          <w:rFonts w:eastAsia="Calibri"/>
          <w:color w:val="000000" w:themeColor="text1"/>
          <w:sz w:val="28"/>
          <w:szCs w:val="28"/>
        </w:rPr>
        <w:t xml:space="preserve"> к настоящему постановлению.</w:t>
      </w:r>
    </w:p>
    <w:p w:rsidR="001F612D" w:rsidRPr="00D85A84" w:rsidRDefault="001F612D" w:rsidP="001F612D">
      <w:pPr>
        <w:adjustRightInd w:val="0"/>
        <w:rPr>
          <w:rFonts w:eastAsia="Calibri"/>
          <w:color w:val="FF0000"/>
          <w:sz w:val="28"/>
          <w:szCs w:val="28"/>
        </w:rPr>
      </w:pPr>
    </w:p>
    <w:p w:rsidR="001F612D" w:rsidRPr="00D85A84" w:rsidRDefault="001F612D" w:rsidP="001F612D">
      <w:pPr>
        <w:adjustRightInd w:val="0"/>
        <w:rPr>
          <w:rFonts w:eastAsia="Calibri"/>
          <w:color w:val="FF0000"/>
          <w:sz w:val="28"/>
          <w:szCs w:val="28"/>
        </w:rPr>
      </w:pPr>
    </w:p>
    <w:p w:rsidR="001F612D" w:rsidRPr="00C478A6" w:rsidRDefault="001F612D" w:rsidP="001F612D">
      <w:pPr>
        <w:adjustRightInd w:val="0"/>
        <w:rPr>
          <w:rFonts w:eastAsia="Calibri"/>
          <w:color w:val="000000"/>
          <w:sz w:val="28"/>
          <w:szCs w:val="28"/>
        </w:rPr>
      </w:pPr>
    </w:p>
    <w:p w:rsidR="001F612D" w:rsidRPr="00C478A6" w:rsidRDefault="001F612D" w:rsidP="001F612D">
      <w:pPr>
        <w:adjustRightInd w:val="0"/>
        <w:rPr>
          <w:sz w:val="28"/>
          <w:szCs w:val="28"/>
        </w:rPr>
      </w:pPr>
      <w:r w:rsidRPr="00C478A6">
        <w:rPr>
          <w:sz w:val="28"/>
          <w:szCs w:val="28"/>
        </w:rPr>
        <w:t>Губернатор Новосибирской области</w:t>
      </w:r>
      <w:r w:rsidR="00055ACA">
        <w:rPr>
          <w:sz w:val="28"/>
          <w:szCs w:val="28"/>
        </w:rPr>
        <w:tab/>
      </w:r>
      <w:r w:rsidR="00055ACA">
        <w:rPr>
          <w:sz w:val="28"/>
          <w:szCs w:val="28"/>
        </w:rPr>
        <w:tab/>
      </w:r>
      <w:r w:rsidR="00055ACA">
        <w:rPr>
          <w:sz w:val="28"/>
          <w:szCs w:val="28"/>
        </w:rPr>
        <w:tab/>
      </w:r>
      <w:r w:rsidR="00055ACA">
        <w:rPr>
          <w:sz w:val="28"/>
          <w:szCs w:val="28"/>
        </w:rPr>
        <w:tab/>
      </w:r>
      <w:r w:rsidR="00055ACA">
        <w:rPr>
          <w:sz w:val="28"/>
          <w:szCs w:val="28"/>
        </w:rPr>
        <w:tab/>
      </w:r>
      <w:r w:rsidRPr="00C478A6">
        <w:rPr>
          <w:sz w:val="28"/>
          <w:szCs w:val="28"/>
        </w:rPr>
        <w:t xml:space="preserve"> А.А. Травников</w:t>
      </w:r>
    </w:p>
    <w:p w:rsidR="001F612D" w:rsidRPr="00C478A6" w:rsidRDefault="001F612D" w:rsidP="001F612D">
      <w:pPr>
        <w:adjustRightInd w:val="0"/>
        <w:rPr>
          <w:sz w:val="28"/>
          <w:szCs w:val="28"/>
        </w:rPr>
      </w:pPr>
    </w:p>
    <w:p w:rsidR="001F612D" w:rsidRDefault="001F612D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BE71D9" w:rsidRDefault="00BE71D9" w:rsidP="001F612D">
      <w:pPr>
        <w:adjustRightInd w:val="0"/>
        <w:rPr>
          <w:sz w:val="28"/>
          <w:szCs w:val="28"/>
        </w:rPr>
      </w:pPr>
    </w:p>
    <w:p w:rsidR="001F612D" w:rsidRPr="00BE71D9" w:rsidRDefault="001F612D" w:rsidP="001F612D">
      <w:pPr>
        <w:adjustRightInd w:val="0"/>
        <w:rPr>
          <w:sz w:val="28"/>
          <w:szCs w:val="28"/>
        </w:rPr>
      </w:pPr>
    </w:p>
    <w:p w:rsidR="001F612D" w:rsidRDefault="001F612D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F2273F" w:rsidRDefault="00F2273F" w:rsidP="001F612D">
      <w:pPr>
        <w:adjustRightInd w:val="0"/>
      </w:pPr>
    </w:p>
    <w:p w:rsidR="001F612D" w:rsidRPr="00C478A6" w:rsidRDefault="001F612D" w:rsidP="001F612D">
      <w:pPr>
        <w:adjustRightInd w:val="0"/>
      </w:pPr>
      <w:r>
        <w:t>А</w:t>
      </w:r>
      <w:r w:rsidRPr="00C478A6">
        <w:t>.Н. Кириллов</w:t>
      </w:r>
    </w:p>
    <w:p w:rsidR="001F612D" w:rsidRDefault="001F612D" w:rsidP="001F612D">
      <w:pPr>
        <w:adjustRightInd w:val="0"/>
      </w:pPr>
      <w:r w:rsidRPr="00C478A6">
        <w:t>238 63 70</w:t>
      </w:r>
    </w:p>
    <w:sectPr w:rsidR="001F612D" w:rsidSect="00C15915">
      <w:headerReference w:type="even" r:id="rId7"/>
      <w:headerReference w:type="default" r:id="rId8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7B5" w:rsidRDefault="00B737B5">
      <w:r>
        <w:separator/>
      </w:r>
    </w:p>
  </w:endnote>
  <w:endnote w:type="continuationSeparator" w:id="0">
    <w:p w:rsidR="00B737B5" w:rsidRDefault="00B7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7B5" w:rsidRDefault="00B737B5">
      <w:r>
        <w:separator/>
      </w:r>
    </w:p>
  </w:footnote>
  <w:footnote w:type="continuationSeparator" w:id="0">
    <w:p w:rsidR="00B737B5" w:rsidRDefault="00B7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2273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07AC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5ACA"/>
    <w:rsid w:val="00055B6D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033F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4EDC"/>
    <w:rsid w:val="001274F8"/>
    <w:rsid w:val="001301A0"/>
    <w:rsid w:val="00131284"/>
    <w:rsid w:val="00132163"/>
    <w:rsid w:val="00133796"/>
    <w:rsid w:val="00134599"/>
    <w:rsid w:val="0013474D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C42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2F70"/>
    <w:rsid w:val="001C31B8"/>
    <w:rsid w:val="001C5E1F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167"/>
    <w:rsid w:val="001F612D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A7D7C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28CB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6EF5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5966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5135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6DF"/>
    <w:rsid w:val="003D5FB0"/>
    <w:rsid w:val="003D6B24"/>
    <w:rsid w:val="003E1356"/>
    <w:rsid w:val="003E1541"/>
    <w:rsid w:val="003E2DDB"/>
    <w:rsid w:val="003E3E41"/>
    <w:rsid w:val="003E4801"/>
    <w:rsid w:val="003E52FF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2F2E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A41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2A68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53F3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619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228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68EA"/>
    <w:rsid w:val="00687BBC"/>
    <w:rsid w:val="006911EC"/>
    <w:rsid w:val="006934EE"/>
    <w:rsid w:val="00694799"/>
    <w:rsid w:val="00694FF3"/>
    <w:rsid w:val="006952F4"/>
    <w:rsid w:val="00695A4C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1C5E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60D3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873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02FC"/>
    <w:rsid w:val="008A09F9"/>
    <w:rsid w:val="008A2282"/>
    <w:rsid w:val="008A2B6C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8732C"/>
    <w:rsid w:val="00990ADA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2579"/>
    <w:rsid w:val="009F3345"/>
    <w:rsid w:val="009F3803"/>
    <w:rsid w:val="009F3DC8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B6C55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221D"/>
    <w:rsid w:val="00B139AB"/>
    <w:rsid w:val="00B16908"/>
    <w:rsid w:val="00B2137A"/>
    <w:rsid w:val="00B22B32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2D71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7B5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4718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3276"/>
    <w:rsid w:val="00BD360D"/>
    <w:rsid w:val="00BD421F"/>
    <w:rsid w:val="00BD4D80"/>
    <w:rsid w:val="00BD5777"/>
    <w:rsid w:val="00BD68F9"/>
    <w:rsid w:val="00BD7929"/>
    <w:rsid w:val="00BD7C4B"/>
    <w:rsid w:val="00BE0A6B"/>
    <w:rsid w:val="00BE1546"/>
    <w:rsid w:val="00BE397C"/>
    <w:rsid w:val="00BE534A"/>
    <w:rsid w:val="00BE71D9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303E"/>
    <w:rsid w:val="00C97402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4F5A"/>
    <w:rsid w:val="00D05B72"/>
    <w:rsid w:val="00D11EC7"/>
    <w:rsid w:val="00D152FE"/>
    <w:rsid w:val="00D15E01"/>
    <w:rsid w:val="00D16005"/>
    <w:rsid w:val="00D1646A"/>
    <w:rsid w:val="00D17CDB"/>
    <w:rsid w:val="00D21233"/>
    <w:rsid w:val="00D2249A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65DA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5A84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273F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7385"/>
    <w:rsid w:val="00FA7DB0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9FFDFA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Сапожков Константин Юрьевич</cp:lastModifiedBy>
  <cp:revision>7</cp:revision>
  <cp:lastPrinted>2021-11-23T08:03:00Z</cp:lastPrinted>
  <dcterms:created xsi:type="dcterms:W3CDTF">2025-03-20T10:21:00Z</dcterms:created>
  <dcterms:modified xsi:type="dcterms:W3CDTF">2025-03-24T03:43:00Z</dcterms:modified>
</cp:coreProperties>
</file>