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1E0" w:firstRow="1" w:lastRow="1" w:firstColumn="1" w:lastColumn="1" w:noHBand="0" w:noVBand="0"/>
      </w:tblPr>
      <w:tblGrid>
        <w:gridCol w:w="1973"/>
        <w:gridCol w:w="1972"/>
        <w:gridCol w:w="2018"/>
        <w:gridCol w:w="1719"/>
        <w:gridCol w:w="261"/>
        <w:gridCol w:w="262"/>
        <w:gridCol w:w="1860"/>
      </w:tblGrid>
      <w:tr w:rsidR="008C2EAC">
        <w:trPr>
          <w:trHeight w:val="1075"/>
        </w:trPr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E80A54">
            <w:pPr>
              <w:pStyle w:val="Normal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EAC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8C2EAC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0F057A">
            <w:pPr>
              <w:pStyle w:val="Normal1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8C2EAC">
        <w:tc>
          <w:tcPr>
            <w:tcW w:w="19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8C2EAC">
        <w:tc>
          <w:tcPr>
            <w:tcW w:w="10065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2EAC" w:rsidRDefault="000F057A">
            <w:pPr>
              <w:pStyle w:val="a7"/>
              <w:ind w:right="0"/>
            </w:pPr>
            <w:r>
              <w:t>ПРИКАЗ</w:t>
            </w:r>
          </w:p>
        </w:tc>
      </w:tr>
      <w:tr w:rsidR="008C2EAC">
        <w:tc>
          <w:tcPr>
            <w:tcW w:w="197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C2EAC" w:rsidRDefault="008C2EAC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C2EAC" w:rsidRDefault="008C2EAC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C2EAC" w:rsidRDefault="008C2EAC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top w:val="none" w:sz="255" w:space="0" w:color="FFFFFF"/>
              <w:left w:val="none" w:sz="255" w:space="0" w:color="FFFFFF"/>
            </w:tcBorders>
          </w:tcPr>
          <w:p w:rsidR="008C2EAC" w:rsidRDefault="000F057A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8C2EAC">
        <w:tc>
          <w:tcPr>
            <w:tcW w:w="197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72" w:type="dxa"/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:rsidR="008C2EAC" w:rsidRDefault="000F057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23" w:type="dxa"/>
            <w:gridSpan w:val="2"/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860" w:type="dxa"/>
            <w:tcBorders>
              <w:left w:val="none" w:sz="4" w:space="0" w:color="000000"/>
            </w:tcBorders>
          </w:tcPr>
          <w:p w:rsidR="008C2EAC" w:rsidRDefault="008C2EAC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</w:tbl>
    <w:p w:rsidR="008C2EAC" w:rsidRDefault="008C2EAC">
      <w:pPr>
        <w:pStyle w:val="Normal1"/>
        <w:spacing w:before="0" w:after="0"/>
        <w:rPr>
          <w:sz w:val="28"/>
          <w:szCs w:val="28"/>
        </w:rPr>
      </w:pPr>
    </w:p>
    <w:p w:rsidR="008C2EAC" w:rsidRPr="000F057A" w:rsidRDefault="000F057A">
      <w:pPr>
        <w:pStyle w:val="5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0F057A">
        <w:rPr>
          <w:sz w:val="28"/>
          <w:szCs w:val="28"/>
        </w:rPr>
        <w:t>О внесении изменения в приказ министерства здравоохранения Новосибирской области от </w:t>
      </w:r>
      <w:r w:rsidR="00607E3E" w:rsidRPr="000F057A">
        <w:rPr>
          <w:sz w:val="28"/>
          <w:szCs w:val="28"/>
        </w:rPr>
        <w:t>01.09.2017</w:t>
      </w:r>
      <w:r w:rsidRPr="000F057A">
        <w:rPr>
          <w:sz w:val="28"/>
          <w:szCs w:val="28"/>
        </w:rPr>
        <w:t xml:space="preserve"> № </w:t>
      </w:r>
      <w:r w:rsidR="00607E3E" w:rsidRPr="000F057A">
        <w:rPr>
          <w:sz w:val="28"/>
          <w:szCs w:val="28"/>
        </w:rPr>
        <w:t>2141</w:t>
      </w:r>
    </w:p>
    <w:p w:rsidR="008C2EAC" w:rsidRPr="000F057A" w:rsidRDefault="008C2EAC">
      <w:pPr>
        <w:pStyle w:val="5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8C2EAC" w:rsidRPr="000F057A" w:rsidRDefault="008C2EAC">
      <w:pPr>
        <w:pStyle w:val="53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8C2EAC" w:rsidRPr="000F057A" w:rsidRDefault="000F057A">
      <w:pPr>
        <w:ind w:firstLine="709"/>
        <w:contextualSpacing/>
        <w:jc w:val="both"/>
        <w:rPr>
          <w:color w:val="000000"/>
          <w:szCs w:val="28"/>
        </w:rPr>
      </w:pPr>
      <w:r w:rsidRPr="000F057A">
        <w:rPr>
          <w:rStyle w:val="1Arial16pt-1pt"/>
          <w:rFonts w:ascii="Times New Roman" w:eastAsia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 р и </w:t>
      </w:r>
      <w:proofErr w:type="gramStart"/>
      <w:r w:rsidRPr="000F057A">
        <w:rPr>
          <w:rStyle w:val="1Arial16pt-1pt"/>
          <w:rFonts w:ascii="Times New Roman" w:eastAsia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Pr="000F057A">
        <w:rPr>
          <w:rStyle w:val="1Arial16pt-1pt"/>
          <w:rFonts w:ascii="Times New Roman" w:eastAsia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Pr="000F057A">
        <w:rPr>
          <w:rStyle w:val="1Arial16pt-1pt"/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:rsidR="008C2EAC" w:rsidRPr="000F057A" w:rsidRDefault="000F057A">
      <w:pPr>
        <w:ind w:firstLine="709"/>
        <w:jc w:val="both"/>
        <w:rPr>
          <w:color w:val="000000"/>
          <w:szCs w:val="28"/>
        </w:rPr>
      </w:pPr>
      <w:r w:rsidRPr="000F057A">
        <w:rPr>
          <w:color w:val="000000"/>
          <w:szCs w:val="28"/>
        </w:rPr>
        <w:t>Внести в приказ министерства здравоохранения Новосибирской области от </w:t>
      </w:r>
      <w:r w:rsidR="00607E3E" w:rsidRPr="00607E3E">
        <w:rPr>
          <w:color w:val="000000"/>
          <w:szCs w:val="28"/>
        </w:rPr>
        <w:t>01.09.2017 № 2141</w:t>
      </w:r>
      <w:r w:rsidRPr="000F057A">
        <w:rPr>
          <w:color w:val="000000"/>
          <w:szCs w:val="28"/>
        </w:rPr>
        <w:t xml:space="preserve"> </w:t>
      </w:r>
      <w:r w:rsidR="00607E3E">
        <w:rPr>
          <w:color w:val="000000"/>
          <w:szCs w:val="28"/>
        </w:rPr>
        <w:t>«</w:t>
      </w:r>
      <w:r w:rsidR="00607E3E" w:rsidRPr="00607E3E">
        <w:rPr>
          <w:color w:val="000000"/>
          <w:szCs w:val="28"/>
        </w:rPr>
        <w:t>О предотвращении и урегулировании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здраво</w:t>
      </w:r>
      <w:r w:rsidR="00607E3E">
        <w:rPr>
          <w:color w:val="000000"/>
          <w:szCs w:val="28"/>
        </w:rPr>
        <w:t>охранения Новосибирской области»</w:t>
      </w:r>
      <w:r w:rsidR="00607E3E" w:rsidRPr="00607E3E">
        <w:rPr>
          <w:color w:val="000000"/>
          <w:szCs w:val="28"/>
        </w:rPr>
        <w:t xml:space="preserve"> следующие изменения:</w:t>
      </w:r>
    </w:p>
    <w:p w:rsidR="008B03A4" w:rsidRDefault="008B03A4" w:rsidP="002F7E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составе комиссии по предотвращению и урегулированию конфликтов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интересов, возникающих при исполнении руководителями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учреждений Новосибирской области, подведомственных министерству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здравоохранения Новосибирской области, должностных обязанностей (далее –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комиссия):</w:t>
      </w:r>
    </w:p>
    <w:p w:rsidR="008B03A4" w:rsidRDefault="00607E3E" w:rsidP="002F7E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) должность Морозовой И.С. изложить в следующей редакции:</w:t>
      </w:r>
    </w:p>
    <w:p w:rsidR="00720C24" w:rsidRDefault="008B03A4" w:rsidP="00B5737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720C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заместител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="00720C24" w:rsidRPr="00720C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начальника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</w:t>
      </w:r>
      <w:r w:rsidR="00720C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заместитель </w:t>
      </w:r>
      <w:r w:rsidR="00720C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председателя комиссии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720C2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07E3E" w:rsidRPr="00607E3E" w:rsidRDefault="00720C24" w:rsidP="002F7E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 ввести </w:t>
      </w:r>
      <w:r w:rsidR="00607E3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состав комиссии</w:t>
      </w:r>
      <w:r w:rsidR="009555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5551B" w:rsidRPr="009555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Макарова Владимира Владимировича, консультанта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</w:t>
      </w:r>
      <w:r w:rsid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07E3E" w:rsidRDefault="00720C24" w:rsidP="002F7E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8B03A4">
        <w:rPr>
          <w:rFonts w:ascii="Times New Roman" w:hAnsi="Times New Roman" w:cs="Times New Roman"/>
          <w:color w:val="000000"/>
          <w:sz w:val="28"/>
          <w:szCs w:val="28"/>
          <w:lang w:bidi="ru-RU"/>
        </w:rPr>
        <w:t>) в</w:t>
      </w:r>
      <w:r w:rsidR="00607E3E" w:rsidRPr="00607E3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ывести из состава комиссии </w:t>
      </w:r>
      <w:r w:rsidR="0095551B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Лушникову Н.В.</w:t>
      </w:r>
    </w:p>
    <w:p w:rsidR="008C2EAC" w:rsidRPr="000F057A" w:rsidRDefault="008C2EAC">
      <w:pPr>
        <w:contextualSpacing/>
        <w:jc w:val="both"/>
        <w:rPr>
          <w:color w:val="000000"/>
          <w:szCs w:val="28"/>
        </w:rPr>
      </w:pPr>
    </w:p>
    <w:p w:rsidR="008C2EAC" w:rsidRPr="000F057A" w:rsidRDefault="008C2EAC">
      <w:pPr>
        <w:tabs>
          <w:tab w:val="left" w:pos="1067"/>
        </w:tabs>
        <w:contextualSpacing/>
        <w:jc w:val="both"/>
        <w:rPr>
          <w:color w:val="000000"/>
          <w:szCs w:val="28"/>
        </w:rPr>
      </w:pPr>
    </w:p>
    <w:p w:rsidR="008C2EAC" w:rsidRPr="000F057A" w:rsidRDefault="008C2EAC">
      <w:pPr>
        <w:tabs>
          <w:tab w:val="left" w:pos="1067"/>
        </w:tabs>
        <w:contextualSpacing/>
        <w:jc w:val="both"/>
        <w:rPr>
          <w:color w:val="000000"/>
          <w:szCs w:val="28"/>
        </w:rPr>
      </w:pPr>
    </w:p>
    <w:p w:rsidR="008C2EAC" w:rsidRPr="000F057A" w:rsidRDefault="007707BB">
      <w:pPr>
        <w:tabs>
          <w:tab w:val="left" w:pos="1067"/>
          <w:tab w:val="left" w:pos="8364"/>
        </w:tabs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0F057A" w:rsidRPr="000F057A">
        <w:rPr>
          <w:color w:val="000000"/>
          <w:szCs w:val="28"/>
        </w:rPr>
        <w:t xml:space="preserve">инистр                                                                </w:t>
      </w:r>
      <w:r w:rsidR="001A6A1D">
        <w:rPr>
          <w:color w:val="000000"/>
          <w:szCs w:val="28"/>
        </w:rPr>
        <w:t xml:space="preserve">                          </w:t>
      </w:r>
      <w:r w:rsidR="0058625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</w:t>
      </w:r>
      <w:r w:rsidR="000F057A" w:rsidRPr="000F057A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>Р.М. Заблоцкий</w:t>
      </w:r>
    </w:p>
    <w:p w:rsidR="008C2EAC" w:rsidRPr="000F057A" w:rsidRDefault="008C2EAC">
      <w:pPr>
        <w:jc w:val="both"/>
        <w:rPr>
          <w:color w:val="000000"/>
          <w:szCs w:val="28"/>
        </w:rPr>
      </w:pPr>
    </w:p>
    <w:sectPr w:rsidR="008C2EAC" w:rsidRPr="000F057A">
      <w:headerReference w:type="default" r:id="rId7"/>
      <w:footerReference w:type="first" r:id="rId8"/>
      <w:pgSz w:w="11906" w:h="16838"/>
      <w:pgMar w:top="1135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E3" w:rsidRDefault="00257EE3">
      <w:r>
        <w:separator/>
      </w:r>
    </w:p>
  </w:endnote>
  <w:endnote w:type="continuationSeparator" w:id="0">
    <w:p w:rsidR="00257EE3" w:rsidRDefault="0025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Default="007707BB">
    <w:pPr>
      <w:pStyle w:val="ad"/>
      <w:rPr>
        <w:sz w:val="20"/>
      </w:rPr>
    </w:pPr>
    <w:r>
      <w:rPr>
        <w:sz w:val="20"/>
      </w:rPr>
      <w:t>П.И. Загребельный</w:t>
    </w:r>
  </w:p>
  <w:p w:rsidR="008C2EAC" w:rsidRDefault="000F057A">
    <w:pPr>
      <w:pStyle w:val="ad"/>
      <w:rPr>
        <w:sz w:val="20"/>
      </w:rPr>
    </w:pPr>
    <w:r>
      <w:rPr>
        <w:sz w:val="20"/>
      </w:rPr>
      <w:t>(383) 238 </w:t>
    </w:r>
    <w:r w:rsidR="00607E3E">
      <w:rPr>
        <w:sz w:val="20"/>
      </w:rPr>
      <w:t xml:space="preserve">63 </w:t>
    </w:r>
    <w:r w:rsidR="007707BB">
      <w:rPr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E3" w:rsidRDefault="00257EE3">
      <w:r>
        <w:separator/>
      </w:r>
    </w:p>
  </w:footnote>
  <w:footnote w:type="continuationSeparator" w:id="0">
    <w:p w:rsidR="00257EE3" w:rsidRDefault="0025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Default="000F057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707B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AC"/>
    <w:rsid w:val="000E4920"/>
    <w:rsid w:val="000F057A"/>
    <w:rsid w:val="0013511C"/>
    <w:rsid w:val="001A6A1D"/>
    <w:rsid w:val="00257EE3"/>
    <w:rsid w:val="002C6A3E"/>
    <w:rsid w:val="002F7E12"/>
    <w:rsid w:val="003435BB"/>
    <w:rsid w:val="00364E80"/>
    <w:rsid w:val="00430CC5"/>
    <w:rsid w:val="004556B7"/>
    <w:rsid w:val="00491127"/>
    <w:rsid w:val="00500FD1"/>
    <w:rsid w:val="00514767"/>
    <w:rsid w:val="00586255"/>
    <w:rsid w:val="005F7581"/>
    <w:rsid w:val="0060259D"/>
    <w:rsid w:val="00607E3E"/>
    <w:rsid w:val="00663250"/>
    <w:rsid w:val="006B3800"/>
    <w:rsid w:val="006F0D90"/>
    <w:rsid w:val="00720C24"/>
    <w:rsid w:val="007707BB"/>
    <w:rsid w:val="008B03A4"/>
    <w:rsid w:val="008C2EAC"/>
    <w:rsid w:val="0095551B"/>
    <w:rsid w:val="009C15C1"/>
    <w:rsid w:val="00B27B9E"/>
    <w:rsid w:val="00B57373"/>
    <w:rsid w:val="00C53574"/>
    <w:rsid w:val="00D455B0"/>
    <w:rsid w:val="00DA337A"/>
    <w:rsid w:val="00DE1E8D"/>
    <w:rsid w:val="00E25834"/>
    <w:rsid w:val="00E264F0"/>
    <w:rsid w:val="00E80A54"/>
    <w:rsid w:val="00F55D07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77916-DD29-4C33-91D5-331F98CB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bCs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Normal1">
    <w:name w:val="Normal1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a8">
    <w:name w:val="Подзаголовок Знак"/>
    <w:link w:val="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8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текст Знак1"/>
    <w:link w:val="afc"/>
    <w:uiPriority w:val="99"/>
    <w:rPr>
      <w:rFonts w:ascii="Times New Roman" w:hAnsi="Times New Roman"/>
      <w:spacing w:val="26"/>
      <w:sz w:val="67"/>
      <w:szCs w:val="67"/>
      <w:shd w:val="clear" w:color="auto" w:fill="FFFFFF"/>
    </w:rPr>
  </w:style>
  <w:style w:type="paragraph" w:styleId="afc">
    <w:name w:val="Body Text"/>
    <w:basedOn w:val="a"/>
    <w:link w:val="13"/>
    <w:uiPriority w:val="99"/>
    <w:pPr>
      <w:widowControl w:val="0"/>
      <w:shd w:val="clear" w:color="auto" w:fill="FFFFFF"/>
      <w:spacing w:before="1200" w:line="890" w:lineRule="exact"/>
      <w:jc w:val="both"/>
    </w:pPr>
    <w:rPr>
      <w:rFonts w:eastAsia="Calibri"/>
      <w:spacing w:val="26"/>
      <w:sz w:val="67"/>
      <w:szCs w:val="67"/>
    </w:rPr>
  </w:style>
  <w:style w:type="character" w:customStyle="1" w:styleId="afd">
    <w:name w:val="Основной текст Знак"/>
    <w:uiPriority w:val="99"/>
    <w:semiHidden/>
    <w:rPr>
      <w:rFonts w:ascii="Times New Roman" w:eastAsia="Times New Roman" w:hAnsi="Times New Roman"/>
      <w:sz w:val="28"/>
    </w:rPr>
  </w:style>
  <w:style w:type="paragraph" w:customStyle="1" w:styleId="53">
    <w:name w:val="Основной текст (5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line="0" w:lineRule="atLeast"/>
    </w:pPr>
    <w:rPr>
      <w:rFonts w:ascii="Times New Roman" w:eastAsia="Times New Roman" w:hAnsi="Times New Roman"/>
      <w:b/>
      <w:bCs/>
      <w:color w:val="000000"/>
      <w:sz w:val="18"/>
      <w:szCs w:val="18"/>
      <w:lang w:bidi="ru-RU"/>
    </w:rPr>
  </w:style>
  <w:style w:type="character" w:customStyle="1" w:styleId="1Arial16pt-1pt">
    <w:name w:val="Заголовок №1 + Arial;16 pt;Интервал -1 p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paragraph" w:styleId="afe">
    <w:name w:val="Revision"/>
    <w:hidden/>
    <w:uiPriority w:val="99"/>
    <w:semiHidden/>
    <w:rsid w:val="00364E8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Ольга Сергеевна</dc:creator>
  <cp:lastModifiedBy>Загребельный Павел Иванович</cp:lastModifiedBy>
  <cp:revision>7</cp:revision>
  <cp:lastPrinted>2025-02-04T07:07:00Z</cp:lastPrinted>
  <dcterms:created xsi:type="dcterms:W3CDTF">2025-05-12T08:21:00Z</dcterms:created>
  <dcterms:modified xsi:type="dcterms:W3CDTF">2025-05-13T04:58:00Z</dcterms:modified>
  <cp:version>1048576</cp:version>
</cp:coreProperties>
</file>