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E52B2F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721B18">
            <w:pPr>
              <w:widowControl w:val="0"/>
              <w:spacing w:after="0" w:line="360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9pt;height:51.25pt;visibility:visible;mso-wrap-style:square">
                  <v:imagedata r:id="rId7" o:title=""/>
                </v:shape>
              </w:pict>
            </w:r>
          </w:p>
        </w:tc>
      </w:tr>
      <w:tr w:rsidR="00E52B2F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E52B2F">
        <w:trPr>
          <w:trHeight w:val="301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BC27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52B2F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52B2F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BC27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</w:tc>
      </w:tr>
      <w:tr w:rsidR="00E52B2F">
        <w:trPr>
          <w:trHeight w:val="93"/>
        </w:trPr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67" w:type="dxa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524" w:type="dxa"/>
            <w:gridSpan w:val="2"/>
          </w:tcPr>
          <w:p w:rsidR="00E52B2F" w:rsidRDefault="00BC27BD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E52B2F">
        <w:trPr>
          <w:trHeight w:val="308"/>
        </w:trPr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:rsidR="00E52B2F" w:rsidRDefault="00BC27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65" w:type="dxa"/>
          </w:tcPr>
          <w:p w:rsidR="00E52B2F" w:rsidRDefault="00E52B2F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:rsidR="00E52B2F" w:rsidRDefault="00E52B2F">
      <w:pPr>
        <w:spacing w:after="0" w:line="240" w:lineRule="auto"/>
        <w:jc w:val="center"/>
      </w:pPr>
    </w:p>
    <w:p w:rsidR="00E52B2F" w:rsidRDefault="00E52B2F">
      <w:pPr>
        <w:spacing w:after="0" w:line="240" w:lineRule="auto"/>
        <w:jc w:val="center"/>
      </w:pPr>
    </w:p>
    <w:p w:rsidR="00E52B2F" w:rsidRDefault="00BC27BD">
      <w:pPr>
        <w:pStyle w:val="a4"/>
        <w:ind w:firstLine="709"/>
        <w:jc w:val="center"/>
        <w:rPr>
          <w:b/>
          <w:bCs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 внесении изменени</w:t>
      </w:r>
      <w:r w:rsidR="00220D76">
        <w:rPr>
          <w:b/>
          <w:spacing w:val="-6"/>
          <w:sz w:val="28"/>
          <w:szCs w:val="28"/>
        </w:rPr>
        <w:t>й</w:t>
      </w:r>
      <w:r>
        <w:rPr>
          <w:b/>
          <w:spacing w:val="-6"/>
          <w:sz w:val="28"/>
          <w:szCs w:val="28"/>
        </w:rPr>
        <w:t xml:space="preserve"> в приказ министерства здравоохранения Новосибирской области от </w:t>
      </w:r>
      <w:r w:rsidR="002A5997">
        <w:rPr>
          <w:b/>
          <w:spacing w:val="-6"/>
          <w:sz w:val="28"/>
          <w:szCs w:val="28"/>
        </w:rPr>
        <w:t>01.09.2022</w:t>
      </w:r>
      <w:r w:rsidR="0006422C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 xml:space="preserve">№ </w:t>
      </w:r>
      <w:r w:rsidR="002A5997">
        <w:rPr>
          <w:b/>
          <w:spacing w:val="-6"/>
          <w:sz w:val="28"/>
          <w:szCs w:val="28"/>
        </w:rPr>
        <w:t>2726</w:t>
      </w:r>
    </w:p>
    <w:p w:rsidR="00E52B2F" w:rsidRDefault="00E52B2F">
      <w:pPr>
        <w:pStyle w:val="a4"/>
        <w:ind w:firstLine="709"/>
        <w:jc w:val="center"/>
        <w:rPr>
          <w:b/>
          <w:bCs/>
          <w:sz w:val="28"/>
          <w:szCs w:val="28"/>
        </w:rPr>
      </w:pPr>
    </w:p>
    <w:p w:rsidR="00E52B2F" w:rsidRDefault="00BC27BD">
      <w:pPr>
        <w:pStyle w:val="a4"/>
        <w:ind w:firstLine="709"/>
        <w:jc w:val="both"/>
        <w:rPr>
          <w:b/>
          <w:spacing w:val="-6"/>
          <w:sz w:val="28"/>
          <w:szCs w:val="28"/>
        </w:rPr>
      </w:pPr>
      <w:r>
        <w:rPr>
          <w:b/>
          <w:sz w:val="28"/>
          <w:szCs w:val="28"/>
        </w:rPr>
        <w:t>П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</w:t>
      </w:r>
      <w:r w:rsidR="003E3E87">
        <w:rPr>
          <w:b/>
          <w:sz w:val="28"/>
          <w:szCs w:val="28"/>
        </w:rPr>
        <w:t>:</w:t>
      </w:r>
    </w:p>
    <w:p w:rsidR="00E52B2F" w:rsidRPr="0006422C" w:rsidRDefault="00BC27BD" w:rsidP="00064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 </w:t>
      </w:r>
      <w:r w:rsidR="002A5997">
        <w:rPr>
          <w:sz w:val="28"/>
          <w:szCs w:val="28"/>
        </w:rPr>
        <w:t>01.09.2022</w:t>
      </w:r>
      <w:r>
        <w:rPr>
          <w:sz w:val="28"/>
          <w:szCs w:val="28"/>
        </w:rPr>
        <w:t xml:space="preserve"> № </w:t>
      </w:r>
      <w:r w:rsidR="002A5997">
        <w:rPr>
          <w:sz w:val="28"/>
          <w:szCs w:val="28"/>
        </w:rPr>
        <w:t>2726</w:t>
      </w:r>
      <w:r w:rsidR="000642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A5997" w:rsidRPr="002A5997">
        <w:rPr>
          <w:sz w:val="28"/>
          <w:szCs w:val="28"/>
        </w:rPr>
        <w:t>О главных внештатных специалистах министерства здравоохранения Новосибирской области</w:t>
      </w:r>
      <w:r>
        <w:rPr>
          <w:sz w:val="28"/>
          <w:szCs w:val="28"/>
        </w:rPr>
        <w:t>» следующ</w:t>
      </w:r>
      <w:r w:rsidR="00220D76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220D76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2A5997" w:rsidRDefault="002A5997">
      <w:pPr>
        <w:pStyle w:val="a4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положении о главных внештатных специалистах министерства здравоохранения Новосибирской области:</w:t>
      </w:r>
    </w:p>
    <w:p w:rsidR="002A5997" w:rsidRDefault="00220D76">
      <w:pPr>
        <w:pStyle w:val="a4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1. </w:t>
      </w:r>
      <w:r w:rsidR="002A5997">
        <w:rPr>
          <w:spacing w:val="-6"/>
          <w:sz w:val="28"/>
          <w:szCs w:val="28"/>
        </w:rPr>
        <w:t>Подпункт 14 пункта 7 дополнить абзацем следующего содержания:</w:t>
      </w:r>
    </w:p>
    <w:p w:rsidR="00E52B2F" w:rsidRDefault="002A5997">
      <w:pPr>
        <w:pStyle w:val="a4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«- в производстве судебно-медицинских экспертиз</w:t>
      </w:r>
      <w:r w:rsidR="00220D76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»</w:t>
      </w:r>
      <w:r w:rsidR="00BC27BD">
        <w:rPr>
          <w:spacing w:val="-6"/>
          <w:sz w:val="28"/>
          <w:szCs w:val="28"/>
        </w:rPr>
        <w:t xml:space="preserve">. </w:t>
      </w:r>
    </w:p>
    <w:p w:rsidR="00220D76" w:rsidRDefault="00220D76">
      <w:pPr>
        <w:pStyle w:val="a4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 Подпункт 5 пункта 8 изложить в следующей редакции: </w:t>
      </w:r>
    </w:p>
    <w:p w:rsidR="00220D76" w:rsidRDefault="00220D76">
      <w:pPr>
        <w:pStyle w:val="a4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«5) </w:t>
      </w:r>
      <w:r w:rsidRPr="00220D76">
        <w:rPr>
          <w:spacing w:val="-6"/>
          <w:sz w:val="28"/>
          <w:szCs w:val="28"/>
        </w:rPr>
        <w:t>привлекать к решению и разработке организационных вопросов профильной службы специалистов государственных учреждений здравоохранения Новосибирской области, организовывать рабочие группы, экспертные советы</w:t>
      </w:r>
      <w:r>
        <w:rPr>
          <w:spacing w:val="-6"/>
          <w:sz w:val="28"/>
          <w:szCs w:val="28"/>
        </w:rPr>
        <w:t xml:space="preserve">, определять и согласовывать кандидатуры </w:t>
      </w:r>
      <w:r w:rsidRPr="00220D76">
        <w:rPr>
          <w:spacing w:val="-6"/>
          <w:sz w:val="28"/>
          <w:szCs w:val="28"/>
        </w:rPr>
        <w:t>специалистов государственных учреждений здравоохранения Новосибирской области</w:t>
      </w:r>
      <w:r>
        <w:rPr>
          <w:spacing w:val="-6"/>
          <w:sz w:val="28"/>
          <w:szCs w:val="28"/>
        </w:rPr>
        <w:t xml:space="preserve"> для работы в составе экспертной комиссии;». </w:t>
      </w:r>
    </w:p>
    <w:p w:rsidR="00E52B2F" w:rsidRDefault="00E52B2F">
      <w:pPr>
        <w:pStyle w:val="a4"/>
        <w:jc w:val="both"/>
        <w:rPr>
          <w:sz w:val="28"/>
          <w:szCs w:val="28"/>
        </w:rPr>
      </w:pPr>
    </w:p>
    <w:p w:rsidR="00E52B2F" w:rsidRDefault="00E52B2F">
      <w:pPr>
        <w:pStyle w:val="34"/>
        <w:spacing w:after="0" w:line="240" w:lineRule="auto"/>
        <w:contextualSpacing/>
        <w:jc w:val="both"/>
        <w:rPr>
          <w:spacing w:val="-6"/>
          <w:sz w:val="28"/>
        </w:rPr>
      </w:pPr>
    </w:p>
    <w:p w:rsidR="00E52B2F" w:rsidRDefault="00E52B2F">
      <w:pPr>
        <w:pStyle w:val="34"/>
        <w:spacing w:after="0" w:line="240" w:lineRule="auto"/>
        <w:contextualSpacing/>
        <w:jc w:val="both"/>
        <w:rPr>
          <w:spacing w:val="-6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52B2F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54138D">
            <w:pPr>
              <w:pStyle w:val="34"/>
              <w:shd w:val="clear" w:color="auto" w:fill="auto"/>
              <w:spacing w:after="0" w:line="240" w:lineRule="auto"/>
              <w:contextualSpacing/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Министр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2B2F" w:rsidRDefault="0054138D" w:rsidP="0054138D">
            <w:pPr>
              <w:pStyle w:val="34"/>
              <w:shd w:val="clear" w:color="auto" w:fill="auto"/>
              <w:spacing w:after="0" w:line="240" w:lineRule="auto"/>
              <w:contextualSpacing/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Р.М. Заблоцкий</w:t>
            </w:r>
          </w:p>
        </w:tc>
      </w:tr>
    </w:tbl>
    <w:p w:rsidR="00E52B2F" w:rsidRDefault="00E52B2F">
      <w:pPr>
        <w:spacing w:after="0" w:line="240" w:lineRule="auto"/>
        <w:contextualSpacing/>
        <w:jc w:val="both"/>
        <w:rPr>
          <w:sz w:val="20"/>
        </w:rPr>
      </w:pPr>
    </w:p>
    <w:p w:rsidR="00E52B2F" w:rsidRDefault="00E52B2F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  <w:bookmarkStart w:id="0" w:name="_GoBack"/>
      <w:bookmarkEnd w:id="0"/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C84D2D" w:rsidRDefault="00C84D2D">
      <w:pPr>
        <w:spacing w:after="0" w:line="240" w:lineRule="auto"/>
        <w:contextualSpacing/>
        <w:jc w:val="both"/>
        <w:rPr>
          <w:sz w:val="20"/>
        </w:rPr>
      </w:pPr>
    </w:p>
    <w:p w:rsidR="00E52B2F" w:rsidRDefault="00E52B2F">
      <w:pPr>
        <w:spacing w:after="0" w:line="240" w:lineRule="auto"/>
        <w:contextualSpacing/>
        <w:jc w:val="both"/>
        <w:rPr>
          <w:sz w:val="20"/>
        </w:rPr>
      </w:pPr>
    </w:p>
    <w:p w:rsidR="00E52B2F" w:rsidRDefault="00BC27BD">
      <w:pPr>
        <w:spacing w:after="0" w:line="240" w:lineRule="auto"/>
        <w:contextualSpacing/>
        <w:jc w:val="both"/>
        <w:rPr>
          <w:sz w:val="20"/>
        </w:rPr>
      </w:pPr>
      <w:r>
        <w:rPr>
          <w:sz w:val="20"/>
        </w:rPr>
        <w:t xml:space="preserve">Е.А. Майер </w:t>
      </w:r>
    </w:p>
    <w:p w:rsidR="00E52B2F" w:rsidRDefault="00BC27BD">
      <w:pPr>
        <w:spacing w:after="0" w:line="240" w:lineRule="auto"/>
        <w:contextualSpacing/>
        <w:jc w:val="both"/>
        <w:rPr>
          <w:sz w:val="20"/>
        </w:rPr>
      </w:pPr>
      <w:r>
        <w:rPr>
          <w:sz w:val="20"/>
        </w:rPr>
        <w:t>238 63 62</w:t>
      </w:r>
    </w:p>
    <w:sectPr w:rsidR="00E5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18" w:rsidRDefault="00721B18">
      <w:pPr>
        <w:spacing w:after="0" w:line="240" w:lineRule="auto"/>
      </w:pPr>
      <w:r>
        <w:separator/>
      </w:r>
    </w:p>
  </w:endnote>
  <w:endnote w:type="continuationSeparator" w:id="0">
    <w:p w:rsidR="00721B18" w:rsidRDefault="0072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2D" w:rsidRDefault="00C84D2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2D" w:rsidRDefault="00C84D2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2D" w:rsidRDefault="00C84D2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18" w:rsidRDefault="00721B18">
      <w:pPr>
        <w:spacing w:after="0" w:line="240" w:lineRule="auto"/>
      </w:pPr>
      <w:r>
        <w:separator/>
      </w:r>
    </w:p>
  </w:footnote>
  <w:footnote w:type="continuationSeparator" w:id="0">
    <w:p w:rsidR="00721B18" w:rsidRDefault="0072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2D" w:rsidRDefault="00C84D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2D" w:rsidRDefault="00C84D2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E333F">
      <w:rPr>
        <w:noProof/>
      </w:rPr>
      <w:t>2</w:t>
    </w:r>
    <w:r>
      <w:fldChar w:fldCharType="end"/>
    </w:r>
  </w:p>
  <w:p w:rsidR="00C84D2D" w:rsidRDefault="00C84D2D" w:rsidP="00C84D2D">
    <w:pPr>
      <w:pStyle w:val="ab"/>
      <w:tabs>
        <w:tab w:val="right" w:pos="992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2D" w:rsidRDefault="00C84D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665"/>
    <w:multiLevelType w:val="hybridMultilevel"/>
    <w:tmpl w:val="F3BAB640"/>
    <w:lvl w:ilvl="0" w:tplc="5E64B9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C090E50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B747AE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1DE8B3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FFE9EC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82E4D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28266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40A424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BD27AA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B3739DD"/>
    <w:multiLevelType w:val="hybridMultilevel"/>
    <w:tmpl w:val="10084594"/>
    <w:lvl w:ilvl="0" w:tplc="A5B807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6BF401C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608A8D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1AA4ED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412FCA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81CF0A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CC26B5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2E69C3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588297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DC01639"/>
    <w:multiLevelType w:val="hybridMultilevel"/>
    <w:tmpl w:val="620AAF6C"/>
    <w:lvl w:ilvl="0" w:tplc="71A2CE8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7F1253BA">
      <w:numFmt w:val="decimal"/>
      <w:lvlText w:val=""/>
      <w:lvlJc w:val="left"/>
      <w:rPr>
        <w:rFonts w:cs="Times New Roman"/>
      </w:rPr>
    </w:lvl>
    <w:lvl w:ilvl="2" w:tplc="75B0693C">
      <w:numFmt w:val="decimal"/>
      <w:lvlText w:val=""/>
      <w:lvlJc w:val="left"/>
      <w:rPr>
        <w:rFonts w:cs="Times New Roman"/>
      </w:rPr>
    </w:lvl>
    <w:lvl w:ilvl="3" w:tplc="85020786">
      <w:numFmt w:val="decimal"/>
      <w:lvlText w:val=""/>
      <w:lvlJc w:val="left"/>
      <w:rPr>
        <w:rFonts w:cs="Times New Roman"/>
      </w:rPr>
    </w:lvl>
    <w:lvl w:ilvl="4" w:tplc="F10A963E">
      <w:numFmt w:val="decimal"/>
      <w:lvlText w:val=""/>
      <w:lvlJc w:val="left"/>
      <w:rPr>
        <w:rFonts w:cs="Times New Roman"/>
      </w:rPr>
    </w:lvl>
    <w:lvl w:ilvl="5" w:tplc="6714E186">
      <w:numFmt w:val="decimal"/>
      <w:lvlText w:val=""/>
      <w:lvlJc w:val="left"/>
      <w:rPr>
        <w:rFonts w:cs="Times New Roman"/>
      </w:rPr>
    </w:lvl>
    <w:lvl w:ilvl="6" w:tplc="94E83264">
      <w:numFmt w:val="decimal"/>
      <w:lvlText w:val=""/>
      <w:lvlJc w:val="left"/>
      <w:rPr>
        <w:rFonts w:cs="Times New Roman"/>
      </w:rPr>
    </w:lvl>
    <w:lvl w:ilvl="7" w:tplc="8C4EFA8A">
      <w:numFmt w:val="decimal"/>
      <w:lvlText w:val=""/>
      <w:lvlJc w:val="left"/>
      <w:rPr>
        <w:rFonts w:cs="Times New Roman"/>
      </w:rPr>
    </w:lvl>
    <w:lvl w:ilvl="8" w:tplc="2F2C1C26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6C9266A"/>
    <w:multiLevelType w:val="hybridMultilevel"/>
    <w:tmpl w:val="AE38350E"/>
    <w:lvl w:ilvl="0" w:tplc="D98EA6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4CA0E86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C08F6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DFCE8A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6DC30D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1CC0BE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848449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CD69E8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716279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32F1751"/>
    <w:multiLevelType w:val="hybridMultilevel"/>
    <w:tmpl w:val="5B8EDB62"/>
    <w:lvl w:ilvl="0" w:tplc="C8B0BC7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B00E8892">
      <w:numFmt w:val="decimal"/>
      <w:lvlText w:val=""/>
      <w:lvlJc w:val="left"/>
      <w:rPr>
        <w:rFonts w:cs="Times New Roman"/>
      </w:rPr>
    </w:lvl>
    <w:lvl w:ilvl="2" w:tplc="B7944412">
      <w:numFmt w:val="decimal"/>
      <w:lvlText w:val=""/>
      <w:lvlJc w:val="left"/>
      <w:rPr>
        <w:rFonts w:cs="Times New Roman"/>
      </w:rPr>
    </w:lvl>
    <w:lvl w:ilvl="3" w:tplc="CC4868CC">
      <w:numFmt w:val="decimal"/>
      <w:lvlText w:val=""/>
      <w:lvlJc w:val="left"/>
      <w:rPr>
        <w:rFonts w:cs="Times New Roman"/>
      </w:rPr>
    </w:lvl>
    <w:lvl w:ilvl="4" w:tplc="FB58FEAE">
      <w:numFmt w:val="decimal"/>
      <w:lvlText w:val=""/>
      <w:lvlJc w:val="left"/>
      <w:rPr>
        <w:rFonts w:cs="Times New Roman"/>
      </w:rPr>
    </w:lvl>
    <w:lvl w:ilvl="5" w:tplc="DEF61E7A">
      <w:numFmt w:val="decimal"/>
      <w:lvlText w:val=""/>
      <w:lvlJc w:val="left"/>
      <w:rPr>
        <w:rFonts w:cs="Times New Roman"/>
      </w:rPr>
    </w:lvl>
    <w:lvl w:ilvl="6" w:tplc="A33835B6">
      <w:numFmt w:val="decimal"/>
      <w:lvlText w:val=""/>
      <w:lvlJc w:val="left"/>
      <w:rPr>
        <w:rFonts w:cs="Times New Roman"/>
      </w:rPr>
    </w:lvl>
    <w:lvl w:ilvl="7" w:tplc="FB1E510C">
      <w:numFmt w:val="decimal"/>
      <w:lvlText w:val=""/>
      <w:lvlJc w:val="left"/>
      <w:rPr>
        <w:rFonts w:cs="Times New Roman"/>
      </w:rPr>
    </w:lvl>
    <w:lvl w:ilvl="8" w:tplc="B094A6BE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41630D5"/>
    <w:multiLevelType w:val="multilevel"/>
    <w:tmpl w:val="550619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 w15:restartNumberingAfterBreak="0">
    <w:nsid w:val="44AF414B"/>
    <w:multiLevelType w:val="hybridMultilevel"/>
    <w:tmpl w:val="16B4659C"/>
    <w:lvl w:ilvl="0" w:tplc="782C922C">
      <w:start w:val="1"/>
      <w:numFmt w:val="decimal"/>
      <w:lvlText w:val="%1)"/>
      <w:lvlJc w:val="left"/>
      <w:pPr>
        <w:ind w:left="1084" w:hanging="375"/>
      </w:pPr>
      <w:rPr>
        <w:rFonts w:cs="Times New Roman"/>
      </w:rPr>
    </w:lvl>
    <w:lvl w:ilvl="1" w:tplc="2AF2E8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0AE938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EF66DF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A5C016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B460B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420C85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A9C306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8BA96F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E5F33F1"/>
    <w:multiLevelType w:val="multilevel"/>
    <w:tmpl w:val="65481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9B04845"/>
    <w:multiLevelType w:val="hybridMultilevel"/>
    <w:tmpl w:val="7E1C66D4"/>
    <w:lvl w:ilvl="0" w:tplc="657833A6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BE18171A">
      <w:numFmt w:val="decimal"/>
      <w:lvlText w:val=""/>
      <w:lvlJc w:val="left"/>
      <w:rPr>
        <w:rFonts w:cs="Times New Roman"/>
      </w:rPr>
    </w:lvl>
    <w:lvl w:ilvl="2" w:tplc="BE124798">
      <w:numFmt w:val="decimal"/>
      <w:lvlText w:val=""/>
      <w:lvlJc w:val="left"/>
      <w:rPr>
        <w:rFonts w:cs="Times New Roman"/>
      </w:rPr>
    </w:lvl>
    <w:lvl w:ilvl="3" w:tplc="283017B4">
      <w:numFmt w:val="decimal"/>
      <w:lvlText w:val=""/>
      <w:lvlJc w:val="left"/>
      <w:rPr>
        <w:rFonts w:cs="Times New Roman"/>
      </w:rPr>
    </w:lvl>
    <w:lvl w:ilvl="4" w:tplc="CF34B856">
      <w:numFmt w:val="decimal"/>
      <w:lvlText w:val=""/>
      <w:lvlJc w:val="left"/>
      <w:rPr>
        <w:rFonts w:cs="Times New Roman"/>
      </w:rPr>
    </w:lvl>
    <w:lvl w:ilvl="5" w:tplc="482C468E">
      <w:numFmt w:val="decimal"/>
      <w:lvlText w:val=""/>
      <w:lvlJc w:val="left"/>
      <w:rPr>
        <w:rFonts w:cs="Times New Roman"/>
      </w:rPr>
    </w:lvl>
    <w:lvl w:ilvl="6" w:tplc="0F6AB65E">
      <w:numFmt w:val="decimal"/>
      <w:lvlText w:val=""/>
      <w:lvlJc w:val="left"/>
      <w:rPr>
        <w:rFonts w:cs="Times New Roman"/>
      </w:rPr>
    </w:lvl>
    <w:lvl w:ilvl="7" w:tplc="A7921760">
      <w:numFmt w:val="decimal"/>
      <w:lvlText w:val=""/>
      <w:lvlJc w:val="left"/>
      <w:rPr>
        <w:rFonts w:cs="Times New Roman"/>
      </w:rPr>
    </w:lvl>
    <w:lvl w:ilvl="8" w:tplc="05DE79E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EE23519"/>
    <w:multiLevelType w:val="hybridMultilevel"/>
    <w:tmpl w:val="A0D6AE4A"/>
    <w:lvl w:ilvl="0" w:tplc="E1088B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BAB0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F6EA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94E6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84E6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527D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E4B0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A80F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F823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B2F"/>
    <w:rsid w:val="0000392B"/>
    <w:rsid w:val="00025FFE"/>
    <w:rsid w:val="0006422C"/>
    <w:rsid w:val="00114155"/>
    <w:rsid w:val="00220D76"/>
    <w:rsid w:val="0025737B"/>
    <w:rsid w:val="002A5997"/>
    <w:rsid w:val="003E3E87"/>
    <w:rsid w:val="00422DE6"/>
    <w:rsid w:val="00474EC2"/>
    <w:rsid w:val="004E333F"/>
    <w:rsid w:val="0054138D"/>
    <w:rsid w:val="005F1966"/>
    <w:rsid w:val="00617467"/>
    <w:rsid w:val="00691FA9"/>
    <w:rsid w:val="006A2821"/>
    <w:rsid w:val="00721B18"/>
    <w:rsid w:val="009033BD"/>
    <w:rsid w:val="00BC27BD"/>
    <w:rsid w:val="00BE05F0"/>
    <w:rsid w:val="00C84D2D"/>
    <w:rsid w:val="00CB2951"/>
    <w:rsid w:val="00DE0A8E"/>
    <w:rsid w:val="00E52B2F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1E14"/>
  <w15:docId w15:val="{4559AF3B-8765-42D6-9BE3-FD63CE6B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jc w:val="both"/>
    </w:pPr>
    <w:rPr>
      <w:rFonts w:ascii="Courier New" w:hAnsi="Courier New" w:cs="Courier New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4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4"/>
    </w:rPr>
  </w:style>
  <w:style w:type="character" w:customStyle="1" w:styleId="33">
    <w:name w:val="Основной текст (3)_"/>
    <w:link w:val="34"/>
    <w:rPr>
      <w:sz w:val="28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360" w:line="240" w:lineRule="atLeast"/>
      <w:jc w:val="center"/>
    </w:pPr>
    <w:rPr>
      <w:sz w:val="20"/>
      <w:szCs w:val="28"/>
    </w:rPr>
  </w:style>
  <w:style w:type="paragraph" w:styleId="afa">
    <w:name w:val="Balloon Text"/>
    <w:basedOn w:val="a"/>
    <w:link w:val="afb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rPr>
      <w:rFonts w:ascii="Segoe UI" w:hAnsi="Segoe UI" w:cs="Times New Roman"/>
      <w:sz w:val="18"/>
    </w:rPr>
  </w:style>
  <w:style w:type="character" w:customStyle="1" w:styleId="afc">
    <w:name w:val="Основной текст_"/>
    <w:link w:val="13"/>
    <w:rPr>
      <w:shd w:val="clear" w:color="auto" w:fill="FFFFFF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after="0" w:line="240" w:lineRule="auto"/>
      <w:ind w:firstLine="400"/>
      <w:jc w:val="both"/>
    </w:pPr>
    <w:rPr>
      <w:sz w:val="20"/>
    </w:rPr>
  </w:style>
  <w:style w:type="character" w:customStyle="1" w:styleId="25">
    <w:name w:val="Заголовок №2_"/>
    <w:link w:val="26"/>
    <w:rPr>
      <w:b/>
      <w:sz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80" w:line="223" w:lineRule="auto"/>
      <w:ind w:left="3320"/>
      <w:outlineLvl w:val="1"/>
    </w:pPr>
    <w:rPr>
      <w:b/>
      <w:bCs/>
      <w:sz w:val="26"/>
      <w:szCs w:val="26"/>
    </w:rPr>
  </w:style>
  <w:style w:type="character" w:styleId="afd">
    <w:name w:val="annotation reference"/>
    <w:uiPriority w:val="9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Pr>
      <w:rFonts w:ascii="Calibri" w:hAnsi="Calibri"/>
      <w:sz w:val="20"/>
    </w:rPr>
  </w:style>
  <w:style w:type="character" w:customStyle="1" w:styleId="aff">
    <w:name w:val="Текст примечания Знак"/>
    <w:link w:val="afe"/>
    <w:uiPriority w:val="99"/>
    <w:rPr>
      <w:rFonts w:ascii="Calibri" w:hAnsi="Calibri" w:cs="Times New Roman"/>
    </w:rPr>
  </w:style>
  <w:style w:type="paragraph" w:styleId="aff0">
    <w:name w:val="annotation subject"/>
    <w:basedOn w:val="afe"/>
    <w:next w:val="afe"/>
    <w:link w:val="aff1"/>
    <w:uiPriority w:val="99"/>
    <w:rPr>
      <w:rFonts w:ascii="Times New Roman" w:hAnsi="Times New Roman"/>
      <w:b/>
      <w:bCs/>
    </w:rPr>
  </w:style>
  <w:style w:type="character" w:customStyle="1" w:styleId="aff1">
    <w:name w:val="Тема примечания Знак"/>
    <w:link w:val="aff0"/>
    <w:uiPriority w:val="99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Майер Евгения Андреевна</cp:lastModifiedBy>
  <cp:revision>20</cp:revision>
  <cp:lastPrinted>2025-08-15T09:30:00Z</cp:lastPrinted>
  <dcterms:created xsi:type="dcterms:W3CDTF">2023-05-23T09:57:00Z</dcterms:created>
  <dcterms:modified xsi:type="dcterms:W3CDTF">2025-08-15T09:31:00Z</dcterms:modified>
  <cp:version>1048576</cp:version>
</cp:coreProperties>
</file>