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08" w:rsidRDefault="00C11108" w:rsidP="00C11108">
      <w:pPr>
        <w:ind w:left="9781"/>
        <w:jc w:val="center"/>
        <w:rPr>
          <w:sz w:val="28"/>
          <w:szCs w:val="28"/>
        </w:rPr>
      </w:pPr>
      <w:r w:rsidRPr="00C11108">
        <w:rPr>
          <w:sz w:val="28"/>
          <w:szCs w:val="28"/>
        </w:rPr>
        <w:t>УТВЕРЖДЕНО</w:t>
      </w:r>
    </w:p>
    <w:p w:rsidR="00247808" w:rsidRPr="00C11108" w:rsidRDefault="00C11108" w:rsidP="00C11108">
      <w:pPr>
        <w:ind w:left="9781"/>
        <w:jc w:val="center"/>
        <w:rPr>
          <w:sz w:val="28"/>
          <w:szCs w:val="28"/>
        </w:rPr>
      </w:pPr>
      <w:r w:rsidRPr="00C11108">
        <w:rPr>
          <w:sz w:val="28"/>
          <w:szCs w:val="28"/>
        </w:rPr>
        <w:t>приказом</w:t>
      </w:r>
      <w:r w:rsidR="00DC4586" w:rsidRPr="00C11108">
        <w:rPr>
          <w:sz w:val="28"/>
          <w:szCs w:val="28"/>
        </w:rPr>
        <w:t xml:space="preserve"> министерства здравоохранения</w:t>
      </w:r>
    </w:p>
    <w:p w:rsidR="00247808" w:rsidRPr="00C11108" w:rsidRDefault="00DC4586" w:rsidP="00C11108">
      <w:pPr>
        <w:ind w:left="9781"/>
        <w:jc w:val="center"/>
        <w:rPr>
          <w:sz w:val="28"/>
          <w:szCs w:val="28"/>
        </w:rPr>
      </w:pPr>
      <w:r w:rsidRPr="00C11108">
        <w:rPr>
          <w:sz w:val="28"/>
          <w:szCs w:val="28"/>
        </w:rPr>
        <w:t>Новосибирской области</w:t>
      </w:r>
    </w:p>
    <w:p w:rsidR="00247808" w:rsidRPr="00C11108" w:rsidRDefault="00DC4586" w:rsidP="00C11108">
      <w:pPr>
        <w:ind w:left="9781"/>
        <w:jc w:val="center"/>
        <w:rPr>
          <w:sz w:val="28"/>
          <w:szCs w:val="28"/>
        </w:rPr>
      </w:pPr>
      <w:r w:rsidRPr="00C11108">
        <w:rPr>
          <w:sz w:val="28"/>
          <w:szCs w:val="28"/>
        </w:rPr>
        <w:t>от ______ № ________</w:t>
      </w:r>
    </w:p>
    <w:p w:rsidR="00247808" w:rsidRDefault="00247808">
      <w:pPr>
        <w:pStyle w:val="aff2"/>
        <w:ind w:firstLine="709"/>
        <w:jc w:val="both"/>
        <w:rPr>
          <w:sz w:val="28"/>
          <w:szCs w:val="28"/>
        </w:rPr>
      </w:pPr>
    </w:p>
    <w:p w:rsidR="00247808" w:rsidRDefault="00247808">
      <w:pPr>
        <w:pStyle w:val="aff2"/>
        <w:ind w:firstLine="709"/>
        <w:jc w:val="both"/>
        <w:rPr>
          <w:sz w:val="28"/>
          <w:szCs w:val="28"/>
        </w:rPr>
      </w:pPr>
    </w:p>
    <w:p w:rsidR="00C11108" w:rsidRDefault="00C11108" w:rsidP="00C11108">
      <w:pPr>
        <w:pStyle w:val="aff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ТИПОВОЕ РАСПИСАНИЕ</w:t>
      </w:r>
    </w:p>
    <w:p w:rsidR="00247808" w:rsidRDefault="00DC4586" w:rsidP="00C11108">
      <w:pPr>
        <w:pStyle w:val="aff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врача-уролога в расчете на одну ставку при пятидневной рабочей неделе</w:t>
      </w:r>
    </w:p>
    <w:p w:rsidR="00C11108" w:rsidRDefault="00C11108" w:rsidP="00C11108">
      <w:pPr>
        <w:pStyle w:val="aff2"/>
        <w:jc w:val="center"/>
        <w:rPr>
          <w:b/>
          <w:bCs/>
          <w:sz w:val="28"/>
          <w:szCs w:val="28"/>
        </w:rPr>
      </w:pPr>
    </w:p>
    <w:p w:rsidR="00247808" w:rsidRPr="0074291F" w:rsidRDefault="00C11108" w:rsidP="0074291F">
      <w:pPr>
        <w:pStyle w:val="aff2"/>
        <w:ind w:firstLine="709"/>
        <w:jc w:val="right"/>
        <w:rPr>
          <w:bCs/>
          <w:sz w:val="28"/>
          <w:szCs w:val="28"/>
        </w:rPr>
      </w:pPr>
      <w:r w:rsidRPr="0074291F">
        <w:rPr>
          <w:bCs/>
          <w:sz w:val="28"/>
          <w:szCs w:val="28"/>
        </w:rPr>
        <w:t>Таблица 1</w:t>
      </w:r>
    </w:p>
    <w:p w:rsidR="00C11108" w:rsidRDefault="00C11108">
      <w:pPr>
        <w:pStyle w:val="aff2"/>
        <w:ind w:firstLine="709"/>
        <w:jc w:val="center"/>
        <w:rPr>
          <w:b/>
          <w:bCs/>
          <w:sz w:val="28"/>
          <w:szCs w:val="28"/>
        </w:rPr>
      </w:pP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1417"/>
        <w:gridCol w:w="1985"/>
        <w:gridCol w:w="2126"/>
        <w:gridCol w:w="1985"/>
        <w:gridCol w:w="2019"/>
      </w:tblGrid>
      <w:tr w:rsidR="00247808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Состав типового расписания врача-уролога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интервала графика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</w:tcPr>
          <w:p w:rsidR="00247808" w:rsidRDefault="002478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247808">
        <w:trPr>
          <w:trHeight w:val="157"/>
        </w:trPr>
        <w:tc>
          <w:tcPr>
            <w:tcW w:w="14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работе в первую смену</w:t>
            </w:r>
          </w:p>
        </w:tc>
      </w:tr>
      <w:tr w:rsidR="00247808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Конкурентные слоты</w:t>
            </w: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Неконкурентные 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Общее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 минут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часов 6 минут</w:t>
            </w:r>
          </w:p>
        </w:tc>
      </w:tr>
      <w:tr w:rsidR="00247808">
        <w:trPr>
          <w:trHeight w:val="4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 минуты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часов 24 минуты</w:t>
            </w:r>
          </w:p>
        </w:tc>
      </w:tr>
      <w:tr w:rsidR="00247808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Обеденное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минут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247808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 минут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часа 28 минуты</w:t>
            </w:r>
          </w:p>
        </w:tc>
      </w:tr>
      <w:tr w:rsidR="00247808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минут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час 36 минут</w:t>
            </w:r>
          </w:p>
        </w:tc>
      </w:tr>
      <w:tr w:rsidR="0024780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Доля, % конкурентных слотов в амб. приеме: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64%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4780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Доля, % неконкурентных слотов в амб. приеме: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30%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47808">
        <w:trPr>
          <w:gridAfter w:val="3"/>
          <w:wAfter w:w="6130" w:type="dxa"/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57A" w:rsidRDefault="00DC4586" w:rsidP="00D23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проф.</w:t>
            </w:r>
            <w:r w:rsidR="00D2357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осмотр ДН</w:t>
            </w:r>
          </w:p>
          <w:p w:rsidR="00247808" w:rsidRDefault="00DC4586" w:rsidP="00D23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(10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57A" w:rsidRDefault="00DC4586" w:rsidP="00D23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проф.</w:t>
            </w:r>
            <w:r w:rsidR="00D2357A"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осмотр ДН</w:t>
            </w:r>
          </w:p>
          <w:p w:rsidR="00247808" w:rsidRDefault="00DC4586" w:rsidP="00D23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(10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4780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 (30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слотов для первичного приема: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шт.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 минуты</w:t>
            </w:r>
          </w:p>
        </w:tc>
      </w:tr>
      <w:tr w:rsidR="0024780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Неконкурентные 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неконкурентных слотов для проф.осмотра и диспансеризации: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шт.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24780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12:26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слотов для повторного приема: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шт.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минут</w:t>
            </w:r>
          </w:p>
        </w:tc>
      </w:tr>
      <w:tr w:rsidR="0024780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247808">
            <w:p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247808">
            <w:p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247808">
            <w:pPr>
              <w:spacing w:after="160" w:line="256" w:lineRule="auto"/>
              <w:rPr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57A" w:rsidRDefault="00DC4586" w:rsidP="00D23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проф. осмотр ДН</w:t>
            </w:r>
          </w:p>
          <w:p w:rsidR="00247808" w:rsidRDefault="00DC4586" w:rsidP="00D23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(10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Pr="00D90DB1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 w:rsidRPr="00D90DB1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57A" w:rsidRDefault="00DC4586" w:rsidP="00D23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организационно-методическая работа</w:t>
            </w:r>
          </w:p>
          <w:p w:rsidR="00247808" w:rsidRDefault="00DC4586" w:rsidP="00D23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(36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Pr="00D90DB1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 w:rsidRPr="00D90DB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работа на дому (30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Pr="00D90DB1" w:rsidRDefault="00DC4586" w:rsidP="00D90DB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D90DB1">
              <w:rPr>
                <w:iCs/>
                <w:color w:val="000000"/>
                <w:sz w:val="22"/>
                <w:szCs w:val="22"/>
              </w:rPr>
              <w:t>2</w:t>
            </w:r>
            <w:r w:rsidR="00D90DB1">
              <w:rPr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11108" w:rsidRDefault="00C11108" w:rsidP="0074291F">
      <w:pPr>
        <w:pStyle w:val="aff2"/>
        <w:jc w:val="right"/>
        <w:rPr>
          <w:bCs/>
          <w:sz w:val="28"/>
          <w:szCs w:val="28"/>
        </w:rPr>
      </w:pPr>
    </w:p>
    <w:p w:rsidR="00247808" w:rsidRDefault="00C11108" w:rsidP="0074291F">
      <w:pPr>
        <w:pStyle w:val="aff2"/>
        <w:jc w:val="right"/>
        <w:rPr>
          <w:bCs/>
          <w:sz w:val="28"/>
          <w:szCs w:val="28"/>
        </w:rPr>
      </w:pPr>
      <w:r w:rsidRPr="0074291F">
        <w:rPr>
          <w:bCs/>
          <w:sz w:val="28"/>
          <w:szCs w:val="28"/>
        </w:rPr>
        <w:t xml:space="preserve">Таблица 2 </w:t>
      </w:r>
    </w:p>
    <w:p w:rsidR="00C11108" w:rsidRPr="0074291F" w:rsidRDefault="00C11108" w:rsidP="0074291F">
      <w:pPr>
        <w:pStyle w:val="aff2"/>
        <w:jc w:val="right"/>
        <w:rPr>
          <w:bCs/>
          <w:sz w:val="28"/>
          <w:szCs w:val="28"/>
        </w:rPr>
      </w:pP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1955"/>
        <w:gridCol w:w="1588"/>
        <w:gridCol w:w="1985"/>
        <w:gridCol w:w="2126"/>
        <w:gridCol w:w="1985"/>
        <w:gridCol w:w="2019"/>
      </w:tblGrid>
      <w:tr w:rsidR="00247808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 типового расписания врача оториноларинголога и врача-хирурга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интервала графика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247808">
        <w:trPr>
          <w:trHeight w:val="157"/>
        </w:trPr>
        <w:tc>
          <w:tcPr>
            <w:tcW w:w="14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работе во вторую смену (начало смены 12.54)</w:t>
            </w:r>
          </w:p>
        </w:tc>
      </w:tr>
      <w:tr w:rsidR="00247808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на дому (30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Конкурентные слоты</w:t>
            </w: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Неконкурентные 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Общее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 минут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часов 6 минут</w:t>
            </w:r>
          </w:p>
        </w:tc>
      </w:tr>
      <w:tr w:rsidR="00247808">
        <w:trPr>
          <w:trHeight w:val="4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DB1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организационно-методическая работа</w:t>
            </w:r>
          </w:p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(34 минуты)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 минуты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часов 24 минуты</w:t>
            </w:r>
          </w:p>
        </w:tc>
      </w:tr>
      <w:tr w:rsidR="00247808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Обеденное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минут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247808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 минут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часа 28 минуты</w:t>
            </w:r>
          </w:p>
        </w:tc>
      </w:tr>
      <w:tr w:rsidR="00247808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минут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час 36 минут</w:t>
            </w:r>
          </w:p>
        </w:tc>
      </w:tr>
      <w:tr w:rsidR="0024780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Доля, % конкурентных слотов в амб. приеме: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64%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4780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неконкурентных слотов в амб. </w:t>
            </w:r>
            <w:r>
              <w:rPr>
                <w:color w:val="000000"/>
                <w:sz w:val="22"/>
                <w:szCs w:val="22"/>
              </w:rPr>
              <w:lastRenderedPageBreak/>
              <w:t>приеме: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30%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47808">
        <w:trPr>
          <w:gridAfter w:val="3"/>
          <w:wAfter w:w="6130" w:type="dxa"/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57A" w:rsidRDefault="00DC4586" w:rsidP="00D23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проф.</w:t>
            </w:r>
            <w:r w:rsidR="00D2357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осмотр ДН</w:t>
            </w:r>
          </w:p>
          <w:p w:rsidR="00247808" w:rsidRDefault="00DC4586" w:rsidP="00D23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(10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 (30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4780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57A" w:rsidRDefault="00DC4586" w:rsidP="00D23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проф.</w:t>
            </w:r>
            <w:r w:rsidR="00D2357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осмотр ДН</w:t>
            </w:r>
          </w:p>
          <w:p w:rsidR="00247808" w:rsidRDefault="00DC4586" w:rsidP="00D23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(10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диспансерное наблюдение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Неконкурентные слоты</w:t>
            </w: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Конкурентные слоты</w:t>
            </w: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Неконкурентные слоты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слотов для первичного приема: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шт.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 минуты</w:t>
            </w:r>
          </w:p>
        </w:tc>
      </w:tr>
      <w:tr w:rsidR="0024780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неконкурентных слотов для проф.осмотра и диспансеризации: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шт.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24780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17:56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слотов для повторного приема: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шт.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 w:rsidP="00D90DB1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минут</w:t>
            </w:r>
          </w:p>
        </w:tc>
      </w:tr>
      <w:tr w:rsidR="0024780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247808">
            <w:p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247808">
            <w:p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247808">
            <w:pPr>
              <w:spacing w:after="160" w:line="256" w:lineRule="auto"/>
              <w:rPr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18:36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18:48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19:36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57A" w:rsidRDefault="00DC4586" w:rsidP="00D23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проф. осмотр ДН</w:t>
            </w:r>
          </w:p>
          <w:p w:rsidR="00247808" w:rsidRDefault="00DC4586" w:rsidP="00D2357A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(12 минут)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19:48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7808">
        <w:trPr>
          <w:gridAfter w:val="3"/>
          <w:wAfter w:w="6130" w:type="dxa"/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Pr="00F0464F" w:rsidRDefault="00F0464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F0464F">
              <w:rPr>
                <w:i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DC45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08" w:rsidRDefault="0024780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808" w:rsidRDefault="00DC4586" w:rsidP="00D90D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</w:tcPr>
          <w:p w:rsidR="00247808" w:rsidRDefault="00247808" w:rsidP="00D90D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47808" w:rsidRDefault="00247808">
      <w:pPr>
        <w:pStyle w:val="aff2"/>
        <w:ind w:firstLine="709"/>
        <w:jc w:val="center"/>
        <w:rPr>
          <w:b/>
          <w:bCs/>
          <w:sz w:val="28"/>
          <w:szCs w:val="28"/>
        </w:rPr>
      </w:pPr>
    </w:p>
    <w:p w:rsidR="00247808" w:rsidRDefault="00DC4586">
      <w:pPr>
        <w:pStyle w:val="aff2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47808">
      <w:headerReference w:type="default" r:id="rId8"/>
      <w:pgSz w:w="16838" w:h="11906" w:orient="landscape"/>
      <w:pgMar w:top="1418" w:right="1134" w:bottom="56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A9" w:rsidRDefault="00BF07A9">
      <w:pPr>
        <w:pStyle w:val="1a"/>
        <w:spacing w:after="0" w:line="240" w:lineRule="auto"/>
      </w:pPr>
      <w:r>
        <w:separator/>
      </w:r>
    </w:p>
  </w:endnote>
  <w:endnote w:type="continuationSeparator" w:id="0">
    <w:p w:rsidR="00BF07A9" w:rsidRDefault="00BF07A9">
      <w:pPr>
        <w:pStyle w:val="1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Devanagari">
    <w:charset w:val="00"/>
    <w:family w:val="auto"/>
    <w:pitch w:val="default"/>
  </w:font>
  <w:font w:name="Andale Sans UI">
    <w:charset w:val="00"/>
    <w:family w:val="auto"/>
    <w:pitch w:val="default"/>
  </w:font>
  <w:font w:name="Liberation Serif">
    <w:charset w:val="00"/>
    <w:family w:val="auto"/>
    <w:pitch w:val="default"/>
  </w:font>
  <w:font w:name="Droid Sans Fallback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A9" w:rsidRDefault="00BF07A9">
      <w:pPr>
        <w:pStyle w:val="1a"/>
        <w:spacing w:after="0" w:line="240" w:lineRule="auto"/>
      </w:pPr>
      <w:r>
        <w:separator/>
      </w:r>
    </w:p>
  </w:footnote>
  <w:footnote w:type="continuationSeparator" w:id="0">
    <w:p w:rsidR="00BF07A9" w:rsidRDefault="00BF07A9">
      <w:pPr>
        <w:pStyle w:val="1a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808" w:rsidRDefault="00DC458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2357A">
      <w:rPr>
        <w:noProof/>
      </w:rPr>
      <w:t>5</w:t>
    </w:r>
    <w:r>
      <w:fldChar w:fldCharType="end"/>
    </w:r>
  </w:p>
  <w:p w:rsidR="00247808" w:rsidRDefault="00247808">
    <w:pPr>
      <w:pStyle w:val="ab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82292"/>
    <w:multiLevelType w:val="hybridMultilevel"/>
    <w:tmpl w:val="D4B01D50"/>
    <w:lvl w:ilvl="0" w:tplc="FF3656C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5CEBA3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0A4645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06C39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C362C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BBC00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B3CD2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8926C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D14A5A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808"/>
    <w:rsid w:val="00247808"/>
    <w:rsid w:val="006C76C1"/>
    <w:rsid w:val="0074291F"/>
    <w:rsid w:val="00BF07A9"/>
    <w:rsid w:val="00C11108"/>
    <w:rsid w:val="00D2357A"/>
    <w:rsid w:val="00D90DB1"/>
    <w:rsid w:val="00DC4586"/>
    <w:rsid w:val="00E8538D"/>
    <w:rsid w:val="00F0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7E54"/>
  <w15:docId w15:val="{750BF0CC-13B3-4B88-9F63-D55EF9BE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0"/>
    <w:link w:val="11"/>
    <w:qFormat/>
    <w:pPr>
      <w:widowControl w:val="0"/>
      <w:numPr>
        <w:numId w:val="1"/>
      </w:numPr>
      <w:ind w:left="85" w:right="70"/>
      <w:jc w:val="center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1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13">
    <w:name w:val="Основной шрифт абзаца1"/>
  </w:style>
  <w:style w:type="character" w:customStyle="1" w:styleId="afa">
    <w:name w:val="Название Знак"/>
    <w:rPr>
      <w:b/>
      <w:sz w:val="28"/>
      <w:szCs w:val="24"/>
      <w:lang w:val="ru-RU" w:bidi="ar-SA"/>
    </w:rPr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styleId="afb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14">
    <w:name w:val="Заголовок 1 Знак"/>
    <w:rPr>
      <w:b/>
      <w:bCs/>
      <w:sz w:val="28"/>
      <w:szCs w:val="28"/>
      <w:lang w:bidi="ru-RU"/>
    </w:rPr>
  </w:style>
  <w:style w:type="character" w:customStyle="1" w:styleId="afc">
    <w:name w:val="Основной текст Знак"/>
    <w:rPr>
      <w:sz w:val="24"/>
      <w:szCs w:val="24"/>
    </w:rPr>
  </w:style>
  <w:style w:type="character" w:customStyle="1" w:styleId="extended-textshort">
    <w:name w:val="extended-text__short"/>
    <w:basedOn w:val="13"/>
  </w:style>
  <w:style w:type="character" w:customStyle="1" w:styleId="postbody1">
    <w:name w:val="postbody1"/>
    <w:rPr>
      <w:sz w:val="18"/>
      <w:szCs w:val="18"/>
    </w:rPr>
  </w:style>
  <w:style w:type="character" w:styleId="afd">
    <w:name w:val="Strong"/>
    <w:qFormat/>
    <w:rPr>
      <w:b/>
      <w:bCs/>
    </w:rPr>
  </w:style>
  <w:style w:type="character" w:customStyle="1" w:styleId="26">
    <w:name w:val="Основной текст с отступом 2 Знак"/>
    <w:rPr>
      <w:rFonts w:ascii="Calibri" w:eastAsia="Calibri" w:hAnsi="Calibri" w:cs="Times New Roman"/>
      <w:sz w:val="22"/>
      <w:szCs w:val="22"/>
    </w:rPr>
  </w:style>
  <w:style w:type="character" w:customStyle="1" w:styleId="afe">
    <w:name w:val="Текст выноски Знак"/>
    <w:rPr>
      <w:rFonts w:ascii="Tahoma" w:hAnsi="Tahoma" w:cs="Tahoma"/>
      <w:sz w:val="16"/>
      <w:szCs w:val="16"/>
    </w:rPr>
  </w:style>
  <w:style w:type="character" w:customStyle="1" w:styleId="layout">
    <w:name w:val="layout"/>
    <w:basedOn w:val="13"/>
  </w:style>
  <w:style w:type="paragraph" w:customStyle="1" w:styleId="27">
    <w:name w:val="Заголовок2"/>
    <w:basedOn w:val="a"/>
    <w:next w:val="a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f">
    <w:name w:val="List"/>
    <w:basedOn w:val="a0"/>
    <w:rPr>
      <w:rFonts w:cs="Droid Sans Devanagari"/>
    </w:rPr>
  </w:style>
  <w:style w:type="paragraph" w:customStyle="1" w:styleId="28">
    <w:name w:val="Указатель2"/>
    <w:basedOn w:val="a"/>
    <w:pPr>
      <w:suppressLineNumbers/>
    </w:pPr>
    <w:rPr>
      <w:rFonts w:cs="Arial Unicode MS"/>
      <w:lang w:val="en-US" w:eastAsia="en-US" w:bidi="en-US"/>
    </w:rPr>
  </w:style>
  <w:style w:type="paragraph" w:customStyle="1" w:styleId="15">
    <w:name w:val="Заголовок1"/>
    <w:basedOn w:val="a"/>
    <w:next w:val="a0"/>
    <w:pPr>
      <w:ind w:right="27"/>
      <w:jc w:val="center"/>
    </w:pPr>
    <w:rPr>
      <w:b/>
      <w:sz w:val="28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Droid Sans Devanagari"/>
    </w:rPr>
  </w:style>
  <w:style w:type="paragraph" w:customStyle="1" w:styleId="aff0">
    <w:name w:val="Колонтитул"/>
    <w:basedOn w:val="18"/>
    <w:pPr>
      <w:jc w:val="right"/>
    </w:pPr>
    <w:rPr>
      <w:rFonts w:ascii="Times New Roman" w:eastAsia="Times New Roman" w:hAnsi="Times New Roman" w:cs="Times New Roman"/>
    </w:rPr>
  </w:style>
  <w:style w:type="paragraph" w:customStyle="1" w:styleId="aff1">
    <w:name w:val="Знак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styleId="aff2">
    <w:name w:val="No Spacing"/>
    <w:qFormat/>
    <w:rPr>
      <w:sz w:val="24"/>
      <w:szCs w:val="24"/>
      <w:lang w:eastAsia="zh-CN"/>
    </w:rPr>
  </w:style>
  <w:style w:type="paragraph" w:styleId="aff3">
    <w:name w:val="Balloon Text"/>
    <w:basedOn w:val="a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pPr>
      <w:spacing w:after="120"/>
      <w:ind w:left="283"/>
    </w:pPr>
    <w:rPr>
      <w:sz w:val="28"/>
      <w:szCs w:val="20"/>
    </w:rPr>
  </w:style>
  <w:style w:type="paragraph" w:customStyle="1" w:styleId="aff5">
    <w:name w:val="Знак Знак Знак Знак Знак Знак Знак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6">
    <w:name w:val="Normal (Web)"/>
    <w:basedOn w:val="a"/>
    <w:pPr>
      <w:spacing w:before="75" w:after="75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msonormalmrcssattr">
    <w:name w:val="msonormal_mr_css_attr"/>
    <w:basedOn w:val="a"/>
    <w:pPr>
      <w:spacing w:before="280" w:after="280"/>
    </w:p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</w:rPr>
  </w:style>
  <w:style w:type="paragraph" w:customStyle="1" w:styleId="18">
    <w:name w:val="Обычный1"/>
    <w:pPr>
      <w:widowControl w:val="0"/>
    </w:pPr>
    <w:rPr>
      <w:rFonts w:ascii="Liberation Serif" w:eastAsia="Droid Sans Fallback" w:hAnsi="Liberation Serif" w:cs="Droid Sans Devanagari"/>
      <w:color w:val="000000"/>
      <w:sz w:val="24"/>
      <w:szCs w:val="24"/>
      <w:lang w:eastAsia="zh-CN" w:bidi="hi-IN"/>
    </w:rPr>
  </w:style>
  <w:style w:type="paragraph" w:customStyle="1" w:styleId="aff9">
    <w:name w:val="Другое"/>
    <w:basedOn w:val="18"/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сновной текст1"/>
    <w:basedOn w:val="18"/>
    <w:pPr>
      <w:spacing w:after="80"/>
    </w:pPr>
    <w:rPr>
      <w:rFonts w:ascii="Times New Roman" w:eastAsia="Times New Roman" w:hAnsi="Times New Roman" w:cs="Times New Roman"/>
    </w:rPr>
  </w:style>
  <w:style w:type="paragraph" w:customStyle="1" w:styleId="1a">
    <w:name w:val="Обычная таблица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zh-CN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zh-CN"/>
    </w:rPr>
  </w:style>
  <w:style w:type="character" w:styleId="affa">
    <w:name w:val="annotation reference"/>
    <w:uiPriority w:val="99"/>
    <w:semiHidden/>
    <w:unhideWhenUsed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Pr>
      <w:sz w:val="20"/>
      <w:szCs w:val="20"/>
    </w:rPr>
  </w:style>
  <w:style w:type="character" w:customStyle="1" w:styleId="affc">
    <w:name w:val="Текст примечания Знак"/>
    <w:link w:val="affb"/>
    <w:uiPriority w:val="99"/>
    <w:semiHidden/>
    <w:rPr>
      <w:lang w:eastAsia="zh-C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Pr>
      <w:b/>
      <w:bCs/>
      <w:lang w:eastAsia="zh-CN"/>
    </w:rPr>
  </w:style>
  <w:style w:type="table" w:customStyle="1" w:styleId="1b">
    <w:name w:val="Сетка таблицы1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B10D-A97B-4FE2-B4C7-DDA3BE5B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646</Words>
  <Characters>3688</Characters>
  <Application>Microsoft Office Word</Application>
  <DocSecurity>0</DocSecurity>
  <Lines>30</Lines>
  <Paragraphs>8</Paragraphs>
  <ScaleCrop>false</ScaleCrop>
  <Company>PNO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Пользователь</dc:creator>
  <cp:lastModifiedBy>Волина Лиля Геннадьевна</cp:lastModifiedBy>
  <cp:revision>56</cp:revision>
  <dcterms:created xsi:type="dcterms:W3CDTF">2021-05-17T04:03:00Z</dcterms:created>
  <dcterms:modified xsi:type="dcterms:W3CDTF">2025-03-26T07:44:00Z</dcterms:modified>
  <cp:version>1048576</cp:version>
</cp:coreProperties>
</file>