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87896" w14:textId="77777777" w:rsidR="00372015" w:rsidRDefault="00950E4C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"cid:image001.png@01D285F6.F329D620" \* MERGEFORMATINET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drawing>
          <wp:inline distT="0" distB="0" distL="0" distR="0" wp14:anchorId="076C4568" wp14:editId="5FAF4AE5">
            <wp:extent cx="571500" cy="66675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 w14:paraId="68E707AE" w14:textId="77777777" w:rsidR="00372015" w:rsidRDefault="00950E4C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14:paraId="021E7B5A" w14:textId="77777777" w:rsidR="00372015" w:rsidRDefault="00950E4C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14:paraId="666ED6B4" w14:textId="77777777" w:rsidR="00372015" w:rsidRDefault="00950E4C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 _______</w:t>
      </w:r>
    </w:p>
    <w:p w14:paraId="452F9B46" w14:textId="77777777" w:rsidR="00372015" w:rsidRDefault="00950E4C">
      <w:p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62D92229" wp14:editId="3F00591C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92C00" id="_x0000_s1026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" filled="t">
                <v:stroke endarrow="block"/>
              </v:line>
            </w:pict>
          </mc:Fallback>
        </mc:AlternateContent>
      </w:r>
      <w:r>
        <w:t>г. Новосибирск</w:t>
      </w:r>
    </w:p>
    <w:p w14:paraId="4E649BC7" w14:textId="77777777" w:rsidR="00372015" w:rsidRDefault="00372015">
      <w:pPr>
        <w:pStyle w:val="a4"/>
        <w:jc w:val="center"/>
        <w:rPr>
          <w:b/>
          <w:sz w:val="28"/>
          <w:szCs w:val="27"/>
        </w:rPr>
      </w:pPr>
    </w:p>
    <w:p w14:paraId="04B908D9" w14:textId="04FAC88B" w:rsidR="00372015" w:rsidRDefault="00950E4C">
      <w:pPr>
        <w:pStyle w:val="a4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 внесении изменений в приказ министерства здравоохранения Новосибирской области от </w:t>
      </w:r>
      <w:r w:rsidR="00173AE7">
        <w:rPr>
          <w:b/>
          <w:sz w:val="28"/>
          <w:szCs w:val="27"/>
        </w:rPr>
        <w:t>2</w:t>
      </w:r>
      <w:r w:rsidR="00BC26DA">
        <w:rPr>
          <w:b/>
          <w:sz w:val="28"/>
          <w:szCs w:val="27"/>
        </w:rPr>
        <w:t>4</w:t>
      </w:r>
      <w:r>
        <w:rPr>
          <w:b/>
          <w:sz w:val="28"/>
          <w:szCs w:val="27"/>
        </w:rPr>
        <w:t>.0</w:t>
      </w:r>
      <w:r w:rsidR="00BC26DA">
        <w:rPr>
          <w:b/>
          <w:sz w:val="28"/>
          <w:szCs w:val="27"/>
        </w:rPr>
        <w:t>4</w:t>
      </w:r>
      <w:r>
        <w:rPr>
          <w:b/>
          <w:sz w:val="28"/>
          <w:szCs w:val="27"/>
        </w:rPr>
        <w:t>.202</w:t>
      </w:r>
      <w:r w:rsidR="00173AE7">
        <w:rPr>
          <w:b/>
          <w:sz w:val="28"/>
          <w:szCs w:val="27"/>
        </w:rPr>
        <w:t>5</w:t>
      </w:r>
      <w:r>
        <w:rPr>
          <w:b/>
          <w:sz w:val="28"/>
          <w:szCs w:val="27"/>
        </w:rPr>
        <w:t xml:space="preserve"> № </w:t>
      </w:r>
      <w:r w:rsidR="00BC26DA">
        <w:rPr>
          <w:b/>
          <w:sz w:val="28"/>
          <w:szCs w:val="27"/>
        </w:rPr>
        <w:t>1213</w:t>
      </w:r>
      <w:r>
        <w:rPr>
          <w:b/>
          <w:sz w:val="28"/>
          <w:szCs w:val="27"/>
        </w:rPr>
        <w:t>-НПА</w:t>
      </w:r>
    </w:p>
    <w:p w14:paraId="4995215B" w14:textId="77777777" w:rsidR="00372015" w:rsidRDefault="00372015">
      <w:pPr>
        <w:pStyle w:val="a4"/>
        <w:rPr>
          <w:sz w:val="28"/>
          <w:szCs w:val="27"/>
        </w:rPr>
      </w:pPr>
    </w:p>
    <w:p w14:paraId="792D868F" w14:textId="77777777" w:rsidR="00372015" w:rsidRDefault="00372015">
      <w:pPr>
        <w:pStyle w:val="a4"/>
        <w:rPr>
          <w:sz w:val="28"/>
          <w:szCs w:val="27"/>
        </w:rPr>
      </w:pPr>
    </w:p>
    <w:p w14:paraId="6290085E" w14:textId="77777777" w:rsidR="00372015" w:rsidRDefault="00950E4C">
      <w:pPr>
        <w:ind w:firstLine="708"/>
        <w:jc w:val="both"/>
        <w:rPr>
          <w:sz w:val="28"/>
          <w:szCs w:val="27"/>
        </w:rPr>
      </w:pPr>
      <w:r>
        <w:rPr>
          <w:b/>
          <w:sz w:val="28"/>
          <w:szCs w:val="27"/>
        </w:rPr>
        <w:t>П р и к а з ы в а ю</w:t>
      </w:r>
      <w:r>
        <w:rPr>
          <w:sz w:val="28"/>
          <w:szCs w:val="27"/>
        </w:rPr>
        <w:t xml:space="preserve">:   </w:t>
      </w:r>
    </w:p>
    <w:p w14:paraId="4A9DF80E" w14:textId="50A688FC" w:rsidR="00372015" w:rsidRDefault="00950E4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министерства здравоохранения Новосибирской области от </w:t>
      </w:r>
      <w:r w:rsidR="00BC26DA" w:rsidRPr="00BC26DA">
        <w:rPr>
          <w:sz w:val="28"/>
          <w:szCs w:val="28"/>
        </w:rPr>
        <w:t>24.04.2025 №</w:t>
      </w:r>
      <w:r w:rsidR="006A4CB7">
        <w:rPr>
          <w:sz w:val="28"/>
          <w:szCs w:val="28"/>
        </w:rPr>
        <w:t> </w:t>
      </w:r>
      <w:r w:rsidR="00BC26DA" w:rsidRPr="00BC26DA">
        <w:rPr>
          <w:sz w:val="28"/>
          <w:szCs w:val="28"/>
        </w:rPr>
        <w:t>1213-НПА</w:t>
      </w:r>
      <w:r>
        <w:rPr>
          <w:sz w:val="28"/>
          <w:szCs w:val="28"/>
        </w:rPr>
        <w:t xml:space="preserve"> «</w:t>
      </w:r>
      <w:r w:rsidR="00836A32" w:rsidRPr="00836A32">
        <w:rPr>
          <w:color w:val="000000"/>
          <w:sz w:val="28"/>
          <w:szCs w:val="28"/>
        </w:rPr>
        <w:t>Об организации стационарной медицинской помощи взрослому населению по профилю «колопроктология» на территории Новосибирской области</w:t>
      </w:r>
      <w:r>
        <w:rPr>
          <w:sz w:val="28"/>
          <w:szCs w:val="28"/>
        </w:rPr>
        <w:t>» следующ</w:t>
      </w:r>
      <w:r w:rsidR="009D3E78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9D3E78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</w:p>
    <w:p w14:paraId="71B7D2DD" w14:textId="1FE2157F" w:rsidR="006A4CB7" w:rsidRDefault="00950E4C" w:rsidP="005B3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E1300">
        <w:rPr>
          <w:sz w:val="28"/>
          <w:szCs w:val="28"/>
        </w:rPr>
        <w:t xml:space="preserve">перечне </w:t>
      </w:r>
      <w:r w:rsidR="008E1300" w:rsidRPr="008E1300">
        <w:rPr>
          <w:bCs/>
          <w:sz w:val="28"/>
          <w:szCs w:val="28"/>
        </w:rPr>
        <w:t xml:space="preserve">государственных учреждений Новосибирской области, подведомственных министерству здравоохранения Новосибирской области, </w:t>
      </w:r>
      <w:r w:rsidR="008E1300" w:rsidRPr="008E1300">
        <w:rPr>
          <w:sz w:val="28"/>
          <w:szCs w:val="28"/>
        </w:rPr>
        <w:t>оказывающих стационарную медицинскую помощь по профилю «колопроктология»</w:t>
      </w:r>
      <w:r w:rsidR="006A4CB7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E1300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</w:t>
      </w:r>
      <w:r w:rsidR="008E130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E1300">
        <w:rPr>
          <w:sz w:val="28"/>
          <w:szCs w:val="28"/>
        </w:rPr>
        <w:t>пункта 9</w:t>
      </w:r>
      <w:r>
        <w:rPr>
          <w:sz w:val="28"/>
          <w:szCs w:val="28"/>
        </w:rPr>
        <w:t xml:space="preserve"> </w:t>
      </w:r>
      <w:r w:rsidR="00FA21F1">
        <w:rPr>
          <w:sz w:val="28"/>
          <w:szCs w:val="28"/>
        </w:rPr>
        <w:t xml:space="preserve">изложить в </w:t>
      </w:r>
      <w:r w:rsidR="006A4CB7">
        <w:rPr>
          <w:sz w:val="28"/>
          <w:szCs w:val="28"/>
        </w:rPr>
        <w:t xml:space="preserve">следующей </w:t>
      </w:r>
      <w:r w:rsidR="00FA21F1">
        <w:rPr>
          <w:sz w:val="28"/>
          <w:szCs w:val="28"/>
        </w:rPr>
        <w:t>редакции</w:t>
      </w:r>
      <w:r w:rsidR="006A4CB7">
        <w:rPr>
          <w:sz w:val="28"/>
          <w:szCs w:val="28"/>
        </w:rPr>
        <w:t>:</w:t>
      </w:r>
    </w:p>
    <w:p w14:paraId="29421F3B" w14:textId="77BBD68A" w:rsidR="00372015" w:rsidRDefault="00950E4C" w:rsidP="005B369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="008E1300">
        <w:rPr>
          <w:sz w:val="28"/>
          <w:szCs w:val="28"/>
        </w:rPr>
        <w:t>2) </w:t>
      </w:r>
      <w:r w:rsidR="008E1300" w:rsidRPr="008E1300">
        <w:rPr>
          <w:sz w:val="28"/>
          <w:szCs w:val="28"/>
        </w:rPr>
        <w:t>операции на толстой кишке, анальном канале, промежности, включенные в перечень высокотехнологичной медицинской помощи по профил</w:t>
      </w:r>
      <w:r w:rsidR="006A4CB7">
        <w:rPr>
          <w:sz w:val="28"/>
          <w:szCs w:val="28"/>
        </w:rPr>
        <w:t>ю</w:t>
      </w:r>
      <w:r w:rsidR="008E1300" w:rsidRPr="008E1300">
        <w:rPr>
          <w:sz w:val="28"/>
          <w:szCs w:val="28"/>
        </w:rPr>
        <w:t xml:space="preserve"> «абдоминальная хирургия»</w:t>
      </w:r>
      <w:r w:rsidR="006A4CB7">
        <w:rPr>
          <w:sz w:val="28"/>
          <w:szCs w:val="28"/>
        </w:rPr>
        <w:t>;</w:t>
      </w:r>
      <w:r w:rsidR="00FA21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820812D" w14:textId="77777777" w:rsidR="00372015" w:rsidRDefault="00372015">
      <w:pPr>
        <w:rPr>
          <w:sz w:val="28"/>
          <w:szCs w:val="28"/>
        </w:rPr>
      </w:pPr>
    </w:p>
    <w:p w14:paraId="7208922F" w14:textId="77777777" w:rsidR="00372015" w:rsidRDefault="00372015">
      <w:pPr>
        <w:rPr>
          <w:sz w:val="28"/>
          <w:szCs w:val="28"/>
        </w:rPr>
      </w:pPr>
    </w:p>
    <w:p w14:paraId="4DDCFD86" w14:textId="77777777" w:rsidR="00372015" w:rsidRDefault="00372015">
      <w:pPr>
        <w:rPr>
          <w:sz w:val="28"/>
          <w:szCs w:val="28"/>
        </w:rPr>
      </w:pPr>
    </w:p>
    <w:p w14:paraId="31F6DF9D" w14:textId="77777777" w:rsidR="00372015" w:rsidRDefault="00950E4C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</w:t>
      </w:r>
      <w:r w:rsidR="007055B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  <w:r w:rsidR="007055B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7055B2">
        <w:rPr>
          <w:sz w:val="28"/>
          <w:szCs w:val="28"/>
        </w:rPr>
        <w:t>М</w:t>
      </w:r>
      <w:r>
        <w:rPr>
          <w:sz w:val="28"/>
          <w:szCs w:val="28"/>
        </w:rPr>
        <w:t>. </w:t>
      </w:r>
      <w:r w:rsidR="007055B2">
        <w:rPr>
          <w:sz w:val="28"/>
          <w:szCs w:val="28"/>
        </w:rPr>
        <w:t>Заблоцкий</w:t>
      </w:r>
    </w:p>
    <w:p w14:paraId="66ED4D05" w14:textId="77777777" w:rsidR="00372015" w:rsidRDefault="00372015">
      <w:pPr>
        <w:rPr>
          <w:sz w:val="28"/>
          <w:szCs w:val="28"/>
        </w:rPr>
      </w:pPr>
    </w:p>
    <w:p w14:paraId="38B0A17E" w14:textId="77777777" w:rsidR="00372015" w:rsidRDefault="00372015">
      <w:pPr>
        <w:rPr>
          <w:sz w:val="28"/>
          <w:szCs w:val="28"/>
        </w:rPr>
      </w:pPr>
    </w:p>
    <w:p w14:paraId="6B302F18" w14:textId="77777777" w:rsidR="00372015" w:rsidRDefault="00372015">
      <w:pPr>
        <w:rPr>
          <w:sz w:val="28"/>
          <w:szCs w:val="28"/>
        </w:rPr>
      </w:pPr>
    </w:p>
    <w:p w14:paraId="328BA122" w14:textId="77777777" w:rsidR="00372015" w:rsidRDefault="00372015">
      <w:pPr>
        <w:rPr>
          <w:sz w:val="28"/>
          <w:szCs w:val="28"/>
        </w:rPr>
      </w:pPr>
    </w:p>
    <w:p w14:paraId="31B1611B" w14:textId="77777777" w:rsidR="00372015" w:rsidRDefault="00372015">
      <w:pPr>
        <w:rPr>
          <w:sz w:val="28"/>
          <w:szCs w:val="28"/>
        </w:rPr>
      </w:pPr>
    </w:p>
    <w:p w14:paraId="481543E7" w14:textId="77777777" w:rsidR="00372015" w:rsidRDefault="00372015">
      <w:pPr>
        <w:rPr>
          <w:sz w:val="28"/>
          <w:szCs w:val="28"/>
        </w:rPr>
      </w:pPr>
    </w:p>
    <w:p w14:paraId="72DAC982" w14:textId="75799075" w:rsidR="00372015" w:rsidRDefault="00372015">
      <w:pPr>
        <w:rPr>
          <w:sz w:val="28"/>
          <w:szCs w:val="28"/>
        </w:rPr>
      </w:pPr>
    </w:p>
    <w:p w14:paraId="5CE414CD" w14:textId="34FEF4E2" w:rsidR="00E930CF" w:rsidRDefault="00E930CF">
      <w:pPr>
        <w:rPr>
          <w:sz w:val="28"/>
          <w:szCs w:val="28"/>
        </w:rPr>
      </w:pPr>
    </w:p>
    <w:p w14:paraId="4E718333" w14:textId="7CCEDC9E" w:rsidR="00372015" w:rsidRDefault="00372015">
      <w:pPr>
        <w:rPr>
          <w:sz w:val="28"/>
          <w:szCs w:val="28"/>
        </w:rPr>
      </w:pPr>
    </w:p>
    <w:p w14:paraId="26F2A2E5" w14:textId="455FEAA8" w:rsidR="008E1300" w:rsidRDefault="008E1300">
      <w:pPr>
        <w:rPr>
          <w:sz w:val="28"/>
          <w:szCs w:val="28"/>
        </w:rPr>
      </w:pPr>
    </w:p>
    <w:p w14:paraId="0BBA031B" w14:textId="7A15CEA3" w:rsidR="008E1300" w:rsidRDefault="008E1300">
      <w:pPr>
        <w:rPr>
          <w:sz w:val="28"/>
          <w:szCs w:val="28"/>
        </w:rPr>
      </w:pPr>
    </w:p>
    <w:p w14:paraId="01C67E59" w14:textId="36E9CFA9" w:rsidR="008E1300" w:rsidRDefault="008E1300">
      <w:pPr>
        <w:rPr>
          <w:sz w:val="28"/>
          <w:szCs w:val="28"/>
        </w:rPr>
      </w:pPr>
    </w:p>
    <w:p w14:paraId="42D04A22" w14:textId="4BB8CC9F" w:rsidR="008E1300" w:rsidRDefault="008E1300">
      <w:pPr>
        <w:rPr>
          <w:sz w:val="28"/>
          <w:szCs w:val="28"/>
        </w:rPr>
      </w:pPr>
    </w:p>
    <w:p w14:paraId="73C328D8" w14:textId="77777777" w:rsidR="00372015" w:rsidRDefault="00950E4C">
      <w:pPr>
        <w:rPr>
          <w:sz w:val="20"/>
        </w:rPr>
      </w:pPr>
      <w:r>
        <w:rPr>
          <w:sz w:val="20"/>
        </w:rPr>
        <w:t>С.Е. Григорьев</w:t>
      </w:r>
    </w:p>
    <w:p w14:paraId="2102E733" w14:textId="77777777" w:rsidR="00372015" w:rsidRDefault="00950E4C">
      <w:pPr>
        <w:rPr>
          <w:sz w:val="20"/>
        </w:rPr>
      </w:pPr>
      <w:r>
        <w:rPr>
          <w:sz w:val="20"/>
        </w:rPr>
        <w:t>(383) 238 62 47</w:t>
      </w:r>
    </w:p>
    <w:sectPr w:rsidR="0037201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DA8E" w14:textId="77777777" w:rsidR="00D26C75" w:rsidRDefault="00D26C75">
      <w:r>
        <w:separator/>
      </w:r>
    </w:p>
  </w:endnote>
  <w:endnote w:type="continuationSeparator" w:id="0">
    <w:p w14:paraId="1311907D" w14:textId="77777777" w:rsidR="00D26C75" w:rsidRDefault="00D2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7191" w14:textId="77777777" w:rsidR="00D26C75" w:rsidRDefault="00D26C75">
      <w:r>
        <w:separator/>
      </w:r>
    </w:p>
  </w:footnote>
  <w:footnote w:type="continuationSeparator" w:id="0">
    <w:p w14:paraId="443FD95B" w14:textId="77777777" w:rsidR="00D26C75" w:rsidRDefault="00D2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5455"/>
    <w:multiLevelType w:val="hybridMultilevel"/>
    <w:tmpl w:val="0D72457A"/>
    <w:lvl w:ilvl="0" w:tplc="B59C993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3DD6B4B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A0A4E8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6306CA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462908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5DE592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A0652D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6FC0A8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476507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97A68B8"/>
    <w:multiLevelType w:val="hybridMultilevel"/>
    <w:tmpl w:val="667883A6"/>
    <w:lvl w:ilvl="0" w:tplc="192CF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BE2A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B63D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40A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9A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C8FE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1CF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2EC9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BEBB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0A34CD"/>
    <w:multiLevelType w:val="multilevel"/>
    <w:tmpl w:val="C856266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BB109F"/>
    <w:multiLevelType w:val="hybridMultilevel"/>
    <w:tmpl w:val="D1646490"/>
    <w:lvl w:ilvl="0" w:tplc="5C9E9314">
      <w:start w:val="1"/>
      <w:numFmt w:val="decimal"/>
      <w:lvlText w:val="%1."/>
      <w:lvlJc w:val="left"/>
      <w:pPr>
        <w:ind w:left="1065" w:hanging="360"/>
      </w:pPr>
    </w:lvl>
    <w:lvl w:ilvl="1" w:tplc="036457AE">
      <w:start w:val="1"/>
      <w:numFmt w:val="lowerLetter"/>
      <w:lvlText w:val="%2."/>
      <w:lvlJc w:val="left"/>
      <w:pPr>
        <w:ind w:left="1785" w:hanging="360"/>
      </w:pPr>
    </w:lvl>
    <w:lvl w:ilvl="2" w:tplc="2E802C22">
      <w:start w:val="1"/>
      <w:numFmt w:val="lowerRoman"/>
      <w:lvlText w:val="%3."/>
      <w:lvlJc w:val="right"/>
      <w:pPr>
        <w:ind w:left="2505" w:hanging="180"/>
      </w:pPr>
    </w:lvl>
    <w:lvl w:ilvl="3" w:tplc="67BE4F7A">
      <w:start w:val="1"/>
      <w:numFmt w:val="decimal"/>
      <w:lvlText w:val="%4."/>
      <w:lvlJc w:val="left"/>
      <w:pPr>
        <w:ind w:left="3225" w:hanging="360"/>
      </w:pPr>
    </w:lvl>
    <w:lvl w:ilvl="4" w:tplc="63C2A208">
      <w:start w:val="1"/>
      <w:numFmt w:val="lowerLetter"/>
      <w:lvlText w:val="%5."/>
      <w:lvlJc w:val="left"/>
      <w:pPr>
        <w:ind w:left="3945" w:hanging="360"/>
      </w:pPr>
    </w:lvl>
    <w:lvl w:ilvl="5" w:tplc="BAB2D8AC">
      <w:start w:val="1"/>
      <w:numFmt w:val="lowerRoman"/>
      <w:lvlText w:val="%6."/>
      <w:lvlJc w:val="right"/>
      <w:pPr>
        <w:ind w:left="4665" w:hanging="180"/>
      </w:pPr>
    </w:lvl>
    <w:lvl w:ilvl="6" w:tplc="F0A2402E">
      <w:start w:val="1"/>
      <w:numFmt w:val="decimal"/>
      <w:lvlText w:val="%7."/>
      <w:lvlJc w:val="left"/>
      <w:pPr>
        <w:ind w:left="5385" w:hanging="360"/>
      </w:pPr>
    </w:lvl>
    <w:lvl w:ilvl="7" w:tplc="B6AEAD7C">
      <w:start w:val="1"/>
      <w:numFmt w:val="lowerLetter"/>
      <w:lvlText w:val="%8."/>
      <w:lvlJc w:val="left"/>
      <w:pPr>
        <w:ind w:left="6105" w:hanging="360"/>
      </w:pPr>
    </w:lvl>
    <w:lvl w:ilvl="8" w:tplc="084A4F76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4C0892"/>
    <w:multiLevelType w:val="hybridMultilevel"/>
    <w:tmpl w:val="FC980F0C"/>
    <w:lvl w:ilvl="0" w:tplc="944CB8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22C91AA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B882FC90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E5D47F06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847CE8E2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AD52C3FC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2C4A9DF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C82CCB16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92CE677C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7A5D2014"/>
    <w:multiLevelType w:val="hybridMultilevel"/>
    <w:tmpl w:val="A24A5AF2"/>
    <w:lvl w:ilvl="0" w:tplc="8A2AF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28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C214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B8B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C9D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833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66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A4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044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15"/>
    <w:rsid w:val="00070C5A"/>
    <w:rsid w:val="00173AE7"/>
    <w:rsid w:val="00247BC9"/>
    <w:rsid w:val="00372015"/>
    <w:rsid w:val="00382C7B"/>
    <w:rsid w:val="0044637C"/>
    <w:rsid w:val="00586825"/>
    <w:rsid w:val="005B3696"/>
    <w:rsid w:val="006A4CB7"/>
    <w:rsid w:val="007055B2"/>
    <w:rsid w:val="00833E9E"/>
    <w:rsid w:val="00836A32"/>
    <w:rsid w:val="00895CF2"/>
    <w:rsid w:val="008E1300"/>
    <w:rsid w:val="00950E4C"/>
    <w:rsid w:val="009D3E78"/>
    <w:rsid w:val="00A16A7B"/>
    <w:rsid w:val="00A3521A"/>
    <w:rsid w:val="00BC26DA"/>
    <w:rsid w:val="00CE4361"/>
    <w:rsid w:val="00CF205A"/>
    <w:rsid w:val="00D26C75"/>
    <w:rsid w:val="00E73072"/>
    <w:rsid w:val="00E930CF"/>
    <w:rsid w:val="00F07446"/>
    <w:rsid w:val="00FA21F1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500B"/>
  <w15:docId w15:val="{E79D1CC4-CFC1-44D1-BE47-9631FC3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8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13">
    <w:name w:val="Без интервала1"/>
    <w:rPr>
      <w:rFonts w:ascii="Calibri" w:hAnsi="Calibri"/>
      <w:sz w:val="22"/>
      <w:szCs w:val="22"/>
      <w:lang w:eastAsia="ru-RU"/>
    </w:rPr>
  </w:style>
  <w:style w:type="character" w:customStyle="1" w:styleId="27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rPr>
      <w:rFonts w:ascii="Microsoft Sans Serif" w:eastAsia="Microsoft Sans Serif" w:hAnsi="Microsoft Sans Serif" w:cs="Microsoft Sans Serif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rPr>
      <w:rFonts w:ascii="MS Reference Sans Serif" w:eastAsia="MS Reference Sans Serif" w:hAnsi="MS Reference Sans Serif" w:cs="MS Reference Sans Serif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 w:cs="Arial"/>
      <w:sz w:val="22"/>
      <w:szCs w:val="22"/>
      <w:lang w:eastAsia="en-US"/>
    </w:rPr>
    <w:tblPr/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uiPriority w:val="99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</w:style>
  <w:style w:type="paragraph" w:styleId="aff0">
    <w:name w:val="annotation subject"/>
    <w:basedOn w:val="afe"/>
    <w:next w:val="afe"/>
    <w:link w:val="aff1"/>
    <w:uiPriority w:val="99"/>
    <w:rPr>
      <w:b/>
      <w:bCs/>
    </w:rPr>
  </w:style>
  <w:style w:type="character" w:customStyle="1" w:styleId="aff1">
    <w:name w:val="Тема примечания Знак"/>
    <w:link w:val="aff0"/>
    <w:uiPriority w:val="99"/>
    <w:rPr>
      <w:b/>
      <w:bCs/>
    </w:rPr>
  </w:style>
  <w:style w:type="character" w:customStyle="1" w:styleId="docdatadocyv51673bqiaagaaeyqcaaagiaiaaapfawaabe0daaaaaaaaaaaaaaaaaaaaaaaaaaaaaaaaaaaaaaaaaaaaaaaaaaaaaaaaaaaaaaaaaaaaaaaaaaaaaaaaaaaaaaaaaaaaaaaaaaaaaaaaaaaaaaaaaaaaaaaaaaaaaaaaaaaaaaaaaaaaaaaaaaaaaaaaaaaaaaaaaaaaaaaaaaaaaaaaaaaaaaaaaaaaaaaaaaaaaaaa">
    <w:name w:val="docdata;docy;v5;1673;bqiaagaaeyqcaaagiaiaaapfawaabe0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Григорьев Сергей Евгеньевич</cp:lastModifiedBy>
  <cp:revision>3</cp:revision>
  <dcterms:created xsi:type="dcterms:W3CDTF">2025-05-20T04:00:00Z</dcterms:created>
  <dcterms:modified xsi:type="dcterms:W3CDTF">2025-05-20T04:01:00Z</dcterms:modified>
  <cp:version>1048576</cp:version>
</cp:coreProperties>
</file>