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</w:p>
    <w:p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постановления Губернатора</w:t>
      </w:r>
    </w:p>
    <w:p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</w:p>
    <w:p>
      <w:pPr>
        <w:tabs>
          <w:tab w:val="left" w:pos="938"/>
        </w:tabs>
        <w:jc w:val="both"/>
        <w:rPr>
          <w:sz w:val="28"/>
          <w:szCs w:val="28"/>
        </w:rPr>
      </w:pPr>
    </w:p>
    <w:p>
      <w:pPr>
        <w:tabs>
          <w:tab w:val="left" w:pos="938"/>
        </w:tabs>
        <w:jc w:val="both"/>
        <w:rPr>
          <w:sz w:val="28"/>
          <w:szCs w:val="28"/>
        </w:rPr>
      </w:pPr>
    </w:p>
    <w:p>
      <w:pPr>
        <w:tabs>
          <w:tab w:val="left" w:pos="938"/>
        </w:tabs>
        <w:jc w:val="both"/>
        <w:rPr>
          <w:sz w:val="28"/>
          <w:szCs w:val="28"/>
        </w:rPr>
      </w:pPr>
    </w:p>
    <w:p>
      <w:pPr>
        <w:tabs>
          <w:tab w:val="left" w:pos="938"/>
        </w:tabs>
        <w:jc w:val="both"/>
        <w:rPr>
          <w:sz w:val="28"/>
          <w:szCs w:val="28"/>
        </w:rPr>
      </w:pPr>
    </w:p>
    <w:p>
      <w:pPr>
        <w:tabs>
          <w:tab w:val="left" w:pos="938"/>
        </w:tabs>
        <w:jc w:val="both"/>
        <w:rPr>
          <w:sz w:val="28"/>
          <w:szCs w:val="28"/>
        </w:rPr>
      </w:pPr>
    </w:p>
    <w:p>
      <w:pPr>
        <w:tabs>
          <w:tab w:val="left" w:pos="938"/>
        </w:tabs>
        <w:jc w:val="both"/>
        <w:rPr>
          <w:sz w:val="28"/>
          <w:szCs w:val="28"/>
        </w:rPr>
      </w:pPr>
    </w:p>
    <w:p>
      <w:pPr>
        <w:tabs>
          <w:tab w:val="left" w:pos="938"/>
        </w:tabs>
        <w:jc w:val="both"/>
        <w:rPr>
          <w:sz w:val="28"/>
          <w:szCs w:val="28"/>
        </w:rPr>
      </w:pPr>
    </w:p>
    <w:p>
      <w:pPr>
        <w:tabs>
          <w:tab w:val="left" w:pos="938"/>
        </w:tabs>
        <w:jc w:val="both"/>
        <w:rPr>
          <w:sz w:val="28"/>
          <w:szCs w:val="28"/>
        </w:rPr>
      </w:pPr>
    </w:p>
    <w:p>
      <w:pPr>
        <w:tabs>
          <w:tab w:val="left" w:pos="938"/>
        </w:tabs>
        <w:jc w:val="both"/>
        <w:rPr>
          <w:sz w:val="28"/>
          <w:szCs w:val="28"/>
        </w:rPr>
      </w:pPr>
    </w:p>
    <w:p>
      <w:pPr>
        <w:tabs>
          <w:tab w:val="left" w:pos="938"/>
        </w:tabs>
        <w:jc w:val="both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начала пожароопасного сезона на территории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в 2025</w:t>
      </w:r>
      <w:r>
        <w:rPr>
          <w:sz w:val="28"/>
          <w:szCs w:val="28"/>
        </w:rPr>
        <w:t xml:space="preserve"> году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Правилами противопожарного режима в Российской Федерации, утвержденными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 xml:space="preserve">Правительства Росси</w:t>
      </w:r>
      <w:r>
        <w:rPr>
          <w:sz w:val="28"/>
          <w:szCs w:val="28"/>
        </w:rPr>
        <w:t xml:space="preserve">йской Федерации </w:t>
      </w:r>
      <w:r>
        <w:rPr>
          <w:sz w:val="28"/>
          <w:szCs w:val="28"/>
        </w:rPr>
        <w:t xml:space="preserve">от </w:t>
      </w:r>
      <w:r>
        <w:rPr>
          <w:sz w:val="28"/>
          <w:szCs w:val="28"/>
        </w:rPr>
        <w:t xml:space="preserve">16.09.2020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1479 «Об утверждении Правил противопожарного режима в Российской Федерации</w:t>
      </w:r>
      <w:r>
        <w:rPr>
          <w:sz w:val="28"/>
          <w:szCs w:val="28"/>
        </w:rPr>
        <w:t xml:space="preserve">»,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ю</w:t>
      </w:r>
      <w:r>
        <w:rPr>
          <w:sz w:val="28"/>
          <w:szCs w:val="28"/>
        </w:rPr>
        <w:t xml:space="preserve">: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Установить начало пожароопасного с</w:t>
      </w:r>
      <w:r>
        <w:rPr>
          <w:sz w:val="28"/>
          <w:szCs w:val="28"/>
        </w:rPr>
        <w:t xml:space="preserve">езона 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году: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Баганского, </w:t>
      </w:r>
      <w:r>
        <w:rPr>
          <w:sz w:val="28"/>
          <w:szCs w:val="28"/>
        </w:rPr>
        <w:t xml:space="preserve">Барабинского, </w:t>
      </w:r>
      <w:r>
        <w:rPr>
          <w:sz w:val="28"/>
          <w:szCs w:val="28"/>
        </w:rPr>
        <w:t xml:space="preserve">Доволенс</w:t>
      </w:r>
      <w:r>
        <w:rPr>
          <w:sz w:val="28"/>
          <w:szCs w:val="28"/>
        </w:rPr>
        <w:t xml:space="preserve">кого, Здвинского, Искитимского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Колыванского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Коченевского, Кочковского, Краснозерского, Купинского, Новосибирского, Ордынского, Сузунского,</w:t>
      </w:r>
      <w:r>
        <w:t xml:space="preserve"> </w:t>
      </w:r>
      <w:r>
        <w:rPr>
          <w:sz w:val="28"/>
          <w:szCs w:val="28"/>
        </w:rPr>
        <w:t xml:space="preserve">Чистоозерного</w:t>
      </w:r>
      <w:r>
        <w:rPr>
          <w:sz w:val="28"/>
          <w:szCs w:val="28"/>
        </w:rPr>
        <w:t xml:space="preserve"> районов, </w:t>
      </w:r>
      <w:r>
        <w:rPr>
          <w:sz w:val="28"/>
          <w:szCs w:val="28"/>
        </w:rPr>
        <w:t xml:space="preserve">Карасукского муниципального округа, </w:t>
      </w:r>
      <w:r>
        <w:rPr>
          <w:sz w:val="28"/>
          <w:szCs w:val="28"/>
        </w:rPr>
        <w:t xml:space="preserve">в городах Бердске, Искитиме, Новосибирске, Оби и в рабочем поселке Кольц</w:t>
      </w:r>
      <w:r>
        <w:rPr>
          <w:sz w:val="28"/>
          <w:szCs w:val="28"/>
        </w:rPr>
        <w:t xml:space="preserve">ово Новосибирской области – с 14</w:t>
      </w:r>
      <w:r>
        <w:rPr>
          <w:sz w:val="28"/>
          <w:szCs w:val="28"/>
        </w:rPr>
        <w:t xml:space="preserve">.04.2025</w:t>
      </w:r>
      <w:r>
        <w:rPr>
          <w:sz w:val="28"/>
          <w:szCs w:val="28"/>
        </w:rPr>
        <w:t xml:space="preserve">;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Болотнинского, </w:t>
      </w:r>
      <w:r>
        <w:rPr>
          <w:sz w:val="28"/>
          <w:szCs w:val="28"/>
        </w:rPr>
        <w:t xml:space="preserve">Венгеровского,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Каргатского, Куйбышевс</w:t>
      </w:r>
      <w:r>
        <w:rPr>
          <w:sz w:val="28"/>
          <w:szCs w:val="28"/>
        </w:rPr>
        <w:t xml:space="preserve">кого, Кыштовского, Мошковского, Северного,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Тогучинского, Убинского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Усть-Таркского,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Чановского, </w:t>
      </w:r>
      <w:r>
        <w:rPr>
          <w:sz w:val="28"/>
          <w:szCs w:val="28"/>
        </w:rPr>
        <w:t xml:space="preserve">Черепановского,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Чулымского </w:t>
      </w:r>
      <w:r>
        <w:rPr>
          <w:sz w:val="28"/>
          <w:szCs w:val="28"/>
        </w:rPr>
        <w:t xml:space="preserve">райо</w:t>
      </w:r>
      <w:r>
        <w:rPr>
          <w:sz w:val="28"/>
          <w:szCs w:val="28"/>
        </w:rPr>
        <w:t xml:space="preserve">нов</w:t>
      </w:r>
      <w:r>
        <w:rPr>
          <w:sz w:val="28"/>
          <w:szCs w:val="28"/>
        </w:rPr>
        <w:t xml:space="preserve">, Маслянинского и Татарского муниципальных ок</w:t>
      </w:r>
      <w:r>
        <w:rPr>
          <w:sz w:val="28"/>
          <w:szCs w:val="28"/>
        </w:rPr>
        <w:t xml:space="preserve">ругов Новосибирской области с 18</w:t>
      </w:r>
      <w:bookmarkStart w:id="0" w:name="_GoBack"/>
      <w:bookmarkEnd w:id="0"/>
      <w:r>
        <w:rPr>
          <w:sz w:val="28"/>
          <w:szCs w:val="28"/>
        </w:rPr>
        <w:t xml:space="preserve">.04.2025</w:t>
      </w:r>
      <w:r>
        <w:rPr>
          <w:sz w:val="28"/>
          <w:szCs w:val="28"/>
        </w:rPr>
        <w:t xml:space="preserve">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Председателя Правительства Новосибирской области – министра сельского хозяйств</w:t>
      </w:r>
      <w:r>
        <w:rPr>
          <w:sz w:val="28"/>
          <w:szCs w:val="28"/>
        </w:rPr>
        <w:t xml:space="preserve">а Новосибирской области Шинделова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А.В</w:t>
      </w:r>
      <w:r>
        <w:rPr>
          <w:sz w:val="28"/>
          <w:szCs w:val="28"/>
        </w:rPr>
        <w:t xml:space="preserve">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А.А. </w:t>
      </w:r>
      <w:r>
        <w:rPr>
          <w:sz w:val="28"/>
          <w:szCs w:val="28"/>
        </w:rPr>
        <w:t xml:space="preserve">Травников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32"/>
          <w:szCs w:val="32"/>
        </w:rPr>
      </w:pP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Е.А. Шестернин</w:t>
      </w:r>
    </w:p>
    <w:p>
      <w:pPr>
        <w:jc w:val="both"/>
      </w:pPr>
      <w:r>
        <w:t xml:space="preserve">296-51-70</w:t>
      </w:r>
    </w:p>
    <w:sectPr>
      <w:headerReference w:type="even" r:id="rId9"/>
      <w:headerReference w:type="default" r:id="rId10"/>
      <w:pgSz w:w="11907" w:h="16840"/>
      <w:pgMar w:top="1134" w:right="567" w:bottom="1134" w:left="1418" w:header="709" w:footer="709" w:gutter="0"/>
      <w:pgNumType w:start="1"/>
      <w:cols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entative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multiLevelType w:val="hybridMultilevel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multiLevelType w:val="hybridMultilevel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multiLevelType w:val="hybridMultilevel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multiLevelType w:val="hybridMultilevel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entative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hint="default" w:cs="Times New Roman"/>
      </w:rPr>
    </w:lvl>
  </w:abstractNum>
  <w:abstractNum w:abstractNumId="7">
    <w:multiLevelType w:val="hybridMultilevel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sz w:val="32"/>
      <w:szCs w:val="32"/>
    </w:rPr>
  </w:style>
  <w:style w:type="character" w:styleId="20" w:customStyle="1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styleId="30" w:customStyle="1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styleId="40" w:customStyle="1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styleId="50" w:customStyle="1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styleId="60" w:customStyle="1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styleId="70" w:customStyle="1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styleId="80" w:customStyle="1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styleId="90" w:customStyle="1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11" w:customStyle="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styleId="21" w:customStyle="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styleId="a3" w:customStyle="1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5" w:customStyle="1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styleId="a6" w:customStyle="1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styleId="a8" w:customStyle="1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jc w:val="both"/>
    </w:pPr>
    <w:rPr>
      <w:w w:val="105"/>
      <w:sz w:val="28"/>
      <w:szCs w:val="28"/>
    </w:rPr>
  </w:style>
  <w:style w:type="character" w:styleId="23" w:customStyle="1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styleId="25" w:customStyle="1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a" w:customStyle="1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32" w:customStyle="1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ConsNonformat" w:customStyle="1">
    <w:name w:val="ConsNonformat"/>
    <w:uiPriority w:val="99"/>
    <w:pPr>
      <w:widowControl w:val="off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ConsNormal" w:customStyle="1">
    <w:name w:val="ConsNormal"/>
    <w:uiPriority w:val="99"/>
    <w:pPr>
      <w:widowControl w:val="off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styleId="ConsTitle" w:customStyle="1">
    <w:name w:val="ConsTitle"/>
    <w:uiPriority w:val="99"/>
    <w:pPr>
      <w:widowControl w:val="off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Body Text Indent"/>
    <w:basedOn w:val="a"/>
    <w:link w:val="ad"/>
    <w:uiPriority w:val="99"/>
    <w:pPr>
      <w:spacing w:after="120"/>
      <w:ind w:left="283"/>
    </w:pPr>
  </w:style>
  <w:style w:type="character" w:styleId="ad" w:customStyle="1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Pr>
      <w:rFonts w:ascii="Tahoma" w:hAnsi="Tahoma" w:cs="Tahoma"/>
      <w:sz w:val="16"/>
      <w:szCs w:val="16"/>
    </w:rPr>
  </w:style>
  <w:style w:type="character" w:styleId="af" w:customStyle="1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Pr>
      <w:rFonts w:cs="Times New Roman"/>
    </w:rPr>
  </w:style>
  <w:style w:type="table" w:styleId="12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ConsPlusNormal" w:customStyle="1">
    <w:name w:val="ConsPlusNormal"/>
    <w:pPr>
      <w:widowControl w:val="off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styleId="ConsPlusCell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056EA9-5A10-45FC-BED6-024A1FB27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1166</Characters>
  <CharactersWithSpaces>1368</CharactersWithSpaces>
  <Company>АГНОиПНО</Company>
  <DocSecurity>0</DocSecurity>
  <HyperlinksChanged>false</HyperlinksChanged>
  <Lines>9</Lines>
  <LinksUpToDate>false</LinksUpToDate>
  <Pages>1</Pages>
  <Paragraphs>2</Paragraphs>
  <ScaleCrop>false</ScaleCrop>
  <SharedDoc>false</SharedDoc>
  <Template>Normal</Template>
  <TotalTime>48</TotalTime>
  <Words>204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Спешилова Юлия Александровна</cp:lastModifiedBy>
  <cp:revision>10</cp:revision>
  <cp:lastPrinted>2024-04-04T02:15:00Z</cp:lastPrinted>
  <dcterms:created xsi:type="dcterms:W3CDTF">2022-04-07T08:01:00Z</dcterms:created>
  <dcterms:modified xsi:type="dcterms:W3CDTF">2025-03-31T02:37:00Z</dcterms:modified>
</cp:coreProperties>
</file>