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30" w:rsidRDefault="00D20508">
      <w:pPr>
        <w:spacing w:line="48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4A3EBB14" wp14:editId="639BDC69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30" w:rsidRDefault="00D20508">
      <w:pPr>
        <w:pStyle w:val="af9"/>
        <w:spacing w:line="240" w:lineRule="auto"/>
      </w:pPr>
      <w:r>
        <w:t xml:space="preserve">МИНИСТЕРСТВО ЭКОНОМИЧЕСКОГО РАЗВИТИЯ </w:t>
      </w:r>
    </w:p>
    <w:p w:rsidR="009C2630" w:rsidRDefault="00D20508">
      <w:pPr>
        <w:pStyle w:val="af9"/>
        <w:spacing w:line="240" w:lineRule="auto"/>
      </w:pPr>
      <w:r>
        <w:t>НОВОСИБИРСКОЙ ОБЛАСТИ</w:t>
      </w:r>
    </w:p>
    <w:p w:rsidR="009C2630" w:rsidRDefault="009C2630">
      <w:pPr>
        <w:pStyle w:val="af9"/>
        <w:spacing w:line="240" w:lineRule="auto"/>
      </w:pPr>
    </w:p>
    <w:p w:rsidR="009C2630" w:rsidRDefault="00D20508">
      <w:pPr>
        <w:pStyle w:val="1"/>
      </w:pPr>
      <w:r>
        <w:t>ПРИКАЗ</w:t>
      </w:r>
    </w:p>
    <w:p w:rsidR="009C2630" w:rsidRDefault="009C2630">
      <w:pPr>
        <w:pStyle w:val="13"/>
        <w:shd w:val="clear" w:color="auto" w:fill="auto"/>
        <w:spacing w:line="240" w:lineRule="auto"/>
        <w:rPr>
          <w:sz w:val="28"/>
          <w:szCs w:val="28"/>
        </w:rPr>
      </w:pPr>
    </w:p>
    <w:tbl>
      <w:tblPr>
        <w:tblStyle w:val="af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9C2630">
        <w:trPr>
          <w:trHeight w:val="114"/>
        </w:trPr>
        <w:tc>
          <w:tcPr>
            <w:tcW w:w="3652" w:type="dxa"/>
          </w:tcPr>
          <w:p w:rsidR="009C2630" w:rsidRDefault="00D20508" w:rsidP="008A4080">
            <w:pPr>
              <w:jc w:val="center"/>
            </w:pPr>
            <w:r>
              <w:rPr>
                <w:sz w:val="28"/>
              </w:rPr>
              <w:t>«___»___________202</w:t>
            </w:r>
            <w:r w:rsidR="008A4080">
              <w:rPr>
                <w:sz w:val="28"/>
              </w:rPr>
              <w:t>5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3379" w:type="dxa"/>
          </w:tcPr>
          <w:p w:rsidR="009C2630" w:rsidRDefault="009C2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:rsidR="009C2630" w:rsidRDefault="00D20508">
            <w:pPr>
              <w:tabs>
                <w:tab w:val="left" w:pos="2677"/>
              </w:tabs>
              <w:jc w:val="center"/>
              <w:rPr>
                <w:u w:val="single"/>
              </w:rPr>
            </w:pPr>
            <w:r>
              <w:rPr>
                <w:sz w:val="28"/>
              </w:rPr>
              <w:t>№________</w:t>
            </w:r>
          </w:p>
        </w:tc>
      </w:tr>
      <w:tr w:rsidR="009C2630">
        <w:trPr>
          <w:trHeight w:val="114"/>
        </w:trPr>
        <w:tc>
          <w:tcPr>
            <w:tcW w:w="3652" w:type="dxa"/>
          </w:tcPr>
          <w:p w:rsidR="009C2630" w:rsidRDefault="009C2630">
            <w:pPr>
              <w:rPr>
                <w:sz w:val="28"/>
              </w:rPr>
            </w:pPr>
          </w:p>
        </w:tc>
        <w:tc>
          <w:tcPr>
            <w:tcW w:w="3379" w:type="dxa"/>
          </w:tcPr>
          <w:p w:rsidR="009C2630" w:rsidRDefault="00D20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:rsidR="009C2630" w:rsidRDefault="009C2630">
            <w:pPr>
              <w:tabs>
                <w:tab w:val="left" w:pos="2677"/>
              </w:tabs>
              <w:jc w:val="center"/>
              <w:rPr>
                <w:sz w:val="28"/>
              </w:rPr>
            </w:pPr>
          </w:p>
        </w:tc>
      </w:tr>
    </w:tbl>
    <w:p w:rsidR="009C2630" w:rsidRDefault="009C2630">
      <w:pPr>
        <w:pStyle w:val="13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5E164C" w:rsidRPr="008A4080" w:rsidRDefault="005E164C" w:rsidP="008A4080">
      <w:pPr>
        <w:pStyle w:val="13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8A4080">
        <w:rPr>
          <w:b/>
          <w:sz w:val="28"/>
          <w:szCs w:val="28"/>
        </w:rPr>
        <w:t>О внесении изменений в приказ министерства экономического развития Новосибирской области от 25.11.2019 №</w:t>
      </w:r>
      <w:r w:rsidR="003D06B4">
        <w:rPr>
          <w:b/>
          <w:sz w:val="28"/>
          <w:szCs w:val="28"/>
        </w:rPr>
        <w:t> </w:t>
      </w:r>
      <w:r w:rsidRPr="008A4080">
        <w:rPr>
          <w:b/>
          <w:sz w:val="28"/>
          <w:szCs w:val="28"/>
        </w:rPr>
        <w:t>122 «Об утверждении Инструкции о порядке организации работы с обращениями граждан в министерстве экономического развития Новосибирской области»</w:t>
      </w:r>
    </w:p>
    <w:p w:rsidR="009C2630" w:rsidRPr="008A4080" w:rsidRDefault="009C2630" w:rsidP="008A4080">
      <w:pPr>
        <w:pStyle w:val="13"/>
        <w:shd w:val="clear" w:color="auto" w:fill="auto"/>
        <w:tabs>
          <w:tab w:val="left" w:pos="5410"/>
        </w:tabs>
        <w:spacing w:line="240" w:lineRule="auto"/>
        <w:ind w:firstLine="709"/>
        <w:rPr>
          <w:sz w:val="28"/>
          <w:szCs w:val="28"/>
        </w:rPr>
      </w:pPr>
    </w:p>
    <w:p w:rsidR="00A55556" w:rsidRPr="00133D0B" w:rsidRDefault="00A55556" w:rsidP="008A4080">
      <w:pPr>
        <w:pStyle w:val="13"/>
        <w:shd w:val="clear" w:color="auto" w:fill="auto"/>
        <w:tabs>
          <w:tab w:val="left" w:pos="5410"/>
        </w:tabs>
        <w:spacing w:line="240" w:lineRule="auto"/>
        <w:ind w:firstLine="709"/>
        <w:rPr>
          <w:sz w:val="28"/>
          <w:szCs w:val="28"/>
        </w:rPr>
      </w:pPr>
    </w:p>
    <w:p w:rsidR="009C2630" w:rsidRPr="008A4080" w:rsidRDefault="005E164C" w:rsidP="00133D0B">
      <w:pPr>
        <w:pStyle w:val="13"/>
        <w:shd w:val="clear" w:color="auto" w:fill="auto"/>
        <w:tabs>
          <w:tab w:val="left" w:pos="5410"/>
        </w:tabs>
        <w:spacing w:line="240" w:lineRule="auto"/>
        <w:ind w:firstLine="709"/>
        <w:rPr>
          <w:rStyle w:val="3pt"/>
          <w:color w:val="auto"/>
          <w:spacing w:val="0"/>
          <w:sz w:val="28"/>
          <w:szCs w:val="28"/>
          <w:shd w:val="clear" w:color="auto" w:fill="auto"/>
          <w:lang w:eastAsia="en-US" w:bidi="ar-SA"/>
        </w:rPr>
      </w:pPr>
      <w:r w:rsidRPr="00133D0B">
        <w:rPr>
          <w:sz w:val="28"/>
          <w:szCs w:val="28"/>
        </w:rPr>
        <w:t xml:space="preserve">В соответствии </w:t>
      </w:r>
      <w:r w:rsidR="00133D0B" w:rsidRPr="00133D0B">
        <w:rPr>
          <w:sz w:val="28"/>
          <w:szCs w:val="28"/>
        </w:rPr>
        <w:t xml:space="preserve">с </w:t>
      </w:r>
      <w:r w:rsidR="00BF27A9">
        <w:rPr>
          <w:sz w:val="28"/>
          <w:szCs w:val="28"/>
        </w:rPr>
        <w:t xml:space="preserve">Указом Президента Российской Федерации от </w:t>
      </w:r>
      <w:r w:rsidR="0051645F">
        <w:rPr>
          <w:sz w:val="28"/>
          <w:szCs w:val="28"/>
        </w:rPr>
        <w:t>02.10.1992 </w:t>
      </w:r>
      <w:r w:rsidR="00BF27A9">
        <w:rPr>
          <w:sz w:val="28"/>
          <w:szCs w:val="28"/>
        </w:rPr>
        <w:t>№</w:t>
      </w:r>
      <w:r w:rsidR="0051645F">
        <w:rPr>
          <w:sz w:val="28"/>
          <w:szCs w:val="28"/>
        </w:rPr>
        <w:t> </w:t>
      </w:r>
      <w:r w:rsidR="00BF27A9">
        <w:rPr>
          <w:sz w:val="28"/>
          <w:szCs w:val="28"/>
        </w:rPr>
        <w:t xml:space="preserve">1157 «О дополнительных мерах государственной поддержки инвалидов», </w:t>
      </w:r>
      <w:r w:rsidR="00133D0B" w:rsidRPr="00133D0B">
        <w:rPr>
          <w:sz w:val="28"/>
          <w:szCs w:val="28"/>
        </w:rPr>
        <w:t>Федеральным законом от 28.12.2024 № 547-ФЗ «О внесении</w:t>
      </w:r>
      <w:r w:rsidR="00461AEA">
        <w:rPr>
          <w:sz w:val="28"/>
          <w:szCs w:val="28"/>
        </w:rPr>
        <w:t xml:space="preserve"> изменений в Федеральный закон «</w:t>
      </w:r>
      <w:r w:rsidR="00133D0B" w:rsidRPr="00133D0B">
        <w:rPr>
          <w:sz w:val="28"/>
          <w:szCs w:val="28"/>
        </w:rPr>
        <w:t>О порядке рассмотрения обращений граждан Российской Федерации»</w:t>
      </w:r>
      <w:r w:rsidR="00BF27A9">
        <w:rPr>
          <w:sz w:val="28"/>
          <w:szCs w:val="28"/>
        </w:rPr>
        <w:t xml:space="preserve"> </w:t>
      </w:r>
      <w:r w:rsidR="00D20508" w:rsidRPr="008A4080">
        <w:rPr>
          <w:rStyle w:val="3pt"/>
          <w:rFonts w:eastAsiaTheme="minorHAnsi"/>
          <w:b/>
          <w:sz w:val="28"/>
          <w:szCs w:val="28"/>
        </w:rPr>
        <w:t>приказываю:</w:t>
      </w:r>
    </w:p>
    <w:p w:rsidR="005E164C" w:rsidRPr="00F107F1" w:rsidRDefault="00692D30" w:rsidP="008A408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1. </w:t>
      </w:r>
      <w:r w:rsidR="003511BC" w:rsidRPr="003511BC">
        <w:rPr>
          <w:sz w:val="28"/>
          <w:szCs w:val="28"/>
        </w:rPr>
        <w:t>В</w:t>
      </w:r>
      <w:r w:rsidR="005E164C" w:rsidRPr="008A4080">
        <w:rPr>
          <w:sz w:val="28"/>
          <w:szCs w:val="28"/>
        </w:rPr>
        <w:t>нести в приказ министерства экономического развития Новосибирской области от 25.11.2019 № 122 «Об утверждении Инструкции о порядке организации работы с обращениями граждан в министерстве экономического развития Новосибирской области» (в редакции приказов министерства экономического развития Новоси</w:t>
      </w:r>
      <w:r w:rsidR="0023408C" w:rsidRPr="008A4080">
        <w:rPr>
          <w:sz w:val="28"/>
          <w:szCs w:val="28"/>
        </w:rPr>
        <w:t>бирской области от 17.03.2020 № </w:t>
      </w:r>
      <w:r w:rsidR="005E164C" w:rsidRPr="008A4080">
        <w:rPr>
          <w:sz w:val="28"/>
          <w:szCs w:val="28"/>
        </w:rPr>
        <w:t xml:space="preserve">26, </w:t>
      </w:r>
      <w:r w:rsidR="0023408C" w:rsidRPr="008A4080">
        <w:rPr>
          <w:sz w:val="28"/>
          <w:szCs w:val="28"/>
        </w:rPr>
        <w:t>от 12.05.2021 № 62, от 06.</w:t>
      </w:r>
      <w:r w:rsidR="0023408C" w:rsidRPr="00F107F1">
        <w:rPr>
          <w:sz w:val="28"/>
          <w:szCs w:val="28"/>
        </w:rPr>
        <w:t>04.2022 № </w:t>
      </w:r>
      <w:r w:rsidR="00CB4807" w:rsidRPr="00F107F1">
        <w:rPr>
          <w:sz w:val="28"/>
          <w:szCs w:val="28"/>
        </w:rPr>
        <w:t xml:space="preserve">4, </w:t>
      </w:r>
      <w:r w:rsidR="005E164C" w:rsidRPr="00F107F1">
        <w:rPr>
          <w:sz w:val="28"/>
          <w:szCs w:val="28"/>
        </w:rPr>
        <w:t>от 24.07.2023 №</w:t>
      </w:r>
      <w:r w:rsidR="00E77744" w:rsidRPr="00F107F1">
        <w:rPr>
          <w:sz w:val="28"/>
          <w:szCs w:val="28"/>
        </w:rPr>
        <w:t> </w:t>
      </w:r>
      <w:r w:rsidR="005E164C" w:rsidRPr="00F107F1">
        <w:rPr>
          <w:sz w:val="28"/>
          <w:szCs w:val="28"/>
        </w:rPr>
        <w:t>101</w:t>
      </w:r>
      <w:r w:rsidR="0023408C" w:rsidRPr="00F107F1">
        <w:rPr>
          <w:sz w:val="28"/>
          <w:szCs w:val="28"/>
        </w:rPr>
        <w:t>, от 06.10.2023 № 138</w:t>
      </w:r>
      <w:r w:rsidR="0055762B" w:rsidRPr="00F107F1">
        <w:rPr>
          <w:sz w:val="28"/>
          <w:szCs w:val="28"/>
        </w:rPr>
        <w:t>, от 29.01.2025 № 15-НПА</w:t>
      </w:r>
      <w:r w:rsidR="005E164C" w:rsidRPr="00F107F1">
        <w:rPr>
          <w:sz w:val="28"/>
          <w:szCs w:val="28"/>
        </w:rPr>
        <w:t>) следующие изменения:</w:t>
      </w:r>
    </w:p>
    <w:p w:rsidR="005E164C" w:rsidRDefault="00F107F1" w:rsidP="00987BEA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F107F1">
        <w:rPr>
          <w:sz w:val="28"/>
          <w:szCs w:val="28"/>
        </w:rPr>
        <w:t>в</w:t>
      </w:r>
      <w:r w:rsidR="005E164C" w:rsidRPr="00F107F1">
        <w:rPr>
          <w:sz w:val="28"/>
          <w:szCs w:val="28"/>
        </w:rPr>
        <w:t xml:space="preserve"> Инструкции о порядке организации работы с обращениями граждан в министерстве экономического развития Новосибирской области:</w:t>
      </w:r>
    </w:p>
    <w:p w:rsidR="00DB7373" w:rsidRDefault="00C25372" w:rsidP="00254BB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692D30">
        <w:rPr>
          <w:sz w:val="28"/>
          <w:szCs w:val="28"/>
        </w:rPr>
        <w:t>)</w:t>
      </w:r>
      <w:r w:rsidR="003511BC">
        <w:rPr>
          <w:sz w:val="28"/>
          <w:szCs w:val="28"/>
        </w:rPr>
        <w:t> </w:t>
      </w:r>
      <w:r w:rsidR="00692D30">
        <w:rPr>
          <w:sz w:val="28"/>
          <w:szCs w:val="28"/>
        </w:rPr>
        <w:t>а</w:t>
      </w:r>
      <w:r w:rsidR="00CF09C6">
        <w:rPr>
          <w:sz w:val="28"/>
          <w:szCs w:val="28"/>
        </w:rPr>
        <w:t>бзац третий п</w:t>
      </w:r>
      <w:r w:rsidR="00DB7373">
        <w:rPr>
          <w:sz w:val="28"/>
          <w:szCs w:val="28"/>
        </w:rPr>
        <w:t>одпункт</w:t>
      </w:r>
      <w:r w:rsidR="00CF09C6">
        <w:rPr>
          <w:sz w:val="28"/>
          <w:szCs w:val="28"/>
        </w:rPr>
        <w:t>а 2 пункта 4 дополнить словами</w:t>
      </w:r>
      <w:r w:rsidR="00DB7373">
        <w:rPr>
          <w:sz w:val="28"/>
          <w:szCs w:val="28"/>
        </w:rPr>
        <w:t xml:space="preserve"> следующего содержания:</w:t>
      </w:r>
      <w:r w:rsidR="00CF09C6">
        <w:rPr>
          <w:sz w:val="28"/>
          <w:szCs w:val="28"/>
        </w:rPr>
        <w:t xml:space="preserve"> </w:t>
      </w:r>
      <w:r w:rsidR="00267C7B">
        <w:rPr>
          <w:sz w:val="28"/>
          <w:szCs w:val="28"/>
        </w:rPr>
        <w:t>«</w:t>
      </w:r>
      <w:r w:rsidR="00267C7B" w:rsidRPr="00267C7B">
        <w:rPr>
          <w:sz w:val="28"/>
          <w:szCs w:val="28"/>
        </w:rPr>
        <w:t>иной информационной системы министерства в информационно-телекоммуникационной</w:t>
      </w:r>
      <w:r w:rsidR="00254BB0">
        <w:rPr>
          <w:sz w:val="28"/>
          <w:szCs w:val="28"/>
        </w:rPr>
        <w:t xml:space="preserve"> сети «Интернет», обеспечивающей</w:t>
      </w:r>
      <w:r w:rsidR="00267C7B" w:rsidRPr="00267C7B">
        <w:rPr>
          <w:sz w:val="28"/>
          <w:szCs w:val="28"/>
        </w:rPr>
        <w:t xml:space="preserve"> идентификацию</w:t>
      </w:r>
      <w:r w:rsidR="00CF09C6">
        <w:rPr>
          <w:sz w:val="28"/>
          <w:szCs w:val="28"/>
        </w:rPr>
        <w:t xml:space="preserve"> и (или) аутентификацию граждан»</w:t>
      </w:r>
      <w:r w:rsidR="0051645F">
        <w:rPr>
          <w:sz w:val="28"/>
          <w:szCs w:val="28"/>
        </w:rPr>
        <w:t>;</w:t>
      </w:r>
    </w:p>
    <w:p w:rsidR="00D35D85" w:rsidRDefault="00692D30" w:rsidP="00254BB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254BB0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254BB0">
        <w:rPr>
          <w:sz w:val="28"/>
          <w:szCs w:val="28"/>
        </w:rPr>
        <w:t xml:space="preserve"> пункте 6</w:t>
      </w:r>
      <w:r w:rsidR="00D35D85">
        <w:rPr>
          <w:sz w:val="28"/>
          <w:szCs w:val="28"/>
        </w:rPr>
        <w:t>:</w:t>
      </w:r>
    </w:p>
    <w:p w:rsidR="007A6B61" w:rsidRDefault="00692D30" w:rsidP="00254BB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D35D85">
        <w:rPr>
          <w:sz w:val="28"/>
          <w:szCs w:val="28"/>
        </w:rPr>
        <w:t xml:space="preserve">) в абзаце первом </w:t>
      </w:r>
      <w:r w:rsidR="001322B8">
        <w:rPr>
          <w:sz w:val="28"/>
          <w:szCs w:val="28"/>
        </w:rPr>
        <w:t>слов</w:t>
      </w:r>
      <w:r w:rsidR="00254BB0">
        <w:rPr>
          <w:sz w:val="28"/>
          <w:szCs w:val="28"/>
        </w:rPr>
        <w:t>а</w:t>
      </w:r>
      <w:r w:rsidR="001322B8">
        <w:rPr>
          <w:sz w:val="28"/>
          <w:szCs w:val="28"/>
        </w:rPr>
        <w:t xml:space="preserve"> </w:t>
      </w:r>
      <w:r w:rsidR="007A6B61">
        <w:rPr>
          <w:sz w:val="28"/>
          <w:szCs w:val="28"/>
        </w:rPr>
        <w:t>«</w:t>
      </w:r>
      <w:r w:rsidR="00254BB0">
        <w:rPr>
          <w:sz w:val="28"/>
          <w:szCs w:val="28"/>
        </w:rPr>
        <w:t xml:space="preserve">и (или) с использованием </w:t>
      </w:r>
      <w:r w:rsidR="007A6B61">
        <w:rPr>
          <w:sz w:val="28"/>
          <w:szCs w:val="28"/>
        </w:rPr>
        <w:t>Единого портала»</w:t>
      </w:r>
      <w:r w:rsidR="00254BB0">
        <w:rPr>
          <w:sz w:val="28"/>
          <w:szCs w:val="28"/>
        </w:rPr>
        <w:t xml:space="preserve"> исключить</w:t>
      </w:r>
      <w:r w:rsidR="00D35D85">
        <w:rPr>
          <w:sz w:val="28"/>
          <w:szCs w:val="28"/>
        </w:rPr>
        <w:t>;</w:t>
      </w:r>
    </w:p>
    <w:p w:rsidR="00D35D85" w:rsidRDefault="00692D30" w:rsidP="00254BB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D35D85">
        <w:rPr>
          <w:sz w:val="28"/>
          <w:szCs w:val="28"/>
        </w:rPr>
        <w:t xml:space="preserve">) в абзаце втором </w:t>
      </w:r>
      <w:r w:rsidR="00B17D44">
        <w:rPr>
          <w:sz w:val="28"/>
          <w:szCs w:val="28"/>
        </w:rPr>
        <w:t>после слов «на Едином портале» дополнить словами «</w:t>
      </w:r>
      <w:r w:rsidR="00B17D44" w:rsidRPr="00B17D44">
        <w:rPr>
          <w:sz w:val="28"/>
          <w:szCs w:val="28"/>
        </w:rPr>
        <w:t>или в иной информационной системе</w:t>
      </w:r>
      <w:r w:rsidR="00B17D44">
        <w:rPr>
          <w:sz w:val="28"/>
          <w:szCs w:val="28"/>
        </w:rPr>
        <w:t xml:space="preserve"> министерства, </w:t>
      </w:r>
      <w:r w:rsidR="00B17D44" w:rsidRPr="00B17D44">
        <w:rPr>
          <w:sz w:val="28"/>
          <w:szCs w:val="28"/>
        </w:rPr>
        <w:t>обеспечивающей идентификацию и (или) аутентификацию гражданина</w:t>
      </w:r>
      <w:r w:rsidR="0051645F">
        <w:rPr>
          <w:sz w:val="28"/>
          <w:szCs w:val="28"/>
        </w:rPr>
        <w:t>»;</w:t>
      </w:r>
    </w:p>
    <w:p w:rsidR="00D24749" w:rsidRDefault="00254BB0" w:rsidP="00B17D44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B7549C">
        <w:rPr>
          <w:sz w:val="28"/>
          <w:szCs w:val="28"/>
        </w:rPr>
        <w:t>3</w:t>
      </w:r>
      <w:r w:rsidR="00692D30">
        <w:rPr>
          <w:sz w:val="28"/>
          <w:szCs w:val="28"/>
        </w:rPr>
        <w:t>)</w:t>
      </w:r>
      <w:r w:rsidRPr="00B7549C">
        <w:rPr>
          <w:sz w:val="28"/>
          <w:szCs w:val="28"/>
        </w:rPr>
        <w:t> </w:t>
      </w:r>
      <w:r w:rsidR="00692D30">
        <w:rPr>
          <w:sz w:val="28"/>
          <w:szCs w:val="28"/>
        </w:rPr>
        <w:t>в</w:t>
      </w:r>
      <w:r w:rsidR="00F07E74" w:rsidRPr="00B7549C">
        <w:rPr>
          <w:sz w:val="28"/>
          <w:szCs w:val="28"/>
        </w:rPr>
        <w:t xml:space="preserve"> </w:t>
      </w:r>
      <w:r w:rsidR="00B13830">
        <w:rPr>
          <w:sz w:val="28"/>
          <w:szCs w:val="28"/>
        </w:rPr>
        <w:t>абзацах первом и втором пункта</w:t>
      </w:r>
      <w:r w:rsidR="00F07E74" w:rsidRPr="00B7549C">
        <w:rPr>
          <w:sz w:val="28"/>
          <w:szCs w:val="28"/>
        </w:rPr>
        <w:t xml:space="preserve"> 9</w:t>
      </w:r>
      <w:r w:rsidR="00B13830">
        <w:rPr>
          <w:sz w:val="28"/>
          <w:szCs w:val="28"/>
        </w:rPr>
        <w:t>, абзацах первом, третьем и пятом пункта 11, подпункте 2 пункта 24, пункте 25</w:t>
      </w:r>
      <w:r w:rsidR="00B13830" w:rsidRPr="00B13830">
        <w:t xml:space="preserve"> </w:t>
      </w:r>
      <w:r w:rsidR="00B13830" w:rsidRPr="00B13830">
        <w:rPr>
          <w:sz w:val="28"/>
          <w:szCs w:val="28"/>
        </w:rPr>
        <w:t xml:space="preserve">слова «исполнительный орган </w:t>
      </w:r>
      <w:r w:rsidR="00B13830" w:rsidRPr="00B13830">
        <w:rPr>
          <w:sz w:val="28"/>
          <w:szCs w:val="28"/>
        </w:rPr>
        <w:lastRenderedPageBreak/>
        <w:t xml:space="preserve">государственной власти» </w:t>
      </w:r>
      <w:r w:rsidR="00B13830">
        <w:rPr>
          <w:sz w:val="28"/>
          <w:szCs w:val="28"/>
        </w:rPr>
        <w:t xml:space="preserve">в соответствующих числе и падеже </w:t>
      </w:r>
      <w:r w:rsidR="00B13830" w:rsidRPr="00B13830">
        <w:rPr>
          <w:sz w:val="28"/>
          <w:szCs w:val="28"/>
        </w:rPr>
        <w:t>заменить словами «областной исполнительный орган Новосибирской области»</w:t>
      </w:r>
      <w:r w:rsidR="00B13830">
        <w:rPr>
          <w:sz w:val="28"/>
          <w:szCs w:val="28"/>
        </w:rPr>
        <w:t xml:space="preserve"> </w:t>
      </w:r>
      <w:r w:rsidR="00B13830" w:rsidRPr="00B13830">
        <w:rPr>
          <w:sz w:val="28"/>
          <w:szCs w:val="28"/>
        </w:rPr>
        <w:t>в соответс</w:t>
      </w:r>
      <w:r w:rsidR="0051645F">
        <w:rPr>
          <w:sz w:val="28"/>
          <w:szCs w:val="28"/>
        </w:rPr>
        <w:t>твующих числе и падеже;</w:t>
      </w:r>
    </w:p>
    <w:p w:rsidR="00A32EF9" w:rsidRDefault="00692D30" w:rsidP="00B13830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B7549C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A5527A">
        <w:rPr>
          <w:sz w:val="28"/>
          <w:szCs w:val="28"/>
        </w:rPr>
        <w:t xml:space="preserve"> </w:t>
      </w:r>
      <w:r w:rsidR="001158B8" w:rsidRPr="007E445D">
        <w:rPr>
          <w:sz w:val="28"/>
          <w:szCs w:val="28"/>
        </w:rPr>
        <w:t>п</w:t>
      </w:r>
      <w:r w:rsidR="00EC2067" w:rsidRPr="007E445D">
        <w:rPr>
          <w:sz w:val="28"/>
          <w:szCs w:val="28"/>
        </w:rPr>
        <w:t>ункте 31</w:t>
      </w:r>
      <w:r w:rsidR="00A32EF9">
        <w:rPr>
          <w:sz w:val="28"/>
          <w:szCs w:val="28"/>
        </w:rPr>
        <w:t>:</w:t>
      </w:r>
    </w:p>
    <w:p w:rsidR="00EC2067" w:rsidRDefault="00692D30" w:rsidP="00A5527A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551790">
        <w:rPr>
          <w:sz w:val="28"/>
          <w:szCs w:val="28"/>
        </w:rPr>
        <w:t>) </w:t>
      </w:r>
      <w:r w:rsidR="00EC2067" w:rsidRPr="007E445D">
        <w:rPr>
          <w:sz w:val="28"/>
          <w:szCs w:val="28"/>
        </w:rPr>
        <w:t xml:space="preserve">первое предложение </w:t>
      </w:r>
      <w:r w:rsidR="00B13830">
        <w:rPr>
          <w:sz w:val="28"/>
          <w:szCs w:val="28"/>
        </w:rPr>
        <w:t xml:space="preserve">абзаца первого </w:t>
      </w:r>
      <w:r w:rsidR="00EC2067" w:rsidRPr="007E445D">
        <w:rPr>
          <w:sz w:val="28"/>
          <w:szCs w:val="28"/>
        </w:rPr>
        <w:t>изложить в следующей редакции</w:t>
      </w:r>
      <w:r w:rsidR="007E445D" w:rsidRPr="007E445D">
        <w:rPr>
          <w:sz w:val="28"/>
          <w:szCs w:val="28"/>
        </w:rPr>
        <w:t>:</w:t>
      </w:r>
      <w:r w:rsidR="00A5527A">
        <w:t xml:space="preserve"> </w:t>
      </w:r>
      <w:r w:rsidR="007E445D" w:rsidRPr="007E445D">
        <w:rPr>
          <w:sz w:val="28"/>
          <w:szCs w:val="28"/>
        </w:rPr>
        <w:t>«</w:t>
      </w:r>
      <w:r w:rsidR="00EC2067" w:rsidRPr="007E445D">
        <w:rPr>
          <w:sz w:val="28"/>
          <w:szCs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7E445D" w:rsidRPr="007E445D">
        <w:rPr>
          <w:sz w:val="28"/>
          <w:szCs w:val="28"/>
        </w:rPr>
        <w:t>министерство</w:t>
      </w:r>
      <w:r w:rsidR="00EC2067" w:rsidRPr="007E445D">
        <w:rPr>
          <w:sz w:val="28"/>
          <w:szCs w:val="28"/>
        </w:rPr>
        <w:t xml:space="preserve"> в форме электронного документа, либо по адресу (уникальному идентификатору) личного кабинета гра</w:t>
      </w:r>
      <w:r w:rsidR="00A5527A">
        <w:rPr>
          <w:sz w:val="28"/>
          <w:szCs w:val="28"/>
        </w:rPr>
        <w:t xml:space="preserve">жданина на Едином портале или в </w:t>
      </w:r>
      <w:r w:rsidR="00EC2067" w:rsidRPr="007E445D">
        <w:rPr>
          <w:sz w:val="28"/>
          <w:szCs w:val="28"/>
        </w:rPr>
        <w:t xml:space="preserve">иной информационной системе </w:t>
      </w:r>
      <w:r w:rsidR="007E445D" w:rsidRPr="007E445D">
        <w:rPr>
          <w:sz w:val="28"/>
          <w:szCs w:val="28"/>
        </w:rPr>
        <w:t>министерства</w:t>
      </w:r>
      <w:r w:rsidR="00EC2067" w:rsidRPr="007E445D">
        <w:rPr>
          <w:sz w:val="28"/>
          <w:szCs w:val="28"/>
        </w:rPr>
        <w:t xml:space="preserve">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</w:t>
      </w:r>
      <w:r w:rsidR="007E445D" w:rsidRPr="007E445D">
        <w:rPr>
          <w:sz w:val="28"/>
          <w:szCs w:val="28"/>
        </w:rPr>
        <w:t>министерство в письменной форме.»</w:t>
      </w:r>
      <w:r w:rsidR="00A32EF9">
        <w:rPr>
          <w:sz w:val="28"/>
          <w:szCs w:val="28"/>
        </w:rPr>
        <w:t>;</w:t>
      </w:r>
    </w:p>
    <w:p w:rsidR="00A32EF9" w:rsidRDefault="00692D30" w:rsidP="00A32EF9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551790">
        <w:rPr>
          <w:sz w:val="28"/>
          <w:szCs w:val="28"/>
        </w:rPr>
        <w:t>) </w:t>
      </w:r>
      <w:r w:rsidR="00A5527A">
        <w:rPr>
          <w:sz w:val="28"/>
          <w:szCs w:val="28"/>
        </w:rPr>
        <w:t>в абзаце</w:t>
      </w:r>
      <w:r w:rsidR="00A32EF9">
        <w:rPr>
          <w:sz w:val="28"/>
          <w:szCs w:val="28"/>
        </w:rPr>
        <w:t xml:space="preserve"> втором после слов «</w:t>
      </w:r>
      <w:r w:rsidR="00A5527A">
        <w:rPr>
          <w:sz w:val="28"/>
          <w:szCs w:val="28"/>
        </w:rPr>
        <w:t xml:space="preserve">через </w:t>
      </w:r>
      <w:r w:rsidR="00A32EF9">
        <w:rPr>
          <w:sz w:val="28"/>
          <w:szCs w:val="28"/>
        </w:rPr>
        <w:t>Единый п</w:t>
      </w:r>
      <w:r w:rsidR="00A5527A">
        <w:rPr>
          <w:sz w:val="28"/>
          <w:szCs w:val="28"/>
        </w:rPr>
        <w:t>ортал» дополнить словами «или иную</w:t>
      </w:r>
      <w:r w:rsidR="00A32EF9">
        <w:rPr>
          <w:sz w:val="28"/>
          <w:szCs w:val="28"/>
        </w:rPr>
        <w:t xml:space="preserve"> </w:t>
      </w:r>
      <w:r w:rsidR="00A5527A">
        <w:rPr>
          <w:sz w:val="28"/>
          <w:szCs w:val="28"/>
        </w:rPr>
        <w:t>информационную систему</w:t>
      </w:r>
      <w:r w:rsidR="00A32EF9" w:rsidRPr="008735C9">
        <w:rPr>
          <w:sz w:val="28"/>
          <w:szCs w:val="28"/>
        </w:rPr>
        <w:t xml:space="preserve"> </w:t>
      </w:r>
      <w:r w:rsidR="00A5527A">
        <w:rPr>
          <w:sz w:val="28"/>
          <w:szCs w:val="28"/>
        </w:rPr>
        <w:t>министерства, обеспечивающую</w:t>
      </w:r>
      <w:r w:rsidR="00A32EF9" w:rsidRPr="008735C9">
        <w:rPr>
          <w:sz w:val="28"/>
          <w:szCs w:val="28"/>
        </w:rPr>
        <w:t xml:space="preserve"> идентификацию и (или) аутентификацию гражданина»</w:t>
      </w:r>
      <w:r w:rsidR="0051645F">
        <w:rPr>
          <w:sz w:val="28"/>
          <w:szCs w:val="28"/>
        </w:rPr>
        <w:t>;</w:t>
      </w:r>
    </w:p>
    <w:p w:rsidR="00A5527A" w:rsidRDefault="00692D30" w:rsidP="00A32EF9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 в</w:t>
      </w:r>
      <w:r w:rsidR="00A5527A">
        <w:rPr>
          <w:sz w:val="28"/>
          <w:szCs w:val="28"/>
        </w:rPr>
        <w:t xml:space="preserve"> подпункте 2 пункта 36 слова</w:t>
      </w:r>
      <w:r w:rsidR="00273F32">
        <w:t xml:space="preserve"> </w:t>
      </w:r>
      <w:r w:rsidR="00273F32">
        <w:rPr>
          <w:sz w:val="28"/>
          <w:szCs w:val="28"/>
        </w:rPr>
        <w:t>«исполнительные</w:t>
      </w:r>
      <w:r w:rsidR="00273F32" w:rsidRPr="00273F32">
        <w:rPr>
          <w:sz w:val="28"/>
          <w:szCs w:val="28"/>
        </w:rPr>
        <w:t xml:space="preserve"> орган</w:t>
      </w:r>
      <w:r w:rsidR="00273F32">
        <w:rPr>
          <w:sz w:val="28"/>
          <w:szCs w:val="28"/>
        </w:rPr>
        <w:t>ы</w:t>
      </w:r>
      <w:r w:rsidR="00273F32" w:rsidRPr="00273F32">
        <w:rPr>
          <w:sz w:val="28"/>
          <w:szCs w:val="28"/>
        </w:rPr>
        <w:t xml:space="preserve"> государственной власти» </w:t>
      </w:r>
      <w:r w:rsidR="00273F32">
        <w:rPr>
          <w:sz w:val="28"/>
          <w:szCs w:val="28"/>
        </w:rPr>
        <w:t>заменить словами «областные исполнительные</w:t>
      </w:r>
      <w:r w:rsidR="00273F32" w:rsidRPr="00273F32">
        <w:rPr>
          <w:sz w:val="28"/>
          <w:szCs w:val="28"/>
        </w:rPr>
        <w:t xml:space="preserve"> орган</w:t>
      </w:r>
      <w:r w:rsidR="00273F32">
        <w:rPr>
          <w:sz w:val="28"/>
          <w:szCs w:val="28"/>
        </w:rPr>
        <w:t>ы Новосибирской области»</w:t>
      </w:r>
      <w:r w:rsidR="0051645F">
        <w:rPr>
          <w:sz w:val="28"/>
          <w:szCs w:val="28"/>
        </w:rPr>
        <w:t>;</w:t>
      </w:r>
    </w:p>
    <w:p w:rsidR="00551790" w:rsidRDefault="00C25372" w:rsidP="00FF050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395C">
        <w:rPr>
          <w:sz w:val="28"/>
          <w:szCs w:val="28"/>
        </w:rPr>
        <w:t>6</w:t>
      </w:r>
      <w:r w:rsidR="00692D30">
        <w:rPr>
          <w:sz w:val="28"/>
          <w:szCs w:val="28"/>
        </w:rPr>
        <w:t>)</w:t>
      </w:r>
      <w:r w:rsidR="00273F32" w:rsidRPr="0007395C">
        <w:rPr>
          <w:sz w:val="28"/>
          <w:szCs w:val="28"/>
        </w:rPr>
        <w:t> </w:t>
      </w:r>
      <w:r w:rsidR="001E69A8">
        <w:rPr>
          <w:sz w:val="28"/>
          <w:szCs w:val="28"/>
        </w:rPr>
        <w:t>пункт</w:t>
      </w:r>
      <w:r w:rsidR="00551790" w:rsidRPr="0007395C">
        <w:rPr>
          <w:sz w:val="28"/>
          <w:szCs w:val="28"/>
        </w:rPr>
        <w:t xml:space="preserve"> 46</w:t>
      </w:r>
      <w:r w:rsidR="001E69A8">
        <w:rPr>
          <w:sz w:val="28"/>
          <w:szCs w:val="28"/>
        </w:rPr>
        <w:t xml:space="preserve"> изложить в следующей редакции</w:t>
      </w:r>
      <w:r w:rsidR="00551790" w:rsidRPr="0007395C">
        <w:rPr>
          <w:sz w:val="28"/>
          <w:szCs w:val="28"/>
        </w:rPr>
        <w:t>:</w:t>
      </w:r>
    </w:p>
    <w:p w:rsidR="001E69A8" w:rsidRPr="00996061" w:rsidRDefault="001E69A8" w:rsidP="001E69A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«46. Прием граждан осуществляется в порядке очередности обращения граждан о личном приеме с учетом права на внеочередной (первооч</w:t>
      </w:r>
      <w:r w:rsidR="00485716" w:rsidRPr="00996061">
        <w:rPr>
          <w:sz w:val="28"/>
          <w:szCs w:val="28"/>
        </w:rPr>
        <w:t>ередной) прием</w:t>
      </w:r>
      <w:r w:rsidRPr="00996061">
        <w:rPr>
          <w:sz w:val="28"/>
          <w:szCs w:val="28"/>
        </w:rPr>
        <w:t xml:space="preserve">, </w:t>
      </w:r>
      <w:r w:rsidR="00366BB0" w:rsidRPr="00996061">
        <w:rPr>
          <w:sz w:val="28"/>
          <w:szCs w:val="28"/>
        </w:rPr>
        <w:t xml:space="preserve">предусмотренного законодательством Российской Федерации и Новосибирской области, </w:t>
      </w:r>
      <w:r w:rsidRPr="00996061">
        <w:rPr>
          <w:sz w:val="28"/>
          <w:szCs w:val="28"/>
        </w:rPr>
        <w:t>в том числе:</w:t>
      </w:r>
    </w:p>
    <w:p w:rsidR="0053176A" w:rsidRPr="00996061" w:rsidRDefault="001E69A8" w:rsidP="004D5094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1) сенаторы Российс</w:t>
      </w:r>
      <w:bookmarkStart w:id="0" w:name="_GoBack"/>
      <w:bookmarkEnd w:id="0"/>
      <w:r w:rsidRPr="00996061">
        <w:rPr>
          <w:sz w:val="28"/>
          <w:szCs w:val="28"/>
        </w:rPr>
        <w:t xml:space="preserve">кой Федерации и депутаты Государственной Думы Федерального Собрания Российской Федерации, </w:t>
      </w:r>
      <w:r w:rsidR="0053176A" w:rsidRPr="00996061">
        <w:rPr>
          <w:sz w:val="28"/>
          <w:szCs w:val="28"/>
        </w:rPr>
        <w:t>депутаты Законодательного Собрания Новосибирской области</w:t>
      </w:r>
      <w:r w:rsidR="0053176A" w:rsidRPr="00996061">
        <w:t xml:space="preserve"> (</w:t>
      </w:r>
      <w:r w:rsidR="0053176A" w:rsidRPr="00996061">
        <w:rPr>
          <w:sz w:val="28"/>
          <w:szCs w:val="28"/>
        </w:rPr>
        <w:t>по вопросам депутатской деятельности</w:t>
      </w:r>
      <w:r w:rsidR="004D5094" w:rsidRPr="00996061">
        <w:rPr>
          <w:sz w:val="28"/>
          <w:szCs w:val="28"/>
        </w:rPr>
        <w:t xml:space="preserve">), </w:t>
      </w:r>
      <w:r w:rsidR="0053176A" w:rsidRPr="00996061">
        <w:rPr>
          <w:sz w:val="28"/>
          <w:szCs w:val="28"/>
        </w:rPr>
        <w:t>депутаты представительного органа муниципального образования, члены выборного органа местного самоуправления и выборные должностные лица местного самоуправления;</w:t>
      </w:r>
    </w:p>
    <w:p w:rsidR="001E69A8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2</w:t>
      </w:r>
      <w:r w:rsidR="0053176A" w:rsidRPr="00996061">
        <w:rPr>
          <w:sz w:val="28"/>
          <w:szCs w:val="28"/>
        </w:rPr>
        <w:t>) </w:t>
      </w:r>
      <w:r w:rsidRPr="00996061">
        <w:rPr>
          <w:sz w:val="28"/>
          <w:szCs w:val="28"/>
        </w:rPr>
        <w:t xml:space="preserve">Герои Советского Союза, </w:t>
      </w:r>
      <w:r w:rsidR="001E69A8" w:rsidRPr="00996061">
        <w:rPr>
          <w:sz w:val="28"/>
          <w:szCs w:val="28"/>
        </w:rPr>
        <w:t>Герои Российской Федерации, полные кавалеры орденов Славы;</w:t>
      </w:r>
    </w:p>
    <w:p w:rsidR="001E69A8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3</w:t>
      </w:r>
      <w:r w:rsidR="00485716" w:rsidRPr="00996061">
        <w:rPr>
          <w:sz w:val="28"/>
          <w:szCs w:val="28"/>
        </w:rPr>
        <w:t>) </w:t>
      </w:r>
      <w:r w:rsidR="001E69A8" w:rsidRPr="00996061">
        <w:rPr>
          <w:sz w:val="28"/>
          <w:szCs w:val="28"/>
        </w:rPr>
        <w:t>участники Великой Отечественной войны, труженики тыла, инвалиды Великой Отечественной войны, инвалиды боевых действий и члены их семей;</w:t>
      </w:r>
    </w:p>
    <w:p w:rsidR="001E69A8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4</w:t>
      </w:r>
      <w:r w:rsidR="00485716" w:rsidRPr="00996061">
        <w:rPr>
          <w:sz w:val="28"/>
          <w:szCs w:val="28"/>
        </w:rPr>
        <w:t>) </w:t>
      </w:r>
      <w:r w:rsidR="001E69A8" w:rsidRPr="00996061">
        <w:rPr>
          <w:sz w:val="28"/>
          <w:szCs w:val="28"/>
        </w:rPr>
        <w:t>ветераны боевых действий, участники специальной воен</w:t>
      </w:r>
      <w:r w:rsidR="00485716" w:rsidRPr="00996061">
        <w:rPr>
          <w:sz w:val="28"/>
          <w:szCs w:val="28"/>
        </w:rPr>
        <w:t>ной операции и члены их семей.</w:t>
      </w:r>
    </w:p>
    <w:p w:rsidR="001E69A8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5</w:t>
      </w:r>
      <w:r w:rsidR="001E69A8" w:rsidRPr="00996061">
        <w:rPr>
          <w:sz w:val="28"/>
          <w:szCs w:val="28"/>
        </w:rPr>
        <w:t>) инвалиды I и II групп, их законные представители</w:t>
      </w:r>
      <w:r w:rsidR="00366BB0" w:rsidRPr="00996061">
        <w:rPr>
          <w:sz w:val="28"/>
          <w:szCs w:val="28"/>
        </w:rPr>
        <w:t xml:space="preserve">, инвалиды </w:t>
      </w:r>
      <w:r w:rsidR="00366BB0" w:rsidRPr="00996061">
        <w:rPr>
          <w:sz w:val="28"/>
          <w:szCs w:val="28"/>
          <w:lang w:val="en-US"/>
        </w:rPr>
        <w:t>III</w:t>
      </w:r>
      <w:r w:rsidR="00366BB0" w:rsidRPr="00996061">
        <w:rPr>
          <w:sz w:val="28"/>
          <w:szCs w:val="28"/>
        </w:rPr>
        <w:t xml:space="preserve"> группы</w:t>
      </w:r>
      <w:r w:rsidR="001E69A8" w:rsidRPr="00996061">
        <w:rPr>
          <w:sz w:val="28"/>
          <w:szCs w:val="28"/>
        </w:rPr>
        <w:t>;</w:t>
      </w:r>
    </w:p>
    <w:p w:rsidR="001E69A8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6</w:t>
      </w:r>
      <w:r w:rsidR="001E69A8" w:rsidRPr="00996061">
        <w:rPr>
          <w:sz w:val="28"/>
          <w:szCs w:val="28"/>
        </w:rPr>
        <w:t>) дети-инвалиды и лица, их сопровождающие</w:t>
      </w:r>
      <w:r w:rsidR="00485716" w:rsidRPr="00996061">
        <w:rPr>
          <w:sz w:val="28"/>
          <w:szCs w:val="28"/>
        </w:rPr>
        <w:t>;</w:t>
      </w:r>
    </w:p>
    <w:p w:rsidR="00485716" w:rsidRPr="00996061" w:rsidRDefault="004D5094" w:rsidP="00485716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6061">
        <w:rPr>
          <w:sz w:val="28"/>
          <w:szCs w:val="28"/>
        </w:rPr>
        <w:t>7</w:t>
      </w:r>
      <w:r w:rsidR="00485716" w:rsidRPr="00996061">
        <w:rPr>
          <w:sz w:val="28"/>
          <w:szCs w:val="28"/>
        </w:rPr>
        <w:t>) </w:t>
      </w:r>
      <w:r w:rsidR="00790F99" w:rsidRPr="00996061">
        <w:rPr>
          <w:sz w:val="28"/>
          <w:szCs w:val="28"/>
        </w:rPr>
        <w:t>иные категории граждан, имеющие право</w:t>
      </w:r>
      <w:r w:rsidR="00485716" w:rsidRPr="00996061">
        <w:rPr>
          <w:sz w:val="28"/>
          <w:szCs w:val="28"/>
        </w:rPr>
        <w:t xml:space="preserve"> на внеочередной (первоочередной) прием в соответствии с законодательством Российской Федерации и Новосибирской области.»</w:t>
      </w:r>
      <w:r w:rsidR="00C4316C" w:rsidRPr="00996061">
        <w:rPr>
          <w:sz w:val="28"/>
          <w:szCs w:val="28"/>
        </w:rPr>
        <w:t>;</w:t>
      </w:r>
    </w:p>
    <w:p w:rsidR="00366BB0" w:rsidRPr="00996061" w:rsidRDefault="00692D30" w:rsidP="00692D30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96061">
        <w:rPr>
          <w:sz w:val="28"/>
          <w:szCs w:val="28"/>
          <w:shd w:val="clear" w:color="auto" w:fill="FFFFFF"/>
        </w:rPr>
        <w:t>7) </w:t>
      </w:r>
      <w:r w:rsidR="00366BB0" w:rsidRPr="00996061">
        <w:rPr>
          <w:sz w:val="28"/>
          <w:szCs w:val="28"/>
          <w:shd w:val="clear" w:color="auto" w:fill="FFFFFF"/>
        </w:rPr>
        <w:t>пункты 46.1, 46.2 признать утратившими силу;</w:t>
      </w:r>
    </w:p>
    <w:p w:rsidR="00366BB0" w:rsidRPr="00996061" w:rsidRDefault="00366BB0" w:rsidP="0079543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96061">
        <w:rPr>
          <w:sz w:val="28"/>
          <w:szCs w:val="28"/>
          <w:shd w:val="clear" w:color="auto" w:fill="FFFFFF"/>
        </w:rPr>
        <w:t>8) </w:t>
      </w:r>
      <w:r w:rsidR="00795438" w:rsidRPr="00996061">
        <w:rPr>
          <w:sz w:val="28"/>
          <w:szCs w:val="28"/>
          <w:shd w:val="clear" w:color="auto" w:fill="FFFFFF"/>
        </w:rPr>
        <w:t xml:space="preserve">в </w:t>
      </w:r>
      <w:r w:rsidRPr="00996061">
        <w:rPr>
          <w:sz w:val="28"/>
          <w:szCs w:val="28"/>
          <w:shd w:val="clear" w:color="auto" w:fill="FFFFFF"/>
        </w:rPr>
        <w:t>абзац</w:t>
      </w:r>
      <w:r w:rsidR="00795438" w:rsidRPr="00996061">
        <w:rPr>
          <w:sz w:val="28"/>
          <w:szCs w:val="28"/>
          <w:shd w:val="clear" w:color="auto" w:fill="FFFFFF"/>
        </w:rPr>
        <w:t>е втором</w:t>
      </w:r>
      <w:r w:rsidRPr="00996061">
        <w:rPr>
          <w:sz w:val="28"/>
          <w:szCs w:val="28"/>
          <w:shd w:val="clear" w:color="auto" w:fill="FFFFFF"/>
        </w:rPr>
        <w:t xml:space="preserve"> пункта </w:t>
      </w:r>
      <w:r w:rsidR="00795438" w:rsidRPr="00996061">
        <w:rPr>
          <w:sz w:val="28"/>
          <w:szCs w:val="28"/>
          <w:shd w:val="clear" w:color="auto" w:fill="FFFFFF"/>
        </w:rPr>
        <w:t>48 слово «первоочередной» заменить словами «внеочередной (первоочередной)»;</w:t>
      </w:r>
    </w:p>
    <w:p w:rsidR="00273F32" w:rsidRPr="00692D30" w:rsidRDefault="00795438" w:rsidP="00692D30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9)</w:t>
      </w:r>
      <w:r>
        <w:t> </w:t>
      </w:r>
      <w:r w:rsidR="00692D30">
        <w:rPr>
          <w:color w:val="000000"/>
          <w:sz w:val="28"/>
          <w:szCs w:val="28"/>
          <w:shd w:val="clear" w:color="auto" w:fill="FFFFFF"/>
        </w:rPr>
        <w:t>в</w:t>
      </w:r>
      <w:r w:rsidR="00273F32">
        <w:rPr>
          <w:color w:val="000000"/>
          <w:sz w:val="28"/>
          <w:szCs w:val="28"/>
          <w:shd w:val="clear" w:color="auto" w:fill="FFFFFF"/>
        </w:rPr>
        <w:t xml:space="preserve"> </w:t>
      </w:r>
      <w:r w:rsidR="00273F32" w:rsidRPr="00273F32">
        <w:rPr>
          <w:color w:val="000000"/>
          <w:sz w:val="28"/>
          <w:szCs w:val="28"/>
          <w:shd w:val="clear" w:color="auto" w:fill="FFFFFF"/>
        </w:rPr>
        <w:t>абзацах треть</w:t>
      </w:r>
      <w:r w:rsidR="00273F32">
        <w:rPr>
          <w:color w:val="000000"/>
          <w:sz w:val="28"/>
          <w:szCs w:val="28"/>
          <w:shd w:val="clear" w:color="auto" w:fill="FFFFFF"/>
        </w:rPr>
        <w:t xml:space="preserve">ем и четвертом пункта 64 слова </w:t>
      </w:r>
      <w:r w:rsidR="00273F32" w:rsidRPr="00273F32">
        <w:rPr>
          <w:color w:val="000000"/>
          <w:sz w:val="28"/>
          <w:szCs w:val="28"/>
          <w:shd w:val="clear" w:color="auto" w:fill="FFFFFF"/>
        </w:rPr>
        <w:t>«исполнительный орган государственной власти» в соответствующих числе и падеже заменить словами «областной исполнительный орган Новосибирской области» в соответствующих числе и падеже.</w:t>
      </w:r>
    </w:p>
    <w:p w:rsidR="00A32EF9" w:rsidRPr="00692D30" w:rsidRDefault="00692D30" w:rsidP="007E445D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692D30">
        <w:rPr>
          <w:sz w:val="28"/>
          <w:szCs w:val="28"/>
        </w:rPr>
        <w:t>2</w:t>
      </w:r>
      <w:r w:rsidR="003511BC" w:rsidRPr="00692D30">
        <w:rPr>
          <w:sz w:val="28"/>
          <w:szCs w:val="28"/>
        </w:rPr>
        <w:t>.</w:t>
      </w:r>
      <w:r w:rsidR="000111D8" w:rsidRPr="00692D30">
        <w:rPr>
          <w:sz w:val="28"/>
          <w:szCs w:val="28"/>
        </w:rPr>
        <w:t> </w:t>
      </w:r>
      <w:r w:rsidRPr="00692D30">
        <w:rPr>
          <w:sz w:val="28"/>
          <w:szCs w:val="28"/>
        </w:rPr>
        <w:t>Подпункты 1, 2 и 4 пункта 1 настоящего</w:t>
      </w:r>
      <w:r w:rsidR="000111D8" w:rsidRPr="00692D30">
        <w:rPr>
          <w:sz w:val="28"/>
          <w:szCs w:val="28"/>
        </w:rPr>
        <w:t xml:space="preserve"> приказ</w:t>
      </w:r>
      <w:r w:rsidRPr="00692D30">
        <w:rPr>
          <w:sz w:val="28"/>
          <w:szCs w:val="28"/>
        </w:rPr>
        <w:t>а</w:t>
      </w:r>
      <w:r w:rsidR="000111D8" w:rsidRPr="00692D30">
        <w:rPr>
          <w:sz w:val="28"/>
          <w:szCs w:val="28"/>
        </w:rPr>
        <w:t xml:space="preserve"> вступа</w:t>
      </w:r>
      <w:r w:rsidRPr="00692D30">
        <w:rPr>
          <w:sz w:val="28"/>
          <w:szCs w:val="28"/>
        </w:rPr>
        <w:t>ю</w:t>
      </w:r>
      <w:r w:rsidR="000111D8" w:rsidRPr="00692D30">
        <w:rPr>
          <w:sz w:val="28"/>
          <w:szCs w:val="28"/>
        </w:rPr>
        <w:t>т в силу с 30.03.2025.</w:t>
      </w:r>
    </w:p>
    <w:p w:rsidR="00F75B1F" w:rsidRPr="007E445D" w:rsidRDefault="00F75B1F" w:rsidP="00F107F1">
      <w:pPr>
        <w:pStyle w:val="13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7A7C97" w:rsidRPr="008A4080" w:rsidRDefault="007A7C97" w:rsidP="008A4080">
      <w:pPr>
        <w:pStyle w:val="13"/>
        <w:shd w:val="clear" w:color="auto" w:fill="auto"/>
        <w:tabs>
          <w:tab w:val="left" w:pos="5410"/>
        </w:tabs>
        <w:spacing w:line="240" w:lineRule="auto"/>
        <w:ind w:firstLine="709"/>
        <w:rPr>
          <w:b/>
          <w:sz w:val="28"/>
          <w:szCs w:val="28"/>
        </w:rPr>
      </w:pPr>
    </w:p>
    <w:p w:rsidR="009C2630" w:rsidRPr="008A4080" w:rsidRDefault="009C2630" w:rsidP="008A4080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3"/>
        <w:gridCol w:w="2631"/>
      </w:tblGrid>
      <w:tr w:rsidR="009C2630" w:rsidRPr="008A4080" w:rsidTr="00621D94">
        <w:tc>
          <w:tcPr>
            <w:tcW w:w="7433" w:type="dxa"/>
            <w:vAlign w:val="bottom"/>
          </w:tcPr>
          <w:p w:rsidR="009C2630" w:rsidRPr="008A4080" w:rsidRDefault="00D20508" w:rsidP="00E77744">
            <w:pPr>
              <w:rPr>
                <w:sz w:val="28"/>
                <w:szCs w:val="28"/>
              </w:rPr>
            </w:pPr>
            <w:r w:rsidRPr="008A4080">
              <w:rPr>
                <w:sz w:val="28"/>
                <w:szCs w:val="28"/>
              </w:rPr>
              <w:t>Министр</w:t>
            </w:r>
          </w:p>
        </w:tc>
        <w:tc>
          <w:tcPr>
            <w:tcW w:w="2631" w:type="dxa"/>
            <w:vAlign w:val="bottom"/>
          </w:tcPr>
          <w:p w:rsidR="009C2630" w:rsidRPr="008A4080" w:rsidRDefault="00D20508" w:rsidP="008A4080">
            <w:pPr>
              <w:jc w:val="right"/>
              <w:rPr>
                <w:sz w:val="28"/>
                <w:szCs w:val="28"/>
              </w:rPr>
            </w:pPr>
            <w:r w:rsidRPr="008A4080">
              <w:rPr>
                <w:sz w:val="28"/>
                <w:szCs w:val="28"/>
              </w:rPr>
              <w:t>Л.Н. Решетников</w:t>
            </w:r>
          </w:p>
        </w:tc>
      </w:tr>
    </w:tbl>
    <w:p w:rsidR="009C2630" w:rsidRDefault="009C2630">
      <w:pPr>
        <w:rPr>
          <w:rFonts w:ascii="Times New Roman" w:hAnsi="Times New Roman" w:cs="Times New Roman"/>
          <w:sz w:val="28"/>
          <w:szCs w:val="28"/>
        </w:rPr>
      </w:pPr>
    </w:p>
    <w:p w:rsidR="001E6435" w:rsidRDefault="001E6435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795438" w:rsidRDefault="00795438">
      <w:pPr>
        <w:rPr>
          <w:rFonts w:ascii="Times New Roman" w:hAnsi="Times New Roman" w:cs="Times New Roman"/>
          <w:sz w:val="28"/>
          <w:szCs w:val="28"/>
        </w:rPr>
      </w:pPr>
    </w:p>
    <w:p w:rsidR="009C2630" w:rsidRDefault="00D20508">
      <w:pPr>
        <w:pStyle w:val="13"/>
        <w:shd w:val="clear" w:color="auto" w:fill="auto"/>
        <w:tabs>
          <w:tab w:val="left" w:pos="541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Г.Ю. Шевченко</w:t>
      </w:r>
    </w:p>
    <w:p w:rsidR="009C2630" w:rsidRDefault="00D20508" w:rsidP="00996061">
      <w:pPr>
        <w:pStyle w:val="13"/>
        <w:shd w:val="clear" w:color="auto" w:fill="auto"/>
        <w:tabs>
          <w:tab w:val="left" w:pos="5410"/>
        </w:tabs>
        <w:spacing w:line="240" w:lineRule="auto"/>
      </w:pPr>
      <w:r>
        <w:rPr>
          <w:sz w:val="20"/>
          <w:szCs w:val="20"/>
        </w:rPr>
        <w:t>2965903</w:t>
      </w:r>
    </w:p>
    <w:sectPr w:rsidR="009C2630">
      <w:headerReference w:type="default" r:id="rId9"/>
      <w:pgSz w:w="11907" w:h="16840"/>
      <w:pgMar w:top="1134" w:right="56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580" w:rsidRDefault="00F75580">
      <w:r>
        <w:separator/>
      </w:r>
    </w:p>
  </w:endnote>
  <w:endnote w:type="continuationSeparator" w:id="0">
    <w:p w:rsidR="00F75580" w:rsidRDefault="00F7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580" w:rsidRDefault="00F75580">
      <w:r>
        <w:separator/>
      </w:r>
    </w:p>
  </w:footnote>
  <w:footnote w:type="continuationSeparator" w:id="0">
    <w:p w:rsidR="00F75580" w:rsidRDefault="00F7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410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D5577" w:rsidRPr="009D5577" w:rsidRDefault="009D5577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55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D55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D55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9606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D55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346"/>
    <w:multiLevelType w:val="hybridMultilevel"/>
    <w:tmpl w:val="104EBD24"/>
    <w:lvl w:ilvl="0" w:tplc="96B0856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6"/>
        <w:szCs w:val="106"/>
        <w:u w:val="none"/>
        <w:lang w:val="ru-RU" w:eastAsia="ru-RU" w:bidi="ru-RU"/>
      </w:rPr>
    </w:lvl>
    <w:lvl w:ilvl="1" w:tplc="4912C02A">
      <w:start w:val="1"/>
      <w:numFmt w:val="decimal"/>
      <w:lvlText w:val=""/>
      <w:lvlJc w:val="left"/>
    </w:lvl>
    <w:lvl w:ilvl="2" w:tplc="90220070">
      <w:start w:val="1"/>
      <w:numFmt w:val="decimal"/>
      <w:lvlText w:val=""/>
      <w:lvlJc w:val="left"/>
    </w:lvl>
    <w:lvl w:ilvl="3" w:tplc="2126FA82">
      <w:start w:val="1"/>
      <w:numFmt w:val="decimal"/>
      <w:lvlText w:val=""/>
      <w:lvlJc w:val="left"/>
    </w:lvl>
    <w:lvl w:ilvl="4" w:tplc="DF56AA0A">
      <w:start w:val="1"/>
      <w:numFmt w:val="decimal"/>
      <w:lvlText w:val=""/>
      <w:lvlJc w:val="left"/>
    </w:lvl>
    <w:lvl w:ilvl="5" w:tplc="E3E2DBFE">
      <w:start w:val="1"/>
      <w:numFmt w:val="decimal"/>
      <w:lvlText w:val=""/>
      <w:lvlJc w:val="left"/>
    </w:lvl>
    <w:lvl w:ilvl="6" w:tplc="4F863534">
      <w:start w:val="1"/>
      <w:numFmt w:val="decimal"/>
      <w:lvlText w:val=""/>
      <w:lvlJc w:val="left"/>
    </w:lvl>
    <w:lvl w:ilvl="7" w:tplc="894EE8A4">
      <w:start w:val="1"/>
      <w:numFmt w:val="decimal"/>
      <w:lvlText w:val=""/>
      <w:lvlJc w:val="left"/>
    </w:lvl>
    <w:lvl w:ilvl="8" w:tplc="5C8861FE">
      <w:start w:val="1"/>
      <w:numFmt w:val="decimal"/>
      <w:lvlText w:val=""/>
      <w:lvlJc w:val="left"/>
    </w:lvl>
  </w:abstractNum>
  <w:abstractNum w:abstractNumId="1" w15:restartNumberingAfterBreak="0">
    <w:nsid w:val="2F0E6C75"/>
    <w:multiLevelType w:val="hybridMultilevel"/>
    <w:tmpl w:val="E10AD27A"/>
    <w:lvl w:ilvl="0" w:tplc="E06A0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BED2578"/>
    <w:multiLevelType w:val="hybridMultilevel"/>
    <w:tmpl w:val="4B3CA470"/>
    <w:lvl w:ilvl="0" w:tplc="C770AAF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6"/>
        <w:szCs w:val="106"/>
        <w:u w:val="none"/>
        <w:lang w:val="ru-RU" w:eastAsia="ru-RU" w:bidi="ru-RU"/>
      </w:rPr>
    </w:lvl>
    <w:lvl w:ilvl="1" w:tplc="7720A91A">
      <w:start w:val="1"/>
      <w:numFmt w:val="decimal"/>
      <w:lvlText w:val=""/>
      <w:lvlJc w:val="left"/>
    </w:lvl>
    <w:lvl w:ilvl="2" w:tplc="B76AF33A">
      <w:start w:val="1"/>
      <w:numFmt w:val="decimal"/>
      <w:lvlText w:val=""/>
      <w:lvlJc w:val="left"/>
    </w:lvl>
    <w:lvl w:ilvl="3" w:tplc="B8008F06">
      <w:start w:val="1"/>
      <w:numFmt w:val="decimal"/>
      <w:lvlText w:val=""/>
      <w:lvlJc w:val="left"/>
    </w:lvl>
    <w:lvl w:ilvl="4" w:tplc="7ECA8CA4">
      <w:start w:val="1"/>
      <w:numFmt w:val="decimal"/>
      <w:lvlText w:val=""/>
      <w:lvlJc w:val="left"/>
    </w:lvl>
    <w:lvl w:ilvl="5" w:tplc="D8C477D6">
      <w:start w:val="1"/>
      <w:numFmt w:val="decimal"/>
      <w:lvlText w:val=""/>
      <w:lvlJc w:val="left"/>
    </w:lvl>
    <w:lvl w:ilvl="6" w:tplc="ADA62742">
      <w:start w:val="1"/>
      <w:numFmt w:val="decimal"/>
      <w:lvlText w:val=""/>
      <w:lvlJc w:val="left"/>
    </w:lvl>
    <w:lvl w:ilvl="7" w:tplc="8870A69C">
      <w:start w:val="1"/>
      <w:numFmt w:val="decimal"/>
      <w:lvlText w:val=""/>
      <w:lvlJc w:val="left"/>
    </w:lvl>
    <w:lvl w:ilvl="8" w:tplc="6302B2C6">
      <w:start w:val="1"/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30"/>
    <w:rsid w:val="000111D8"/>
    <w:rsid w:val="00047E73"/>
    <w:rsid w:val="0005524F"/>
    <w:rsid w:val="0007395C"/>
    <w:rsid w:val="000C3674"/>
    <w:rsid w:val="000E541D"/>
    <w:rsid w:val="000F0CB2"/>
    <w:rsid w:val="000F59B2"/>
    <w:rsid w:val="001158B8"/>
    <w:rsid w:val="00115EB9"/>
    <w:rsid w:val="001322B8"/>
    <w:rsid w:val="00133D0B"/>
    <w:rsid w:val="00143B21"/>
    <w:rsid w:val="00161852"/>
    <w:rsid w:val="00191DC5"/>
    <w:rsid w:val="001967AC"/>
    <w:rsid w:val="001A560E"/>
    <w:rsid w:val="001C5B2E"/>
    <w:rsid w:val="001E02C7"/>
    <w:rsid w:val="001E6435"/>
    <w:rsid w:val="001E69A8"/>
    <w:rsid w:val="001F530B"/>
    <w:rsid w:val="0022036C"/>
    <w:rsid w:val="0023408C"/>
    <w:rsid w:val="00254BB0"/>
    <w:rsid w:val="00267C7B"/>
    <w:rsid w:val="00273F32"/>
    <w:rsid w:val="002C365C"/>
    <w:rsid w:val="002D3517"/>
    <w:rsid w:val="00322029"/>
    <w:rsid w:val="003469CC"/>
    <w:rsid w:val="003511BC"/>
    <w:rsid w:val="00356E2B"/>
    <w:rsid w:val="00360930"/>
    <w:rsid w:val="00366BB0"/>
    <w:rsid w:val="00384BFF"/>
    <w:rsid w:val="003A1B99"/>
    <w:rsid w:val="003A1EFC"/>
    <w:rsid w:val="003A3080"/>
    <w:rsid w:val="003D06B4"/>
    <w:rsid w:val="003D53FF"/>
    <w:rsid w:val="003F058B"/>
    <w:rsid w:val="003F072C"/>
    <w:rsid w:val="00413056"/>
    <w:rsid w:val="00417B7D"/>
    <w:rsid w:val="00422DCB"/>
    <w:rsid w:val="00461AEA"/>
    <w:rsid w:val="00483846"/>
    <w:rsid w:val="00485716"/>
    <w:rsid w:val="004B5F36"/>
    <w:rsid w:val="004D1A32"/>
    <w:rsid w:val="004D5094"/>
    <w:rsid w:val="00506A12"/>
    <w:rsid w:val="0051645F"/>
    <w:rsid w:val="0053176A"/>
    <w:rsid w:val="0054120A"/>
    <w:rsid w:val="00551790"/>
    <w:rsid w:val="0055762B"/>
    <w:rsid w:val="0056292A"/>
    <w:rsid w:val="00567EA4"/>
    <w:rsid w:val="00571E14"/>
    <w:rsid w:val="005A78A5"/>
    <w:rsid w:val="005E164C"/>
    <w:rsid w:val="00621D94"/>
    <w:rsid w:val="00622A9E"/>
    <w:rsid w:val="006341D6"/>
    <w:rsid w:val="00692D30"/>
    <w:rsid w:val="006C12B3"/>
    <w:rsid w:val="006C1AA8"/>
    <w:rsid w:val="006D4B96"/>
    <w:rsid w:val="006F3682"/>
    <w:rsid w:val="00702BF0"/>
    <w:rsid w:val="00703FBC"/>
    <w:rsid w:val="00747E74"/>
    <w:rsid w:val="00754DE3"/>
    <w:rsid w:val="00764971"/>
    <w:rsid w:val="007756A4"/>
    <w:rsid w:val="00790F99"/>
    <w:rsid w:val="00795438"/>
    <w:rsid w:val="007A2A77"/>
    <w:rsid w:val="007A6B61"/>
    <w:rsid w:val="007A7C97"/>
    <w:rsid w:val="007E445D"/>
    <w:rsid w:val="007F08E7"/>
    <w:rsid w:val="007F6466"/>
    <w:rsid w:val="00807174"/>
    <w:rsid w:val="008071AF"/>
    <w:rsid w:val="008735C9"/>
    <w:rsid w:val="00882519"/>
    <w:rsid w:val="008A4080"/>
    <w:rsid w:val="008B6D30"/>
    <w:rsid w:val="008E475B"/>
    <w:rsid w:val="008E7E4E"/>
    <w:rsid w:val="0090400A"/>
    <w:rsid w:val="00932DA7"/>
    <w:rsid w:val="00952047"/>
    <w:rsid w:val="00963547"/>
    <w:rsid w:val="00987BEA"/>
    <w:rsid w:val="00996061"/>
    <w:rsid w:val="009A0168"/>
    <w:rsid w:val="009A1629"/>
    <w:rsid w:val="009C2630"/>
    <w:rsid w:val="009D5577"/>
    <w:rsid w:val="009F598A"/>
    <w:rsid w:val="009F7BB3"/>
    <w:rsid w:val="00A1471D"/>
    <w:rsid w:val="00A32EF9"/>
    <w:rsid w:val="00A33DFC"/>
    <w:rsid w:val="00A5527A"/>
    <w:rsid w:val="00A55556"/>
    <w:rsid w:val="00A644EC"/>
    <w:rsid w:val="00A64E03"/>
    <w:rsid w:val="00A67ED4"/>
    <w:rsid w:val="00A770DF"/>
    <w:rsid w:val="00A841FA"/>
    <w:rsid w:val="00AA123F"/>
    <w:rsid w:val="00AF734D"/>
    <w:rsid w:val="00B13830"/>
    <w:rsid w:val="00B179C1"/>
    <w:rsid w:val="00B17D44"/>
    <w:rsid w:val="00B217B8"/>
    <w:rsid w:val="00B2595E"/>
    <w:rsid w:val="00B35798"/>
    <w:rsid w:val="00B47EE6"/>
    <w:rsid w:val="00B5072E"/>
    <w:rsid w:val="00B620B5"/>
    <w:rsid w:val="00B7549C"/>
    <w:rsid w:val="00B970D4"/>
    <w:rsid w:val="00BD5BF2"/>
    <w:rsid w:val="00BE5AE0"/>
    <w:rsid w:val="00BF27A9"/>
    <w:rsid w:val="00BF4964"/>
    <w:rsid w:val="00C05957"/>
    <w:rsid w:val="00C14AA9"/>
    <w:rsid w:val="00C252AB"/>
    <w:rsid w:val="00C25372"/>
    <w:rsid w:val="00C4316C"/>
    <w:rsid w:val="00C50D0D"/>
    <w:rsid w:val="00C5676F"/>
    <w:rsid w:val="00C93202"/>
    <w:rsid w:val="00CA467D"/>
    <w:rsid w:val="00CA4E2E"/>
    <w:rsid w:val="00CB4807"/>
    <w:rsid w:val="00CF09C6"/>
    <w:rsid w:val="00CF64C2"/>
    <w:rsid w:val="00D20508"/>
    <w:rsid w:val="00D24749"/>
    <w:rsid w:val="00D35D85"/>
    <w:rsid w:val="00D73256"/>
    <w:rsid w:val="00D8754B"/>
    <w:rsid w:val="00D979F0"/>
    <w:rsid w:val="00DB7373"/>
    <w:rsid w:val="00DC3B1C"/>
    <w:rsid w:val="00E1614D"/>
    <w:rsid w:val="00E73F8E"/>
    <w:rsid w:val="00E77744"/>
    <w:rsid w:val="00E95BCC"/>
    <w:rsid w:val="00EC2067"/>
    <w:rsid w:val="00ED0860"/>
    <w:rsid w:val="00F07E74"/>
    <w:rsid w:val="00F107F1"/>
    <w:rsid w:val="00F36A06"/>
    <w:rsid w:val="00F4196F"/>
    <w:rsid w:val="00F75580"/>
    <w:rsid w:val="00F75B1F"/>
    <w:rsid w:val="00FA08B4"/>
    <w:rsid w:val="00FA5EFC"/>
    <w:rsid w:val="00FC2392"/>
    <w:rsid w:val="00FD6CE5"/>
    <w:rsid w:val="00FD7998"/>
    <w:rsid w:val="00FE401F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A20F"/>
  <w15:docId w15:val="{648B7A61-8EC9-4BDE-9CF1-9819842A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/>
      <w:bCs/>
      <w:spacing w:val="30"/>
      <w:sz w:val="108"/>
      <w:szCs w:val="108"/>
      <w:shd w:val="clear" w:color="auto" w:fill="FFFFFF"/>
    </w:rPr>
  </w:style>
  <w:style w:type="character" w:customStyle="1" w:styleId="af8">
    <w:name w:val="Основной текст_"/>
    <w:basedOn w:val="a0"/>
    <w:link w:val="13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pacing w:val="310"/>
      <w:sz w:val="106"/>
      <w:szCs w:val="106"/>
      <w:shd w:val="clear" w:color="auto" w:fill="FFFFFF"/>
    </w:rPr>
  </w:style>
  <w:style w:type="character" w:customStyle="1" w:styleId="56pt-1pt">
    <w:name w:val="Основной текст + 56 pt;Интервал -1 pt"/>
    <w:basedOn w:val="af8"/>
    <w:rPr>
      <w:rFonts w:ascii="Times New Roman" w:eastAsia="Times New Roman" w:hAnsi="Times New Roman" w:cs="Times New Roman"/>
      <w:color w:val="000000"/>
      <w:spacing w:val="-20"/>
      <w:position w:val="0"/>
      <w:sz w:val="112"/>
      <w:szCs w:val="112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1920" w:line="0" w:lineRule="atLeast"/>
      <w:jc w:val="left"/>
    </w:pPr>
    <w:rPr>
      <w:rFonts w:ascii="Times New Roman" w:eastAsia="Times New Roman" w:hAnsi="Times New Roman" w:cs="Times New Roman"/>
      <w:b/>
      <w:bCs/>
      <w:spacing w:val="30"/>
      <w:sz w:val="108"/>
      <w:szCs w:val="108"/>
    </w:rPr>
  </w:style>
  <w:style w:type="paragraph" w:customStyle="1" w:styleId="13">
    <w:name w:val="Основной текст1"/>
    <w:basedOn w:val="a"/>
    <w:link w:val="af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6"/>
      <w:szCs w:val="106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before="1860" w:line="1330" w:lineRule="exact"/>
      <w:ind w:firstLine="2960"/>
    </w:pPr>
    <w:rPr>
      <w:rFonts w:ascii="Times New Roman" w:eastAsia="Times New Roman" w:hAnsi="Times New Roman" w:cs="Times New Roman"/>
      <w:b/>
      <w:bCs/>
      <w:spacing w:val="310"/>
      <w:sz w:val="106"/>
      <w:szCs w:val="10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9">
    <w:name w:val="Body Text"/>
    <w:basedOn w:val="a"/>
    <w:link w:val="afa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fb">
    <w:name w:val="Table Grid"/>
    <w:basedOn w:val="a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3pt">
    <w:name w:val="Основной текст + Интервал 3 pt"/>
    <w:basedOn w:val="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27">
    <w:name w:val="Основной текст2"/>
    <w:basedOn w:val="a"/>
    <w:pPr>
      <w:widowControl w:val="0"/>
      <w:shd w:val="clear" w:color="auto" w:fill="FFFFFF"/>
      <w:spacing w:before="420" w:line="317" w:lineRule="exact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styleId="aff">
    <w:name w:val="annotation reference"/>
    <w:basedOn w:val="a0"/>
    <w:uiPriority w:val="99"/>
    <w:semiHidden/>
    <w:unhideWhenUsed/>
    <w:rsid w:val="00621D94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621D94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621D94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21D94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621D94"/>
    <w:rPr>
      <w:b/>
      <w:bCs/>
      <w:sz w:val="20"/>
      <w:szCs w:val="20"/>
    </w:rPr>
  </w:style>
  <w:style w:type="paragraph" w:customStyle="1" w:styleId="docdata">
    <w:name w:val="docdata"/>
    <w:aliases w:val="docy,v5,3101,bqiaagaaeyqcaaagiaiaaam3cqaabuujaaaaaaaaaaaaaaaaaaaaaaaaaaaaaaaaaaaaaaaaaaaaaaaaaaaaaaaaaaaaaaaaaaaaaaaaaaaaaaaaaaaaaaaaaaaaaaaaaaaaaaaaaaaaaaaaaaaaaaaaaaaaaaaaaaaaaaaaaaaaaaaaaaaaaaaaaaaaaaaaaaaaaaaaaaaaaaaaaaaaaaaaaaaaaaaaaaaaaaaa"/>
    <w:basedOn w:val="a"/>
    <w:rsid w:val="00FF05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Normal (Web)"/>
    <w:basedOn w:val="a"/>
    <w:uiPriority w:val="99"/>
    <w:semiHidden/>
    <w:unhideWhenUsed/>
    <w:rsid w:val="00FF05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A126-493C-4B48-B904-353BD00F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Паульзен Ольга Николаевна</dc:creator>
  <cp:lastModifiedBy>Шевченко Галина Юрьевна</cp:lastModifiedBy>
  <cp:revision>7</cp:revision>
  <cp:lastPrinted>2025-03-14T04:49:00Z</cp:lastPrinted>
  <dcterms:created xsi:type="dcterms:W3CDTF">2025-03-13T10:37:00Z</dcterms:created>
  <dcterms:modified xsi:type="dcterms:W3CDTF">2025-03-14T06:02:00Z</dcterms:modified>
</cp:coreProperties>
</file>