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tabs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_________ 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по подготовке и проведению на территории Новосибирской об</w:t>
      </w:r>
      <w:r>
        <w:rPr>
          <w:b/>
          <w:bCs/>
          <w:sz w:val="28"/>
          <w:szCs w:val="28"/>
        </w:rPr>
        <w:t xml:space="preserve">лас</w:t>
      </w:r>
      <w:r>
        <w:rPr>
          <w:b/>
          <w:bCs/>
          <w:sz w:val="28"/>
          <w:szCs w:val="28"/>
        </w:rPr>
        <w:t xml:space="preserve">ти </w:t>
      </w:r>
      <w:r>
        <w:rPr>
          <w:rFonts w:eastAsia="Calibri"/>
          <w:b/>
          <w:bCs/>
          <w:sz w:val="28"/>
          <w:szCs w:val="28"/>
          <w:highlight w:val="white"/>
        </w:rPr>
        <w:t xml:space="preserve">«Новосибирского медиафорума 2025»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226"/>
        <w:gridCol w:w="360"/>
        <w:gridCol w:w="6634"/>
      </w:tblGrid>
      <w:tr>
        <w:tblPrEx/>
        <w:trPr>
          <w:trHeight w:val="646"/>
        </w:trPr>
        <w:tc>
          <w:tcPr>
            <w:shd w:val="clear" w:color="auto" w:fill="auto"/>
            <w:tcW w:w="32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Петухов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Федорович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6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Губернатора Новосибирской области, председатель организационного комитета;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46"/>
        </w:trPr>
        <w:tc>
          <w:tcPr>
            <w:shd w:val="clear" w:color="ffffff" w:fill="ffffff"/>
            <w:tcW w:w="322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Нешумов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Игоревич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3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663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области, заместитель председателя организационного комитета;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46"/>
        </w:trPr>
        <w:tc>
          <w:tcPr>
            <w:shd w:val="clear" w:color="ffffff" w:fill="ffffff"/>
            <w:tcW w:w="322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Матвиенко Светлана Евгень</w:t>
            </w:r>
            <w:r>
              <w:rPr>
                <w:sz w:val="28"/>
                <w:szCs w:val="28"/>
              </w:rPr>
              <w:t xml:space="preserve">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360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shd w:val="clear" w:color="ffffff" w:fill="ffffff"/>
            <w:tcW w:w="663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информационных проектов Новосибирской области, секретарь организационного комитета;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10"/>
        </w:trPr>
        <w:tc>
          <w:tcPr>
            <w:shd w:val="clear" w:color="auto" w:fill="auto"/>
            <w:tcW w:w="32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Ивашина Анастасия Григорьевна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4" w:type="dxa"/>
            <w:textDirection w:val="lrTb"/>
            <w:noWrap w:val="false"/>
          </w:tcPr>
          <w:p>
            <w:pPr>
              <w:spacing w:line="315" w:lineRule="atLeast"/>
              <w:shd w:val="clear" w:color="ffffff" w:fill="ffffff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исполнительный директор Фонда содействия развитию научно-технологической сферы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322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Малкова Марина Андреевна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3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63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главный редактор  интернет-редакции  общества с ограниченной ответственностью «ИНТЕРНЕТ ТЕХНОЛОГИИ»;</w:t>
            </w:r>
            <w:r/>
          </w:p>
        </w:tc>
      </w:tr>
      <w:tr>
        <w:tblPrEx/>
        <w:trPr>
          <w:trHeight w:val="646"/>
        </w:trPr>
        <w:tc>
          <w:tcPr>
            <w:shd w:val="clear" w:color="auto" w:fill="auto"/>
            <w:tcW w:w="32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Виталий Геннадьевич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6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Губернатора Новосибирской области и Правительства Новосибирской области;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46"/>
        </w:trPr>
        <w:tc>
          <w:tcPr>
            <w:shd w:val="clear" w:color="ffffff" w:fill="ffffff"/>
            <w:tcW w:w="322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Попантонопуло Евгений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360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shd w:val="clear" w:color="ffffff" w:fill="ffffff"/>
            <w:tcW w:w="663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мэра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 города Новосибирска;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46"/>
        </w:trPr>
        <w:tc>
          <w:tcPr>
            <w:shd w:val="clear" w:color="ffffff" w:fill="ffffff"/>
            <w:tcW w:w="322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Шавшина Ирина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360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shd w:val="clear" w:color="ffffff" w:fill="ffffff"/>
            <w:tcW w:w="663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ре</w:t>
            </w:r>
            <w:r>
              <w:rPr>
                <w:sz w:val="28"/>
                <w:szCs w:val="28"/>
              </w:rPr>
              <w:t xml:space="preserve">гионального контент-центра государственного бюджетного учреждения Новосибирской области «Дирекция Новосибирской областной телерадиовещательной сети»;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0"/>
        </w:trPr>
        <w:tc>
          <w:tcPr>
            <w:shd w:val="clear" w:color="auto" w:fill="auto"/>
            <w:tcW w:w="32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Шрейтер Наталья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4" w:type="dxa"/>
            <w:textDirection w:val="lrTb"/>
            <w:noWrap w:val="false"/>
          </w:tcPr>
          <w:p>
            <w:pPr>
              <w:pStyle w:val="891"/>
              <w:contextualSpacing/>
              <w:jc w:val="both"/>
              <w:tabs>
                <w:tab w:val="clear" w:pos="4153" w:leader="none"/>
                <w:tab w:val="clear" w:pos="8306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руководитель – директор  </w:t>
            </w:r>
            <w:r>
              <w:t xml:space="preserve">государственного автономного учреждения Новосибир</w:t>
            </w:r>
            <w:r>
              <w:t xml:space="preserve">ской области</w:t>
            </w:r>
            <w:r>
              <w:rPr>
                <w:rFonts w:eastAsia="Calibri"/>
              </w:rPr>
              <w:t xml:space="preserve"> «Издательский дом «Советская Сибирь»;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698"/>
        </w:trPr>
        <w:tc>
          <w:tcPr>
            <w:shd w:val="clear" w:color="ffffff" w:fill="ffffff"/>
            <w:tcW w:w="322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Шуклина Юлия Константиновна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3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4" w:type="dxa"/>
            <w:vMerge w:val="restart"/>
            <w:textDirection w:val="lrTb"/>
            <w:noWrap w:val="false"/>
          </w:tcPr>
          <w:p>
            <w:pPr>
              <w:pStyle w:val="891"/>
              <w:contextualSpacing/>
              <w:jc w:val="both"/>
              <w:tabs>
                <w:tab w:val="clear" w:pos="4153" w:leader="none"/>
                <w:tab w:val="clear" w:pos="8306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министр культуры Новосибирской области;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1055"/>
        </w:trPr>
        <w:tc>
          <w:tcPr>
            <w:shd w:val="clear" w:color="auto" w:fill="auto"/>
            <w:tcW w:w="32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Эклер Сергей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государственного бюджетного учреждения Новосибирской области «Дирекция Новосибирской областной телерадиовещательной сети».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7" w:h="16840" w:orient="portrait"/>
      <w:pgMar w:top="1134" w:right="567" w:bottom="993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72921098"/>
      <w:docPartObj>
        <w:docPartGallery w:val="Page Numbers (Top of Page)"/>
        <w:docPartUnique w:val="true"/>
      </w:docPartObj>
      <w:rPr/>
    </w:sdtPr>
    <w:sdtContent>
      <w:p>
        <w:pPr>
          <w:pStyle w:val="88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8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1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692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693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694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695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696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697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699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00">
    <w:name w:val="Title Char"/>
    <w:basedOn w:val="717"/>
    <w:link w:val="731"/>
    <w:uiPriority w:val="10"/>
    <w:rPr>
      <w:sz w:val="48"/>
      <w:szCs w:val="48"/>
    </w:rPr>
  </w:style>
  <w:style w:type="character" w:styleId="701">
    <w:name w:val="Subtitle Char"/>
    <w:basedOn w:val="717"/>
    <w:link w:val="733"/>
    <w:uiPriority w:val="11"/>
    <w:rPr>
      <w:sz w:val="24"/>
      <w:szCs w:val="24"/>
    </w:rPr>
  </w:style>
  <w:style w:type="character" w:styleId="702">
    <w:name w:val="Quote Char"/>
    <w:link w:val="735"/>
    <w:uiPriority w:val="29"/>
    <w:rPr>
      <w:i/>
    </w:rPr>
  </w:style>
  <w:style w:type="character" w:styleId="703">
    <w:name w:val="Intense Quote Char"/>
    <w:link w:val="737"/>
    <w:uiPriority w:val="30"/>
    <w:rPr>
      <w:i/>
    </w:rPr>
  </w:style>
  <w:style w:type="character" w:styleId="704">
    <w:name w:val="Caption Char"/>
    <w:basedOn w:val="742"/>
    <w:link w:val="740"/>
    <w:uiPriority w:val="99"/>
  </w:style>
  <w:style w:type="character" w:styleId="705">
    <w:name w:val="Footnote Text Char"/>
    <w:link w:val="871"/>
    <w:uiPriority w:val="99"/>
    <w:rPr>
      <w:sz w:val="18"/>
    </w:rPr>
  </w:style>
  <w:style w:type="character" w:styleId="706">
    <w:name w:val="Endnote Text Char"/>
    <w:link w:val="874"/>
    <w:uiPriority w:val="99"/>
    <w:rPr>
      <w:sz w:val="20"/>
    </w:rPr>
  </w:style>
  <w:style w:type="paragraph" w:styleId="70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8">
    <w:name w:val="Heading 1"/>
    <w:basedOn w:val="707"/>
    <w:next w:val="707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7"/>
    <w:uiPriority w:val="34"/>
    <w:qFormat/>
    <w:pPr>
      <w:contextualSpacing/>
      <w:ind w:left="720"/>
    </w:pPr>
  </w:style>
  <w:style w:type="paragraph" w:styleId="730">
    <w:name w:val="No Spacing"/>
    <w:uiPriority w:val="1"/>
    <w:qFormat/>
    <w:pPr>
      <w:spacing w:after="0" w:line="240" w:lineRule="auto"/>
    </w:pPr>
  </w:style>
  <w:style w:type="paragraph" w:styleId="731">
    <w:name w:val="Title"/>
    <w:basedOn w:val="707"/>
    <w:next w:val="70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Заголовок Знак"/>
    <w:basedOn w:val="717"/>
    <w:link w:val="731"/>
    <w:uiPriority w:val="10"/>
    <w:rPr>
      <w:sz w:val="48"/>
      <w:szCs w:val="48"/>
    </w:rPr>
  </w:style>
  <w:style w:type="paragraph" w:styleId="733">
    <w:name w:val="Subtitle"/>
    <w:basedOn w:val="707"/>
    <w:next w:val="707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basedOn w:val="717"/>
    <w:link w:val="733"/>
    <w:uiPriority w:val="11"/>
    <w:rPr>
      <w:sz w:val="24"/>
      <w:szCs w:val="24"/>
    </w:rPr>
  </w:style>
  <w:style w:type="paragraph" w:styleId="73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7"/>
    <w:next w:val="70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17"/>
    <w:uiPriority w:val="99"/>
  </w:style>
  <w:style w:type="paragraph" w:styleId="740">
    <w:name w:val="Footer"/>
    <w:basedOn w:val="707"/>
    <w:link w:val="74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1" w:customStyle="1">
    <w:name w:val="Footer Char"/>
    <w:basedOn w:val="717"/>
    <w:uiPriority w:val="99"/>
  </w:style>
  <w:style w:type="paragraph" w:styleId="742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 w:customStyle="1">
    <w:name w:val="Нижний колонтитул Знак"/>
    <w:link w:val="740"/>
    <w:uiPriority w:val="99"/>
  </w:style>
  <w:style w:type="table" w:styleId="744">
    <w:name w:val="Table Grid"/>
    <w:basedOn w:val="71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707"/>
    <w:link w:val="872"/>
    <w:uiPriority w:val="99"/>
    <w:semiHidden/>
    <w:unhideWhenUsed/>
    <w:pPr>
      <w:spacing w:after="40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basedOn w:val="717"/>
    <w:uiPriority w:val="99"/>
    <w:unhideWhenUsed/>
    <w:rPr>
      <w:vertAlign w:val="superscript"/>
    </w:rPr>
  </w:style>
  <w:style w:type="paragraph" w:styleId="874">
    <w:name w:val="endnote text"/>
    <w:basedOn w:val="707"/>
    <w:link w:val="875"/>
    <w:uiPriority w:val="99"/>
    <w:semiHidden/>
    <w:unhideWhenUsed/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basedOn w:val="717"/>
    <w:uiPriority w:val="99"/>
    <w:semiHidden/>
    <w:unhideWhenUsed/>
    <w:rPr>
      <w:vertAlign w:val="superscript"/>
    </w:rPr>
  </w:style>
  <w:style w:type="paragraph" w:styleId="877">
    <w:name w:val="toc 1"/>
    <w:basedOn w:val="707"/>
    <w:next w:val="707"/>
    <w:uiPriority w:val="39"/>
    <w:unhideWhenUsed/>
    <w:pPr>
      <w:spacing w:after="57"/>
    </w:pPr>
  </w:style>
  <w:style w:type="paragraph" w:styleId="878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79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0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1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2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3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4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5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707"/>
    <w:next w:val="707"/>
    <w:uiPriority w:val="99"/>
    <w:unhideWhenUsed/>
  </w:style>
  <w:style w:type="paragraph" w:styleId="888">
    <w:name w:val="Header"/>
    <w:basedOn w:val="707"/>
    <w:link w:val="889"/>
    <w:uiPriority w:val="99"/>
    <w:pPr>
      <w:tabs>
        <w:tab w:val="center" w:pos="4153" w:leader="none"/>
        <w:tab w:val="right" w:pos="8306" w:leader="none"/>
      </w:tabs>
    </w:pPr>
  </w:style>
  <w:style w:type="character" w:styleId="889" w:customStyle="1">
    <w:name w:val="Верхний колонтитул Знак"/>
    <w:basedOn w:val="717"/>
    <w:link w:val="88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0">
    <w:name w:val="page number"/>
    <w:basedOn w:val="717"/>
    <w:uiPriority w:val="99"/>
    <w:rPr>
      <w:rFonts w:cs="Times New Roman"/>
    </w:rPr>
  </w:style>
  <w:style w:type="paragraph" w:styleId="891" w:customStyle="1">
    <w:name w:val="Верхний колонтитул;Знак"/>
    <w:pPr>
      <w:spacing w:after="0" w:line="240" w:lineRule="auto"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Рудько Ксения Владимировна</dc:creator>
  <cp:revision>17</cp:revision>
  <dcterms:created xsi:type="dcterms:W3CDTF">2021-09-08T10:11:00Z</dcterms:created>
  <dcterms:modified xsi:type="dcterms:W3CDTF">2025-01-09T03:03:42Z</dcterms:modified>
</cp:coreProperties>
</file>