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6"/>
        <w:ind w:left="6237" w:hanging="477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УТВЕРЖДЕНА</w:t>
      </w:r>
      <w:r/>
    </w:p>
    <w:p>
      <w:pPr>
        <w:pStyle w:val="1017"/>
        <w:ind w:left="6237" w:hanging="477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приказом </w:t>
      </w:r>
      <w:r>
        <w:rPr>
          <w:color w:val="000000"/>
          <w:sz w:val="28"/>
          <w:szCs w:val="28"/>
        </w:rPr>
        <w:t xml:space="preserve">департамента</w:t>
      </w:r>
      <w:r/>
    </w:p>
    <w:p>
      <w:pPr>
        <w:pStyle w:val="1017"/>
        <w:ind w:left="6237" w:hanging="477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имущества и земельных отношений</w:t>
      </w:r>
      <w:r/>
    </w:p>
    <w:p>
      <w:pPr>
        <w:pStyle w:val="1017"/>
        <w:ind w:left="6237" w:hanging="477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pStyle w:val="1017"/>
        <w:ind w:left="6237" w:hanging="477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от «__»__________ № _______</w:t>
      </w:r>
      <w:r/>
    </w:p>
    <w:p>
      <w:r/>
      <w:r/>
    </w:p>
    <w:p>
      <w:r/>
      <w:r/>
    </w:p>
    <w:p>
      <w:r/>
      <w:r/>
    </w:p>
    <w:p>
      <w:pPr>
        <w:pStyle w:val="980"/>
        <w:jc w:val="center"/>
      </w:pPr>
      <w:r>
        <w:t xml:space="preserve">ПОЛИТИКА</w:t>
      </w:r>
      <w:r/>
    </w:p>
    <w:p>
      <w:pPr>
        <w:pStyle w:val="980"/>
        <w:jc w:val="center"/>
      </w:pPr>
      <w:r>
        <w:rPr>
          <w:rFonts w:eastAsia="Calibri"/>
          <w:szCs w:val="26"/>
          <w:lang w:eastAsia="en-US"/>
        </w:rPr>
        <w:t xml:space="preserve">департамента</w:t>
      </w:r>
      <w:r>
        <w:rPr>
          <w:rFonts w:eastAsia="Calibri"/>
          <w:szCs w:val="26"/>
          <w:lang w:eastAsia="en-US"/>
        </w:rPr>
        <w:t xml:space="preserve"> имущества и земельных отношений Новосибирской области</w:t>
      </w:r>
      <w:r>
        <w:t xml:space="preserve"> </w:t>
      </w:r>
      <w:r/>
    </w:p>
    <w:p>
      <w:pPr>
        <w:pStyle w:val="980"/>
        <w:jc w:val="center"/>
      </w:pPr>
      <w:r>
        <w:t xml:space="preserve">в отношении обработки персональных данных</w:t>
      </w:r>
      <w:r/>
    </w:p>
    <w:p>
      <w:pPr>
        <w:pStyle w:val="954"/>
      </w:pPr>
      <w:r/>
      <w:bookmarkStart w:id="0" w:name="h.84pr4j6vjrr2"/>
      <w:r/>
      <w:bookmarkEnd w:id="0"/>
      <w:r>
        <w:t xml:space="preserve">Общие положения</w:t>
      </w:r>
      <w:r/>
    </w:p>
    <w:p>
      <w:pPr>
        <w:pStyle w:val="959"/>
        <w:ind w:left="0"/>
        <w:spacing w:before="0"/>
        <w:tabs>
          <w:tab w:val="num" w:pos="1276" w:leader="none"/>
          <w:tab w:val="clear" w:pos="1865" w:leader="none"/>
        </w:tabs>
        <w:outlineLvl w:val="1"/>
      </w:pPr>
      <w:r>
        <w:t xml:space="preserve">Назначение Политики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Настоящая Политика </w:t>
      </w:r>
      <w:r>
        <w:rPr>
          <w:rFonts w:eastAsia="Calibri"/>
          <w:szCs w:val="26"/>
        </w:rPr>
        <w:t xml:space="preserve">департамента</w:t>
      </w:r>
      <w:r>
        <w:rPr>
          <w:rFonts w:eastAsia="Calibri"/>
          <w:szCs w:val="26"/>
        </w:rPr>
        <w:t xml:space="preserve"> имущества и земельных отношений Новосибирской области</w:t>
      </w:r>
      <w:r>
        <w:t xml:space="preserve"> </w:t>
      </w:r>
      <w:r>
        <w:t xml:space="preserve">в отношении обработки персональных данных </w:t>
      </w:r>
      <w:r>
        <w:br/>
      </w:r>
      <w:r>
        <w:t xml:space="preserve">(далее – </w:t>
      </w:r>
      <w:r>
        <w:t xml:space="preserve">Политика) разработана в соответствии с Федеральным законом от 27</w:t>
      </w:r>
      <w:r>
        <w:t xml:space="preserve">.07.</w:t>
      </w:r>
      <w:r>
        <w:t xml:space="preserve">2006 № 152-ФЗ «О персональных данных» (далее</w:t>
      </w:r>
      <w:r>
        <w:t xml:space="preserve"> – </w:t>
      </w:r>
      <w:r>
        <w:t xml:space="preserve">Федеральный закон </w:t>
      </w:r>
      <w:r>
        <w:t xml:space="preserve">№ </w:t>
      </w:r>
      <w:r>
        <w:t xml:space="preserve">152-ФЗ</w:t>
      </w:r>
      <w:r>
        <w:t xml:space="preserve">), постановлением Правительства Российской Федерации от 21</w:t>
      </w:r>
      <w:r>
        <w:t xml:space="preserve">.03.</w:t>
      </w:r>
      <w:r>
        <w:t xml:space="preserve">2012 № 211 «Об утверждении переч</w:t>
      </w:r>
      <w:r>
        <w:t xml:space="preserve">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Настоящая Политика разработана в целях обеспечения защиты прав и свобод субъектов персональных данных при обработке их персональных данных в </w:t>
      </w:r>
      <w:r>
        <w:t xml:space="preserve">д</w:t>
      </w:r>
      <w:r>
        <w:rPr>
          <w:rFonts w:eastAsia="Calibri"/>
          <w:szCs w:val="26"/>
        </w:rPr>
        <w:t xml:space="preserve">епартамент</w:t>
      </w:r>
      <w:r>
        <w:rPr>
          <w:rFonts w:eastAsia="Calibri"/>
          <w:szCs w:val="26"/>
        </w:rPr>
        <w:t xml:space="preserve">е</w:t>
      </w:r>
      <w:r>
        <w:rPr>
          <w:rFonts w:eastAsia="Calibri"/>
          <w:szCs w:val="26"/>
        </w:rPr>
        <w:t xml:space="preserve"> имущества и земельных отношений Новосибирской области</w:t>
      </w:r>
      <w:r>
        <w:t xml:space="preserve"> </w:t>
      </w:r>
      <w:r>
        <w:br/>
      </w:r>
      <w:r>
        <w:t xml:space="preserve">(далее</w:t>
      </w:r>
      <w:r>
        <w:t xml:space="preserve"> </w:t>
      </w:r>
      <w:r>
        <w:t xml:space="preserve">–</w:t>
      </w:r>
      <w:r>
        <w:t xml:space="preserve"> департамент</w:t>
      </w:r>
      <w:r>
        <w:t xml:space="preserve"> или оператор) и определяет права и обязанности сторон, цели, основные принципы и условия обработки персональных данных, а также меры, направленные на защиту персональных данных при их обработке в </w:t>
      </w:r>
      <w:r>
        <w:rPr>
          <w:rFonts w:eastAsia="Calibri"/>
          <w:szCs w:val="26"/>
        </w:rPr>
        <w:t xml:space="preserve">департаменте</w:t>
      </w:r>
      <w:r>
        <w:t xml:space="preserve">.</w:t>
      </w:r>
      <w:r/>
    </w:p>
    <w:p>
      <w:pPr>
        <w:pStyle w:val="959"/>
        <w:ind w:left="0"/>
        <w:tabs>
          <w:tab w:val="num" w:pos="1276" w:leader="none"/>
          <w:tab w:val="clear" w:pos="1865" w:leader="none"/>
        </w:tabs>
        <w:outlineLvl w:val="1"/>
      </w:pPr>
      <w:r>
        <w:t xml:space="preserve">Вступление в силу и порядок ознакомления с Политикой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Политика вступает в силу с момента ее утверждения.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Политика подлежит пересмотру в ходе периодического анализа со стороны руководства </w:t>
      </w:r>
      <w:r>
        <w:rPr>
          <w:rFonts w:eastAsia="Calibri"/>
          <w:szCs w:val="26"/>
        </w:rPr>
        <w:t xml:space="preserve">департамента</w:t>
      </w:r>
      <w:r>
        <w:t xml:space="preserve">, а также в случаях изменения законодательства Российской Федерации в области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  <w:rPr>
          <w:b/>
        </w:rPr>
      </w:pPr>
      <w:r>
        <w:t xml:space="preserve">В соответствии с требованиями Фе</w:t>
      </w:r>
      <w:r>
        <w:t xml:space="preserve">дерального закона № 152-ФЗ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  <w:r>
        <w:rPr>
          <w:b/>
        </w:rPr>
      </w:r>
      <w:r>
        <w:rPr>
          <w:b/>
        </w:rPr>
      </w:r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Оператор оставляет за собой право в любой момент и</w:t>
      </w:r>
      <w:r>
        <w:t xml:space="preserve">зменить положения настоящей Политики и обязуется опубликовать обновленную Политику и предоставить к ней доступ для ознакомления в течение 10 дней после её утверждения путем размещения в информационно-телекоммуникационной сети Интернет на официальном сайте </w:t>
      </w:r>
      <w:r>
        <w:rPr>
          <w:rFonts w:eastAsia="Calibri"/>
          <w:szCs w:val="26"/>
        </w:rPr>
        <w:t xml:space="preserve">департамента</w:t>
      </w:r>
      <w:r>
        <w:t xml:space="preserve"> по адресу: https://dizo.nso.ru/.</w:t>
      </w:r>
      <w:r/>
    </w:p>
    <w:p>
      <w:pPr>
        <w:pStyle w:val="959"/>
        <w:ind w:left="0"/>
        <w:keepNext/>
        <w:spacing w:before="0"/>
        <w:tabs>
          <w:tab w:val="num" w:pos="1276" w:leader="none"/>
          <w:tab w:val="clear" w:pos="1865" w:leader="none"/>
        </w:tabs>
        <w:outlineLvl w:val="1"/>
      </w:pPr>
      <w:r/>
      <w:bookmarkStart w:id="1" w:name="h.k4y7z09qw3c1"/>
      <w:r/>
      <w:bookmarkStart w:id="2" w:name="h.xoscyd2upp6r"/>
      <w:r/>
      <w:bookmarkEnd w:id="1"/>
      <w:r/>
      <w:bookmarkEnd w:id="2"/>
      <w:r>
        <w:t xml:space="preserve">Основные понятия</w:t>
      </w:r>
      <w:r/>
    </w:p>
    <w:p>
      <w:pPr>
        <w:pStyle w:val="959"/>
        <w:numPr>
          <w:ilvl w:val="0"/>
          <w:numId w:val="0"/>
        </w:numPr>
        <w:ind w:firstLine="709"/>
        <w:spacing w:before="0"/>
      </w:pPr>
      <w:r/>
      <w:bookmarkStart w:id="3" w:name="h.rcc0nh98eanv"/>
      <w:r/>
      <w:bookmarkEnd w:id="3"/>
      <w:r>
        <w:rPr>
          <w:rFonts w:eastAsiaTheme="minorHAnsi" w:cstheme="minorBidi"/>
          <w:b w:val="0"/>
          <w:bCs w:val="0"/>
          <w:szCs w:val="24"/>
        </w:rPr>
        <w:t xml:space="preserve">Понятия и термины, используемые в настоящ</w:t>
      </w:r>
      <w:r>
        <w:rPr>
          <w:rFonts w:eastAsiaTheme="minorHAnsi" w:cstheme="minorBidi"/>
          <w:b w:val="0"/>
          <w:bCs w:val="0"/>
          <w:szCs w:val="24"/>
        </w:rPr>
        <w:t xml:space="preserve">ей</w:t>
      </w:r>
      <w:r>
        <w:rPr>
          <w:rFonts w:eastAsiaTheme="minorHAnsi" w:cstheme="minorBidi"/>
          <w:b w:val="0"/>
          <w:bCs w:val="0"/>
          <w:szCs w:val="24"/>
        </w:rPr>
        <w:t xml:space="preserve"> П</w:t>
      </w:r>
      <w:r>
        <w:rPr>
          <w:rFonts w:eastAsiaTheme="minorHAnsi" w:cstheme="minorBidi"/>
          <w:b w:val="0"/>
          <w:bCs w:val="0"/>
          <w:szCs w:val="24"/>
        </w:rPr>
        <w:t xml:space="preserve">олитике</w:t>
      </w:r>
      <w:r>
        <w:rPr>
          <w:rFonts w:eastAsiaTheme="minorHAnsi" w:cstheme="minorBidi"/>
          <w:b w:val="0"/>
          <w:bCs w:val="0"/>
          <w:szCs w:val="24"/>
        </w:rPr>
        <w:t xml:space="preserve">, применяются в том же значении, что и в Федеральном законе № 152-ФЗ.</w:t>
      </w:r>
      <w:r/>
    </w:p>
    <w:p>
      <w:pPr>
        <w:pStyle w:val="959"/>
        <w:ind w:left="0"/>
        <w:spacing w:before="0"/>
      </w:pPr>
      <w:r>
        <w:t xml:space="preserve">Область действия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Положения Политики распространяются на все отношения, связанные с обработкой персональных данных, осуществляемой </w:t>
      </w:r>
      <w:r>
        <w:rPr>
          <w:rFonts w:eastAsia="Calibri"/>
          <w:szCs w:val="26"/>
        </w:rPr>
        <w:t xml:space="preserve">департаментом</w:t>
      </w:r>
      <w:r>
        <w:t xml:space="preserve">:</w:t>
      </w:r>
      <w:r/>
    </w:p>
    <w:p>
      <w:pPr>
        <w:pStyle w:val="941"/>
        <w:ind w:firstLine="709"/>
      </w:pPr>
      <w:r>
        <w:t xml:space="preserve">с использованием средств автоматизации, в том числе в информационно-телекомм</w:t>
      </w:r>
      <w:r>
        <w:t xml:space="preserve">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</w:t>
      </w:r>
      <w:r>
        <w:t xml:space="preserve">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данным;</w:t>
      </w:r>
      <w:r/>
    </w:p>
    <w:p>
      <w:pPr>
        <w:pStyle w:val="941"/>
        <w:ind w:firstLine="709"/>
      </w:pPr>
      <w:r>
        <w:t xml:space="preserve">без использования средств автоматизации.</w:t>
      </w:r>
      <w:r/>
    </w:p>
    <w:p>
      <w:pPr>
        <w:pStyle w:val="954"/>
      </w:pPr>
      <w:r>
        <w:t xml:space="preserve">Цели обработки персональных данных</w:t>
      </w:r>
      <w:r/>
    </w:p>
    <w:p>
      <w:pPr>
        <w:pStyle w:val="955"/>
        <w:ind w:left="0"/>
        <w:tabs>
          <w:tab w:val="num" w:pos="1276" w:leader="none"/>
          <w:tab w:val="clear" w:pos="1865" w:leader="none"/>
        </w:tabs>
      </w:pPr>
      <w:r>
        <w:t xml:space="preserve">Обработка персональных данных осуществляется </w:t>
      </w:r>
      <w:r>
        <w:rPr>
          <w:rFonts w:eastAsia="Calibri"/>
          <w:szCs w:val="26"/>
        </w:rPr>
        <w:t xml:space="preserve">департаментом</w:t>
      </w:r>
      <w:r>
        <w:t xml:space="preserve"> в следующих целях:</w:t>
      </w:r>
      <w:r/>
    </w:p>
    <w:p>
      <w:pPr>
        <w:pStyle w:val="941"/>
      </w:pPr>
      <w:r>
        <w:t xml:space="preserve">выполнение требований трудового законодательства и законодательства о государственной гражданской службе Российской Федерации; ведение кадрового, бухгалтерского и воинского учета; организация постановки на персонифицированный учет р</w:t>
      </w:r>
      <w:r>
        <w:t xml:space="preserve">аботников и служащих в системе обязательного пенсионного страхования; осуществление расчета заработной платы и иных выплат и удержаний; формирование кадрового резерва; оформление договорных отношений в соответствии с законодательством Российской Федерации;</w:t>
      </w:r>
      <w:r/>
    </w:p>
    <w:p>
      <w:pPr>
        <w:pStyle w:val="941"/>
        <w:tabs>
          <w:tab w:val="num" w:pos="1276" w:leader="none"/>
        </w:tabs>
      </w:pPr>
      <w:r>
        <w:t xml:space="preserve">осуществление эффективного информационного обеспечения контрактной системы в сфере закупок товаров, работ, услуг для обеспечения нужд Новосибирской области во взаимодействии с ЕИС.</w:t>
      </w:r>
      <w:r/>
    </w:p>
    <w:p>
      <w:pPr>
        <w:pStyle w:val="954"/>
      </w:pPr>
      <w:r>
        <w:t xml:space="preserve">Правовые основания обработки персональных данных</w:t>
      </w:r>
      <w:r/>
    </w:p>
    <w:p>
      <w:pPr>
        <w:pStyle w:val="955"/>
        <w:ind w:left="0"/>
        <w:tabs>
          <w:tab w:val="num" w:pos="1276" w:leader="none"/>
          <w:tab w:val="clear" w:pos="1865" w:leader="none"/>
        </w:tabs>
      </w:pPr>
      <w:r>
        <w:t xml:space="preserve">Основанием обработки персональных данных в </w:t>
      </w:r>
      <w:r>
        <w:rPr>
          <w:rFonts w:eastAsia="Calibri"/>
          <w:szCs w:val="26"/>
        </w:rPr>
        <w:t xml:space="preserve">департаменте</w:t>
      </w:r>
      <w:r>
        <w:t xml:space="preserve"> являются следующие нормативные акты и документы:</w:t>
      </w:r>
      <w:r/>
    </w:p>
    <w:p>
      <w:pPr>
        <w:pStyle w:val="941"/>
      </w:pPr>
      <w:r>
        <w:t xml:space="preserve">Конституция Российской Федерации;</w:t>
      </w:r>
      <w:r/>
    </w:p>
    <w:p>
      <w:pPr>
        <w:pStyle w:val="941"/>
      </w:pPr>
      <w:r>
        <w:t xml:space="preserve">Трудовой кодекс Российской Федерации;</w:t>
      </w:r>
      <w:r/>
    </w:p>
    <w:p>
      <w:pPr>
        <w:pStyle w:val="941"/>
      </w:pPr>
      <w:r>
        <w:t xml:space="preserve">Налоговый кодекс Российской Федерации;</w:t>
      </w:r>
      <w:r/>
    </w:p>
    <w:p>
      <w:pPr>
        <w:pStyle w:val="941"/>
      </w:pPr>
      <w:r>
        <w:t xml:space="preserve">Гражданский кодекс Российской Федерации;</w:t>
      </w:r>
      <w:r/>
    </w:p>
    <w:p>
      <w:pPr>
        <w:pStyle w:val="941"/>
      </w:pPr>
      <w:r>
        <w:t xml:space="preserve">Федеральный закон от 26.02.1997 № 31-ФЗ «О мобилизационной подготовке и мобилизации в Российской Федерации»;</w:t>
      </w:r>
      <w:r/>
    </w:p>
    <w:p>
      <w:pPr>
        <w:pStyle w:val="941"/>
      </w:pPr>
      <w:r>
        <w:t xml:space="preserve">Федеральный закон от 28.03.1998 № 53-ФЗ «О воинской обязанности и военной службе»;</w:t>
      </w:r>
      <w:r/>
    </w:p>
    <w:p>
      <w:pPr>
        <w:pStyle w:val="941"/>
      </w:pPr>
      <w:r>
        <w:t xml:space="preserve">Федеральный закон от 15.12.2001 № 166-ФЗ «О государственном пенсионном обеспечении в Российской Федерации»;</w:t>
      </w:r>
      <w:r/>
    </w:p>
    <w:p>
      <w:pPr>
        <w:pStyle w:val="941"/>
      </w:pPr>
      <w:r>
        <w:t xml:space="preserve">Федеральный закон от 17.12.2001 № 173-ФЗ «О трудовых пенсиях в Российской Федерации»;</w:t>
      </w:r>
      <w:r/>
    </w:p>
    <w:p>
      <w:pPr>
        <w:pStyle w:val="941"/>
      </w:pPr>
      <w:r>
        <w:t xml:space="preserve">Федеральный закон от 27.07.2004 № 79-ФЗ «О государственной гражданской службе Российской Федерации»;</w:t>
      </w:r>
      <w:r/>
    </w:p>
    <w:p>
      <w:pPr>
        <w:pStyle w:val="941"/>
      </w:pPr>
      <w:r>
        <w:t xml:space="preserve">Федеральный закон от 29.12.2006 № 255-ФЗ «Об обязательном социальном страховании на случай временной нетрудоспособности и в связи с материнством»;</w:t>
      </w:r>
      <w:r/>
    </w:p>
    <w:p>
      <w:pPr>
        <w:pStyle w:val="941"/>
      </w:pPr>
      <w:r>
        <w:t xml:space="preserve">Федеральный закон от 25.12.2008 № 273-ФЗ «О противодействии коррупции»;</w:t>
      </w:r>
      <w:r/>
    </w:p>
    <w:p>
      <w:pPr>
        <w:pStyle w:val="941"/>
      </w:pPr>
      <w:r>
        <w:t xml:space="preserve">Фе</w:t>
      </w:r>
      <w:r>
        <w:t xml:space="preserve">деральный закон от 05.04.2013 № </w:t>
      </w:r>
      <w:r>
        <w:t xml:space="preserve">44-ФЗ «О контрактной системе в сфере закупок товаров, работ, услуг для обеспечения государственных и муниципальных нужд»;</w:t>
      </w:r>
      <w:r/>
    </w:p>
    <w:p>
      <w:pPr>
        <w:pStyle w:val="941"/>
      </w:pPr>
      <w:r>
        <w:t xml:space="preserve">Указ Президента Российской Федерации от 01.02.2005 № 112 «О конкурсе на замещение вакантной должности государственной гражданской службы Российской Федерации»;</w:t>
      </w:r>
      <w:r/>
    </w:p>
    <w:p>
      <w:pPr>
        <w:pStyle w:val="941"/>
      </w:pPr>
      <w:r>
        <w:t xml:space="preserve">Указ Президента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от 30.05.2005 № 609 «Об утверждении Положения о персональных данных государственного гражданского служащего Российской Федерации и ведении его личного дела»;</w:t>
      </w:r>
      <w:r/>
    </w:p>
    <w:p>
      <w:pPr>
        <w:pStyle w:val="941"/>
      </w:pPr>
      <w:r>
        <w:t xml:space="preserve">Постановление Правительства </w:t>
      </w:r>
      <w:r>
        <w:t xml:space="preserve">Российской Федерации</w:t>
      </w:r>
      <w:r>
        <w:t xml:space="preserve"> от 03.03.2017 № 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Федерации»;</w:t>
      </w:r>
      <w:r/>
    </w:p>
    <w:p>
      <w:pPr>
        <w:pStyle w:val="941"/>
        <w:rPr>
          <w:szCs w:val="26"/>
        </w:rPr>
      </w:pPr>
      <w:r>
        <w:rPr>
          <w:szCs w:val="26"/>
        </w:rPr>
        <w:t xml:space="preserve">согласия субъектов персональных данных на обработку персональных данных.</w:t>
      </w:r>
      <w:r>
        <w:rPr>
          <w:szCs w:val="26"/>
        </w:rPr>
      </w:r>
      <w:r>
        <w:rPr>
          <w:szCs w:val="26"/>
        </w:rPr>
      </w:r>
    </w:p>
    <w:p>
      <w:pPr>
        <w:pStyle w:val="955"/>
        <w:ind w:left="0"/>
        <w:tabs>
          <w:tab w:val="num" w:pos="1276" w:leader="none"/>
          <w:tab w:val="clear" w:pos="1865" w:leader="none"/>
        </w:tabs>
        <w:rPr>
          <w:szCs w:val="26"/>
        </w:rPr>
      </w:pPr>
      <w:r>
        <w:rPr>
          <w:szCs w:val="26"/>
        </w:rPr>
        <w:t xml:space="preserve">Условием прекращения обработки персональных данных является:</w:t>
      </w:r>
      <w:r>
        <w:rPr>
          <w:szCs w:val="26"/>
        </w:rPr>
      </w:r>
      <w:r>
        <w:rPr>
          <w:szCs w:val="26"/>
        </w:rPr>
      </w:r>
    </w:p>
    <w:p>
      <w:pPr>
        <w:numPr>
          <w:ilvl w:val="0"/>
          <w:numId w:val="18"/>
        </w:numPr>
        <w:contextualSpacing/>
        <w:ind w:left="0" w:firstLine="709"/>
        <w:tabs>
          <w:tab w:val="left" w:pos="1134" w:leader="none"/>
        </w:tabs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 xml:space="preserve">достижение целей обработки персональных данных;</w:t>
      </w:r>
      <w:r>
        <w:rPr>
          <w:rFonts w:eastAsia="Calibri"/>
          <w:szCs w:val="26"/>
        </w:rPr>
      </w:r>
      <w:r>
        <w:rPr>
          <w:rFonts w:eastAsia="Calibri"/>
          <w:szCs w:val="26"/>
        </w:rPr>
      </w:r>
    </w:p>
    <w:p>
      <w:pPr>
        <w:numPr>
          <w:ilvl w:val="0"/>
          <w:numId w:val="18"/>
        </w:numPr>
        <w:contextualSpacing/>
        <w:ind w:left="0" w:firstLine="709"/>
        <w:tabs>
          <w:tab w:val="left" w:pos="1134" w:leader="none"/>
        </w:tabs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 xml:space="preserve">отзыв согласия субъекта персональных данных (или его представителей) на обработку его персональных данных;</w:t>
      </w:r>
      <w:r>
        <w:rPr>
          <w:rFonts w:eastAsia="Calibri"/>
          <w:szCs w:val="26"/>
        </w:rPr>
      </w:r>
      <w:r>
        <w:rPr>
          <w:rFonts w:eastAsia="Calibri"/>
          <w:szCs w:val="26"/>
        </w:rPr>
      </w:r>
    </w:p>
    <w:p>
      <w:pPr>
        <w:numPr>
          <w:ilvl w:val="0"/>
          <w:numId w:val="18"/>
        </w:numPr>
        <w:contextualSpacing/>
        <w:ind w:left="0" w:firstLine="709"/>
        <w:tabs>
          <w:tab w:val="left" w:pos="1134" w:leader="none"/>
        </w:tabs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 xml:space="preserve">выявление неправомерной обработки персональных данных;</w:t>
      </w:r>
      <w:r>
        <w:rPr>
          <w:rFonts w:eastAsia="Calibri"/>
          <w:szCs w:val="26"/>
        </w:rPr>
      </w:r>
      <w:r>
        <w:rPr>
          <w:rFonts w:eastAsia="Calibri"/>
          <w:szCs w:val="26"/>
        </w:rPr>
      </w:r>
    </w:p>
    <w:p>
      <w:pPr>
        <w:numPr>
          <w:ilvl w:val="0"/>
          <w:numId w:val="18"/>
        </w:numPr>
        <w:contextualSpacing/>
        <w:ind w:left="0" w:firstLine="709"/>
        <w:tabs>
          <w:tab w:val="left" w:pos="1134" w:leader="none"/>
        </w:tabs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 xml:space="preserve">истечение установленного срока хранения персональных данных;</w:t>
      </w:r>
      <w:r>
        <w:rPr>
          <w:rFonts w:eastAsia="Calibri"/>
          <w:szCs w:val="26"/>
        </w:rPr>
      </w:r>
      <w:r>
        <w:rPr>
          <w:rFonts w:eastAsia="Calibri"/>
          <w:szCs w:val="26"/>
        </w:rPr>
      </w:r>
    </w:p>
    <w:p>
      <w:pPr>
        <w:numPr>
          <w:ilvl w:val="0"/>
          <w:numId w:val="18"/>
        </w:numPr>
        <w:contextualSpacing/>
        <w:ind w:left="0" w:firstLine="709"/>
        <w:tabs>
          <w:tab w:val="left" w:pos="1134" w:leader="none"/>
          <w:tab w:val="num" w:pos="1276" w:leader="none"/>
        </w:tabs>
        <w:rPr>
          <w:szCs w:val="26"/>
        </w:rPr>
      </w:pPr>
      <w:r>
        <w:rPr>
          <w:rFonts w:eastAsia="Calibri"/>
          <w:szCs w:val="26"/>
          <w:lang w:eastAsia="en-US"/>
        </w:rPr>
        <w:t xml:space="preserve">ликвидация оператора;</w:t>
      </w:r>
      <w:r>
        <w:rPr>
          <w:szCs w:val="26"/>
        </w:rPr>
      </w:r>
      <w:r>
        <w:rPr>
          <w:szCs w:val="26"/>
        </w:rPr>
      </w:r>
    </w:p>
    <w:p>
      <w:pPr>
        <w:numPr>
          <w:ilvl w:val="0"/>
          <w:numId w:val="18"/>
        </w:numPr>
        <w:contextualSpacing/>
        <w:ind w:left="0" w:firstLine="709"/>
        <w:tabs>
          <w:tab w:val="left" w:pos="1134" w:leader="none"/>
          <w:tab w:val="num" w:pos="1276" w:leader="none"/>
        </w:tabs>
        <w:rPr>
          <w:szCs w:val="26"/>
        </w:rPr>
      </w:pPr>
      <w:r>
        <w:rPr>
          <w:rFonts w:eastAsia="Calibri"/>
          <w:szCs w:val="26"/>
        </w:rPr>
        <w:t xml:space="preserve">прекращение осуществления деятельности оператора.</w:t>
      </w:r>
      <w:r>
        <w:rPr>
          <w:szCs w:val="26"/>
        </w:rPr>
      </w:r>
      <w:r>
        <w:rPr>
          <w:szCs w:val="26"/>
        </w:rPr>
      </w:r>
    </w:p>
    <w:p>
      <w:pPr>
        <w:pStyle w:val="954"/>
      </w:pPr>
      <w:r>
        <w:t xml:space="preserve">Объем и категории обрабатываемых персональных данных, категории субъектов персональных данных</w:t>
      </w:r>
      <w:r/>
    </w:p>
    <w:p>
      <w:pPr>
        <w:pStyle w:val="955"/>
        <w:ind w:left="0"/>
        <w:tabs>
          <w:tab w:val="num" w:pos="1276" w:leader="none"/>
          <w:tab w:val="clear" w:pos="1865" w:leader="none"/>
        </w:tabs>
      </w:pPr>
      <w:r>
        <w:t xml:space="preserve">В соответствии с целями обработки персональных данных, указанными в п</w:t>
      </w:r>
      <w:r>
        <w:t xml:space="preserve">ункте</w:t>
      </w:r>
      <w:r>
        <w:t xml:space="preserve"> 2 настоящей Политики, </w:t>
      </w:r>
      <w:r>
        <w:rPr>
          <w:rFonts w:eastAsia="Calibri"/>
          <w:szCs w:val="26"/>
        </w:rPr>
        <w:t xml:space="preserve">департаментом</w:t>
      </w:r>
      <w:r>
        <w:t xml:space="preserve"> осуществляется обработка следующих категорий субъектов персональных данных:</w:t>
      </w:r>
      <w:r/>
    </w:p>
    <w:p>
      <w:pPr>
        <w:pStyle w:val="941"/>
      </w:pPr>
      <w:r>
        <w:t xml:space="preserve">государственные гражданские служащие </w:t>
      </w:r>
      <w:r>
        <w:t xml:space="preserve">департамента</w:t>
      </w:r>
      <w:r>
        <w:t xml:space="preserve">;</w:t>
      </w:r>
      <w:r/>
    </w:p>
    <w:p>
      <w:pPr>
        <w:pStyle w:val="941"/>
      </w:pPr>
      <w:r>
        <w:t xml:space="preserve">работники, состоящие в трудовых отношениях с </w:t>
      </w:r>
      <w:r>
        <w:t xml:space="preserve">департаментом</w:t>
      </w:r>
      <w:r>
        <w:t xml:space="preserve">;</w:t>
      </w:r>
      <w:r/>
    </w:p>
    <w:p>
      <w:pPr>
        <w:pStyle w:val="941"/>
      </w:pPr>
      <w:r>
        <w:t xml:space="preserve">близкие родственники работников, состоящих в трудовых отношениях с </w:t>
      </w:r>
      <w:r>
        <w:t xml:space="preserve">департаментом</w:t>
      </w:r>
      <w:r>
        <w:t xml:space="preserve">;</w:t>
      </w:r>
      <w:r/>
    </w:p>
    <w:p>
      <w:pPr>
        <w:pStyle w:val="941"/>
      </w:pPr>
      <w:r>
        <w:t xml:space="preserve">близкие родственники государственных гражданских служащих </w:t>
      </w:r>
      <w:r>
        <w:t xml:space="preserve">департамента</w:t>
      </w:r>
      <w:r>
        <w:t xml:space="preserve">;</w:t>
      </w:r>
      <w:r/>
    </w:p>
    <w:p>
      <w:pPr>
        <w:pStyle w:val="941"/>
      </w:pPr>
      <w:r>
        <w:t xml:space="preserve">граждане, претендующие на замещение должностей государственной гражданской службы в </w:t>
      </w:r>
      <w:r>
        <w:t xml:space="preserve">департаменте</w:t>
      </w:r>
      <w:r>
        <w:t xml:space="preserve">;</w:t>
      </w:r>
      <w:r/>
    </w:p>
    <w:p>
      <w:pPr>
        <w:pStyle w:val="941"/>
      </w:pPr>
      <w:r>
        <w:t xml:space="preserve">граждане, находящиеся в кадровом резерве;</w:t>
      </w:r>
      <w:r/>
    </w:p>
    <w:p>
      <w:pPr>
        <w:pStyle w:val="941"/>
      </w:pPr>
      <w:r>
        <w:t xml:space="preserve">уволенные государственные гражданские служащие;</w:t>
      </w:r>
      <w:r/>
    </w:p>
    <w:p>
      <w:pPr>
        <w:pStyle w:val="941"/>
      </w:pPr>
      <w:r>
        <w:t xml:space="preserve">государственные гражданские служащие других органов.</w:t>
      </w:r>
      <w:r/>
    </w:p>
    <w:p>
      <w:pPr>
        <w:pStyle w:val="955"/>
        <w:ind w:left="0"/>
        <w:tabs>
          <w:tab w:val="num" w:pos="1276" w:leader="none"/>
          <w:tab w:val="clear" w:pos="1865" w:leader="none"/>
        </w:tabs>
      </w:pPr>
      <w:r/>
      <w:bookmarkStart w:id="4" w:name="_Hlk40260071"/>
      <w:r>
        <w:t xml:space="preserve">В соответствии с целями обработки персональных данных, указанными в п</w:t>
      </w:r>
      <w:r>
        <w:t xml:space="preserve">ункте</w:t>
      </w:r>
      <w:r>
        <w:t xml:space="preserve"> 2 настоящей Политики, </w:t>
      </w:r>
      <w:r>
        <w:rPr>
          <w:rFonts w:eastAsia="Calibri"/>
          <w:szCs w:val="26"/>
        </w:rPr>
        <w:t xml:space="preserve">департаментом</w:t>
      </w:r>
      <w:r>
        <w:t xml:space="preserve"> осуществляется обработка следующих персональных данных: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Государственные гражданские служащие </w:t>
      </w:r>
      <w:r>
        <w:t xml:space="preserve">департамента</w:t>
      </w:r>
      <w:r>
        <w:t xml:space="preserve">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пол;</w:t>
      </w:r>
      <w:r/>
    </w:p>
    <w:p>
      <w:pPr>
        <w:pStyle w:val="994"/>
        <w:numPr>
          <w:ilvl w:val="0"/>
          <w:numId w:val="9"/>
        </w:numPr>
      </w:pPr>
      <w:r>
        <w:t xml:space="preserve">дата рождения;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должность;</w:t>
      </w:r>
      <w:r/>
    </w:p>
    <w:p>
      <w:pPr>
        <w:pStyle w:val="994"/>
        <w:numPr>
          <w:ilvl w:val="0"/>
          <w:numId w:val="9"/>
        </w:numPr>
      </w:pPr>
      <w:r>
        <w:t xml:space="preserve">фотография;</w:t>
      </w:r>
      <w:r/>
    </w:p>
    <w:p>
      <w:pPr>
        <w:pStyle w:val="994"/>
        <w:numPr>
          <w:ilvl w:val="0"/>
          <w:numId w:val="9"/>
        </w:numPr>
      </w:pPr>
      <w:r>
        <w:t xml:space="preserve">гражданство;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изменении гражданства;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гражданства другого государства;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владении иностранными языками, языками народов Российской Федерации, степень владения;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год окончания;</w:t>
      </w:r>
      <w:r/>
    </w:p>
    <w:p>
      <w:pPr>
        <w:pStyle w:val="994"/>
        <w:numPr>
          <w:ilvl w:val="0"/>
          <w:numId w:val="9"/>
        </w:numPr>
      </w:pPr>
      <w:r>
        <w:t xml:space="preserve">уровень профессионального образования;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документа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направление подготовки или специальность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квалификация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ученая степень;</w:t>
      </w:r>
      <w:r/>
    </w:p>
    <w:p>
      <w:pPr>
        <w:pStyle w:val="994"/>
        <w:numPr>
          <w:ilvl w:val="0"/>
          <w:numId w:val="9"/>
        </w:numPr>
      </w:pPr>
      <w:r>
        <w:t xml:space="preserve">ученое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дополнительном профессиональном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профессиональной переподготовке;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повышении квалификации;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программы обучения;</w:t>
      </w:r>
      <w:r/>
    </w:p>
    <w:p>
      <w:pPr>
        <w:pStyle w:val="994"/>
        <w:numPr>
          <w:ilvl w:val="0"/>
          <w:numId w:val="9"/>
        </w:numPr>
      </w:pPr>
      <w:r>
        <w:t xml:space="preserve">количество часов обучения;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трудовой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стаж работы;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годности к военной службе;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работе по совместительству;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предпринимательской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государственной гражданской службы;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муниципальной службы;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воинском или специальном звании;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правоохранительной службы (кем и когда присвоены);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государственных наградах;</w:t>
      </w:r>
      <w:r/>
    </w:p>
    <w:p>
      <w:pPr>
        <w:pStyle w:val="994"/>
        <w:numPr>
          <w:ilvl w:val="0"/>
          <w:numId w:val="9"/>
        </w:numPr>
      </w:pPr>
      <w:r>
        <w:t xml:space="preserve">семейное положение;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составе семьи;</w:t>
      </w:r>
      <w:r/>
    </w:p>
    <w:p>
      <w:pPr>
        <w:pStyle w:val="994"/>
        <w:numPr>
          <w:ilvl w:val="0"/>
          <w:numId w:val="9"/>
        </w:numPr>
      </w:pPr>
      <w:r>
        <w:t xml:space="preserve">степень родства;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адрес проживания;</w:t>
      </w:r>
      <w:r/>
    </w:p>
    <w:p>
      <w:pPr>
        <w:pStyle w:val="994"/>
        <w:numPr>
          <w:ilvl w:val="0"/>
          <w:numId w:val="9"/>
        </w:numPr>
      </w:pPr>
      <w:r>
        <w:t xml:space="preserve">адрес регистрации;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пребывании за границей;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близких родственниках, а также супругов, в том числе бывших, свойственниках,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  <w:r/>
    </w:p>
    <w:p>
      <w:pPr>
        <w:pStyle w:val="994"/>
        <w:numPr>
          <w:ilvl w:val="0"/>
          <w:numId w:val="9"/>
        </w:numPr>
      </w:pPr>
      <w:r>
        <w:t xml:space="preserve">дата регистрации по месту жительства;</w:t>
      </w:r>
      <w:r/>
    </w:p>
    <w:p>
      <w:pPr>
        <w:pStyle w:val="994"/>
        <w:numPr>
          <w:ilvl w:val="0"/>
          <w:numId w:val="9"/>
        </w:numPr>
      </w:pPr>
      <w:r>
        <w:t xml:space="preserve">данные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органа, выдавшего документ, удостоверяющий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дата выдачи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данные паспорта, удостоверяющего личность гражданина Российской Федерации за пределами Российской Федерации;</w:t>
      </w:r>
      <w:r/>
    </w:p>
    <w:p>
      <w:pPr>
        <w:pStyle w:val="994"/>
        <w:numPr>
          <w:ilvl w:val="0"/>
          <w:numId w:val="9"/>
        </w:numPr>
      </w:pPr>
      <w:r>
        <w:t xml:space="preserve">отношение к воинской обязанности и воинское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воинском учете;</w:t>
      </w:r>
      <w:r/>
    </w:p>
    <w:p>
      <w:pPr>
        <w:pStyle w:val="994"/>
        <w:numPr>
          <w:ilvl w:val="0"/>
          <w:numId w:val="9"/>
        </w:numPr>
      </w:pPr>
      <w:r>
        <w:t xml:space="preserve">ИНН;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наличии/отсутствии заболевания, препятствующего поступлению на государственную гражданскую службу или ее прохождению;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страхового свидетельства обязательного пенсионного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медицинского полиса обязательного медицинского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свидетельства государственной регистрации актов гражданского состояния;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(отсутствии) судимости;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судимости;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инвалидности;</w:t>
      </w:r>
      <w:r/>
    </w:p>
    <w:p>
      <w:pPr>
        <w:pStyle w:val="994"/>
        <w:numPr>
          <w:ilvl w:val="0"/>
          <w:numId w:val="9"/>
        </w:numPr>
      </w:pPr>
      <w:r>
        <w:t xml:space="preserve">данные об отпусках;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доходах, расходах, об имуществе и обязательствах имущественного характера;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допуске к государственной тайне;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телефоны;</w:t>
      </w:r>
      <w:r/>
    </w:p>
    <w:p>
      <w:pPr>
        <w:pStyle w:val="994"/>
        <w:numPr>
          <w:ilvl w:val="0"/>
          <w:numId w:val="9"/>
        </w:numPr>
      </w:pPr>
      <w:r>
        <w:t xml:space="preserve">номер расчетного счета;</w:t>
      </w:r>
      <w:r/>
    </w:p>
    <w:p>
      <w:pPr>
        <w:pStyle w:val="994"/>
        <w:numPr>
          <w:ilvl w:val="0"/>
          <w:numId w:val="9"/>
        </w:numPr>
      </w:pPr>
      <w:r>
        <w:t xml:space="preserve">банковские реквизиты;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листка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причина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нетрудоспособности (в том числе диагноз);</w:t>
      </w:r>
      <w:r/>
    </w:p>
    <w:p>
      <w:pPr>
        <w:pStyle w:val="994"/>
        <w:numPr>
          <w:ilvl w:val="0"/>
          <w:numId w:val="9"/>
        </w:numPr>
      </w:pPr>
      <w:r>
        <w:t xml:space="preserve">сведения, содержащиеся в медицинской справке;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 (или иной вид связи);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наградах (поощрениях);</w:t>
      </w:r>
      <w:r/>
    </w:p>
    <w:p>
      <w:pPr>
        <w:pStyle w:val="994"/>
        <w:numPr>
          <w:ilvl w:val="0"/>
          <w:numId w:val="9"/>
        </w:numPr>
      </w:pPr>
      <w:r>
        <w:t xml:space="preserve">адрес электронной почты.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Работники, состоящие в трудовых отношениях с </w:t>
      </w:r>
      <w:r>
        <w:t xml:space="preserve">департаментом</w:t>
      </w:r>
      <w:r>
        <w:t xml:space="preserve">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пол;</w:t>
      </w:r>
      <w:r/>
    </w:p>
    <w:p>
      <w:pPr>
        <w:pStyle w:val="994"/>
        <w:numPr>
          <w:ilvl w:val="0"/>
          <w:numId w:val="9"/>
        </w:numPr>
      </w:pPr>
      <w:r>
        <w:t xml:space="preserve">дата рождения;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фотография;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изменении гражданства;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гражданства другого государства;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владении иностранными языками, языками народов Российской Федерации, степень владения;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год окончания;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документа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направление подготовки или специальность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квалификация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ученая степень;</w:t>
      </w:r>
      <w:r/>
    </w:p>
    <w:p>
      <w:pPr>
        <w:pStyle w:val="994"/>
        <w:numPr>
          <w:ilvl w:val="0"/>
          <w:numId w:val="9"/>
        </w:numPr>
      </w:pPr>
      <w:r>
        <w:t xml:space="preserve">ученое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дополнительном профессиональном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профессиональной переподготовке;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повышении квалификации;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программы обучения;</w:t>
      </w:r>
      <w:r/>
    </w:p>
    <w:p>
      <w:pPr>
        <w:pStyle w:val="994"/>
        <w:numPr>
          <w:ilvl w:val="0"/>
          <w:numId w:val="9"/>
        </w:numPr>
      </w:pPr>
      <w:r>
        <w:t xml:space="preserve">количество часов обучения;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трудовой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годности к военной службе;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работе по совместительству;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предпринимательской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государственных и ведомственных наградах;</w:t>
      </w:r>
      <w:r/>
    </w:p>
    <w:p>
      <w:pPr>
        <w:pStyle w:val="994"/>
        <w:numPr>
          <w:ilvl w:val="0"/>
          <w:numId w:val="9"/>
        </w:numPr>
      </w:pPr>
      <w:r>
        <w:t xml:space="preserve">семейное положение;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составе семьи;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близких родственниках;</w:t>
      </w:r>
      <w:r/>
    </w:p>
    <w:p>
      <w:pPr>
        <w:pStyle w:val="994"/>
        <w:numPr>
          <w:ilvl w:val="0"/>
          <w:numId w:val="9"/>
        </w:numPr>
      </w:pPr>
      <w:r>
        <w:t xml:space="preserve">степень родства;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адрес проживания;</w:t>
      </w:r>
      <w:r/>
    </w:p>
    <w:p>
      <w:pPr>
        <w:pStyle w:val="994"/>
        <w:numPr>
          <w:ilvl w:val="0"/>
          <w:numId w:val="9"/>
        </w:numPr>
      </w:pPr>
      <w:r>
        <w:t xml:space="preserve">адрес регистрации;</w:t>
      </w:r>
      <w:r/>
    </w:p>
    <w:p>
      <w:pPr>
        <w:pStyle w:val="994"/>
        <w:numPr>
          <w:ilvl w:val="0"/>
          <w:numId w:val="9"/>
        </w:numPr>
      </w:pPr>
      <w:r>
        <w:t xml:space="preserve">дата регистрации по месту жительства;</w:t>
      </w:r>
      <w:r/>
    </w:p>
    <w:p>
      <w:pPr>
        <w:pStyle w:val="994"/>
        <w:numPr>
          <w:ilvl w:val="0"/>
          <w:numId w:val="9"/>
        </w:numPr>
      </w:pPr>
      <w:r>
        <w:t xml:space="preserve">данные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органа, выдавшего документ, удостоверяющий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дата выдачи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отношение к воинской обязанности и воинское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воинском учете;</w:t>
      </w:r>
      <w:r/>
    </w:p>
    <w:p>
      <w:pPr>
        <w:pStyle w:val="994"/>
        <w:numPr>
          <w:ilvl w:val="0"/>
          <w:numId w:val="9"/>
        </w:numPr>
      </w:pPr>
      <w:r>
        <w:t xml:space="preserve">ИНН;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страхового свидетельства обязательного пенсионного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медицинского полиса обязательного медицинского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свидетельства государственной регистрации актов гражданского состояния;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инвалидности;</w:t>
      </w:r>
      <w:r/>
    </w:p>
    <w:p>
      <w:pPr>
        <w:pStyle w:val="994"/>
        <w:numPr>
          <w:ilvl w:val="0"/>
          <w:numId w:val="9"/>
        </w:numPr>
      </w:pPr>
      <w:r>
        <w:t xml:space="preserve">данные об отпусках;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допуске к государственной тайне;</w:t>
      </w:r>
      <w:r/>
    </w:p>
    <w:p>
      <w:pPr>
        <w:pStyle w:val="994"/>
        <w:numPr>
          <w:ilvl w:val="0"/>
          <w:numId w:val="9"/>
        </w:numPr>
      </w:pPr>
      <w:r>
        <w:t xml:space="preserve">номер расчетного счета;</w:t>
      </w:r>
      <w:r/>
    </w:p>
    <w:p>
      <w:pPr>
        <w:pStyle w:val="994"/>
        <w:numPr>
          <w:ilvl w:val="0"/>
          <w:numId w:val="9"/>
        </w:numPr>
      </w:pPr>
      <w:r>
        <w:t xml:space="preserve">банковские реквизиты;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листка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причина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нетрудоспособности (в том числе диагноз);</w:t>
      </w:r>
      <w:r/>
    </w:p>
    <w:p>
      <w:pPr>
        <w:pStyle w:val="994"/>
        <w:numPr>
          <w:ilvl w:val="0"/>
          <w:numId w:val="9"/>
        </w:numPr>
      </w:pPr>
      <w:r>
        <w:t xml:space="preserve">сведения, содержащиеся в медицинской справке;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данных;</w:t>
      </w:r>
      <w:r/>
    </w:p>
    <w:p>
      <w:pPr>
        <w:pStyle w:val="994"/>
        <w:numPr>
          <w:ilvl w:val="0"/>
          <w:numId w:val="9"/>
        </w:numPr>
      </w:pPr>
      <w:r>
        <w:t xml:space="preserve">должность;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 (или иной вид связи).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Близкие родственники работников, состоящих в трудовых отношениях с </w:t>
      </w:r>
      <w:r>
        <w:t xml:space="preserve">департаментом</w:t>
      </w:r>
      <w:r>
        <w:t xml:space="preserve">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составе семьи;</w:t>
      </w:r>
      <w:r/>
    </w:p>
    <w:p>
      <w:pPr>
        <w:pStyle w:val="994"/>
        <w:numPr>
          <w:ilvl w:val="0"/>
          <w:numId w:val="9"/>
        </w:numPr>
      </w:pPr>
      <w:r>
        <w:t xml:space="preserve">степень родства;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адрес проживания;</w:t>
      </w:r>
      <w:r/>
    </w:p>
    <w:p>
      <w:pPr>
        <w:pStyle w:val="994"/>
        <w:numPr>
          <w:ilvl w:val="0"/>
          <w:numId w:val="9"/>
        </w:numPr>
      </w:pPr>
      <w:r>
        <w:t xml:space="preserve">адрес регистрации;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Близкие родственники государственных гражданских служащих </w:t>
      </w:r>
      <w:r>
        <w:t xml:space="preserve">департамента</w:t>
      </w:r>
      <w:r>
        <w:t xml:space="preserve">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составе семьи;</w:t>
      </w:r>
      <w:r/>
    </w:p>
    <w:p>
      <w:pPr>
        <w:pStyle w:val="994"/>
        <w:numPr>
          <w:ilvl w:val="0"/>
          <w:numId w:val="9"/>
        </w:numPr>
      </w:pPr>
      <w:r>
        <w:t xml:space="preserve">степень родства;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адрес проживания;</w:t>
      </w:r>
      <w:r/>
    </w:p>
    <w:p>
      <w:pPr>
        <w:pStyle w:val="994"/>
        <w:numPr>
          <w:ilvl w:val="0"/>
          <w:numId w:val="9"/>
        </w:numPr>
      </w:pPr>
      <w:r>
        <w:t xml:space="preserve">адрес регистрации;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пребывании за границей;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близких родственниках, а также супругов, в том числе бывших, свойственниках, постоянно проживающих за границей и/или оформляющих документы для выезда на постоянное место жительства в другое государство;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Граждане, претендующие на замещение должностей государственной гражданской службы в </w:t>
      </w:r>
      <w:r>
        <w:t xml:space="preserve">департаменте</w:t>
      </w:r>
      <w:r>
        <w:t xml:space="preserve">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дата рождения;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фотография;</w:t>
      </w:r>
      <w:r/>
    </w:p>
    <w:p>
      <w:pPr>
        <w:pStyle w:val="994"/>
        <w:numPr>
          <w:ilvl w:val="0"/>
          <w:numId w:val="9"/>
        </w:numPr>
      </w:pPr>
      <w:r>
        <w:t xml:space="preserve">гражданство;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изменении гражданства;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гражданства другого государства;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владении иностранными языками, языками народов Российской Федерации, степень владения;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год окончания;</w:t>
      </w:r>
      <w:r/>
    </w:p>
    <w:p>
      <w:pPr>
        <w:pStyle w:val="994"/>
        <w:numPr>
          <w:ilvl w:val="0"/>
          <w:numId w:val="9"/>
        </w:numPr>
      </w:pPr>
      <w:r>
        <w:t xml:space="preserve">уровень профессионального образования;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документа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направление подготовки или специальность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квалификация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ученая степень;</w:t>
      </w:r>
      <w:r/>
    </w:p>
    <w:p>
      <w:pPr>
        <w:pStyle w:val="994"/>
        <w:numPr>
          <w:ilvl w:val="0"/>
          <w:numId w:val="9"/>
        </w:numPr>
      </w:pPr>
      <w:r>
        <w:t xml:space="preserve">ученое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дополнительном профессиональном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профессиональной переподготовке;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повышении квалификации;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программы обучения;</w:t>
      </w:r>
      <w:r/>
    </w:p>
    <w:p>
      <w:pPr>
        <w:pStyle w:val="994"/>
        <w:numPr>
          <w:ilvl w:val="0"/>
          <w:numId w:val="9"/>
        </w:numPr>
      </w:pPr>
      <w:r>
        <w:t xml:space="preserve">количество часов обучения;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трудовой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годности к военной службе;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работе по совместительству;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предпринимательской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государственной гражданской службы;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муниципальной службы;</w:t>
      </w:r>
      <w:r/>
    </w:p>
    <w:p>
      <w:pPr>
        <w:pStyle w:val="994"/>
        <w:numPr>
          <w:ilvl w:val="0"/>
          <w:numId w:val="9"/>
        </w:numPr>
      </w:pPr>
      <w:r>
        <w:t xml:space="preserve">отношение к воинской обязанности и воинское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правоохранительной службы (кем и когда присвоены);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государственных наградах;</w:t>
      </w:r>
      <w:r/>
    </w:p>
    <w:p>
      <w:pPr>
        <w:pStyle w:val="994"/>
        <w:numPr>
          <w:ilvl w:val="0"/>
          <w:numId w:val="9"/>
        </w:numPr>
      </w:pPr>
      <w:r>
        <w:t xml:space="preserve">семейное положение;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близких родственниках;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составе семьи;</w:t>
      </w:r>
      <w:r/>
    </w:p>
    <w:p>
      <w:pPr>
        <w:pStyle w:val="994"/>
        <w:numPr>
          <w:ilvl w:val="0"/>
          <w:numId w:val="9"/>
        </w:numPr>
      </w:pPr>
      <w:r>
        <w:t xml:space="preserve">степень родства;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адрес проживания;</w:t>
      </w:r>
      <w:r/>
    </w:p>
    <w:p>
      <w:pPr>
        <w:pStyle w:val="994"/>
        <w:numPr>
          <w:ilvl w:val="0"/>
          <w:numId w:val="9"/>
        </w:numPr>
      </w:pPr>
      <w:r>
        <w:t xml:space="preserve">адрес регистрации;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пребывании за границей;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  <w:r/>
    </w:p>
    <w:p>
      <w:pPr>
        <w:pStyle w:val="994"/>
        <w:numPr>
          <w:ilvl w:val="0"/>
          <w:numId w:val="9"/>
        </w:numPr>
      </w:pPr>
      <w:r>
        <w:t xml:space="preserve">дата регистрации по месту жительства;</w:t>
      </w:r>
      <w:r/>
    </w:p>
    <w:p>
      <w:pPr>
        <w:pStyle w:val="994"/>
        <w:numPr>
          <w:ilvl w:val="0"/>
          <w:numId w:val="9"/>
        </w:numPr>
      </w:pPr>
      <w:r>
        <w:t xml:space="preserve">данные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органа, выдавшего документ, удостоверяющий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дата выдачи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данные паспорта, удостоверяющего личность гражданина Российской Федерации за пределами Российской Федерации;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воинском учете;</w:t>
      </w:r>
      <w:r/>
    </w:p>
    <w:p>
      <w:pPr>
        <w:pStyle w:val="994"/>
        <w:numPr>
          <w:ilvl w:val="0"/>
          <w:numId w:val="9"/>
        </w:numPr>
      </w:pPr>
      <w:r>
        <w:t xml:space="preserve">отношение к воинской обязанности, воинское звание, состав рода войск, сведения из военного билета, приписного свидетельства, сведения о постановке на воинский учет;</w:t>
      </w:r>
      <w:r/>
    </w:p>
    <w:p>
      <w:pPr>
        <w:pStyle w:val="994"/>
        <w:numPr>
          <w:ilvl w:val="0"/>
          <w:numId w:val="9"/>
        </w:numPr>
      </w:pPr>
      <w:r>
        <w:t xml:space="preserve">ИНН;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наличии/отсутствии заболевания, препятствующего поступлению на государственную гражданскую службу или ее прохождению;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страхового свидетельства обязательного пенсионного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медицинского полиса обязательного медицинского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свидетельства государственной регистрации актов гражданского состояния;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(отсутствии) судимости;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судимости;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инвалидности;</w:t>
      </w:r>
      <w:r/>
    </w:p>
    <w:p>
      <w:pPr>
        <w:pStyle w:val="994"/>
        <w:numPr>
          <w:ilvl w:val="0"/>
          <w:numId w:val="9"/>
        </w:numPr>
      </w:pPr>
      <w:r>
        <w:t xml:space="preserve">данные об отпусках;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доходах, расходах, об имуществе и обязательствах имущественного характера;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допуске к государственной тайне;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телефоны;</w:t>
      </w:r>
      <w:r/>
    </w:p>
    <w:p>
      <w:pPr>
        <w:pStyle w:val="994"/>
        <w:numPr>
          <w:ilvl w:val="0"/>
          <w:numId w:val="9"/>
        </w:numPr>
      </w:pPr>
      <w:r>
        <w:t xml:space="preserve">номер расчетного счета;</w:t>
      </w:r>
      <w:r/>
    </w:p>
    <w:p>
      <w:pPr>
        <w:pStyle w:val="994"/>
        <w:numPr>
          <w:ilvl w:val="0"/>
          <w:numId w:val="9"/>
        </w:numPr>
      </w:pPr>
      <w:r>
        <w:t xml:space="preserve">банковские реквизиты;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нетрудоспособности (в том числе диагноз);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листка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причина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</w:t>
      </w:r>
      <w:r>
        <w:t xml:space="preserve">,</w:t>
      </w:r>
      <w:r>
        <w:t xml:space="preserve"> содержащиеся в медицинской справке;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Граждане, находящиеся в кадровом резерве: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дата рождения;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гражданство;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изменении гражданства;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гражданства другого государства;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владении иностранными языками, языками народов Российской Федерации, степень владения;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год окончания;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Уволенные государственные гражданские служащие: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пол;</w:t>
      </w:r>
      <w:r/>
    </w:p>
    <w:p>
      <w:pPr>
        <w:pStyle w:val="994"/>
        <w:numPr>
          <w:ilvl w:val="0"/>
          <w:numId w:val="9"/>
        </w:numPr>
      </w:pPr>
      <w:r>
        <w:t xml:space="preserve">дата рождения;</w:t>
      </w:r>
      <w:r/>
    </w:p>
    <w:p>
      <w:pPr>
        <w:pStyle w:val="994"/>
        <w:numPr>
          <w:ilvl w:val="0"/>
          <w:numId w:val="9"/>
        </w:numPr>
      </w:pPr>
      <w:r>
        <w:t xml:space="preserve">место рождения;</w:t>
      </w:r>
      <w:r/>
    </w:p>
    <w:p>
      <w:pPr>
        <w:pStyle w:val="994"/>
        <w:numPr>
          <w:ilvl w:val="0"/>
          <w:numId w:val="9"/>
        </w:numPr>
      </w:pPr>
      <w:r>
        <w:t xml:space="preserve">фотография;</w:t>
      </w:r>
      <w:r/>
    </w:p>
    <w:p>
      <w:pPr>
        <w:pStyle w:val="994"/>
        <w:numPr>
          <w:ilvl w:val="0"/>
          <w:numId w:val="9"/>
        </w:numPr>
      </w:pPr>
      <w:r>
        <w:t xml:space="preserve">гражданство;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изменении гражданства;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гражданства другого государства;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владении иностранными языками, языками народов Российской Федерации, степень владения;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год окончания;</w:t>
      </w:r>
      <w:r/>
    </w:p>
    <w:p>
      <w:pPr>
        <w:pStyle w:val="994"/>
        <w:numPr>
          <w:ilvl w:val="0"/>
          <w:numId w:val="9"/>
        </w:numPr>
      </w:pPr>
      <w:r>
        <w:t xml:space="preserve">уровень профессионального образования;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документа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направление подготовки или специальность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квалификация по документу об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ученая степень;</w:t>
      </w:r>
      <w:r/>
    </w:p>
    <w:p>
      <w:pPr>
        <w:pStyle w:val="994"/>
        <w:numPr>
          <w:ilvl w:val="0"/>
          <w:numId w:val="9"/>
        </w:numPr>
      </w:pPr>
      <w:r>
        <w:t xml:space="preserve">ученое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дополнительном профессиональном образовании;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профессиональной переподготовке;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повышении квалификации;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программы обучения;</w:t>
      </w:r>
      <w:r/>
    </w:p>
    <w:p>
      <w:pPr>
        <w:pStyle w:val="994"/>
        <w:numPr>
          <w:ilvl w:val="0"/>
          <w:numId w:val="9"/>
        </w:numPr>
      </w:pPr>
      <w:r>
        <w:t xml:space="preserve">количество часов обучения;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трудовой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годности к военной службе;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работе по совместительству;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предпринимательской деятельности;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государственной гражданской службы;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муниципальной службы;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воинском или специальном звании;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классном чине правоохранительной службы (кем и когда присвоены);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государственных наградах;</w:t>
      </w:r>
      <w:r/>
    </w:p>
    <w:p>
      <w:pPr>
        <w:pStyle w:val="994"/>
        <w:numPr>
          <w:ilvl w:val="0"/>
          <w:numId w:val="9"/>
        </w:numPr>
      </w:pPr>
      <w:r>
        <w:t xml:space="preserve">семейное положение;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составе семьи;</w:t>
      </w:r>
      <w:r/>
    </w:p>
    <w:p>
      <w:pPr>
        <w:pStyle w:val="994"/>
        <w:numPr>
          <w:ilvl w:val="0"/>
          <w:numId w:val="9"/>
        </w:numPr>
      </w:pPr>
      <w:r>
        <w:t xml:space="preserve">степень родства;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адрес проживания;</w:t>
      </w:r>
      <w:r/>
    </w:p>
    <w:p>
      <w:pPr>
        <w:pStyle w:val="994"/>
        <w:numPr>
          <w:ilvl w:val="0"/>
          <w:numId w:val="9"/>
        </w:numPr>
      </w:pPr>
      <w:r>
        <w:t xml:space="preserve">адрес регистрации;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пребывании за границей;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близких родственниках, а также супругов, в том числе бывших, свойственниках,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  <w:r/>
    </w:p>
    <w:p>
      <w:pPr>
        <w:pStyle w:val="994"/>
        <w:numPr>
          <w:ilvl w:val="0"/>
          <w:numId w:val="9"/>
        </w:numPr>
      </w:pPr>
      <w:r>
        <w:t xml:space="preserve">дата регистрации по месту жительства;</w:t>
      </w:r>
      <w:r/>
    </w:p>
    <w:p>
      <w:pPr>
        <w:pStyle w:val="994"/>
        <w:numPr>
          <w:ilvl w:val="0"/>
          <w:numId w:val="9"/>
        </w:numPr>
      </w:pPr>
      <w:r>
        <w:t xml:space="preserve">данные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наименование органа, выдавшего документ, удостоверяющий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дата выдачи документа, удостоверяющего личность;</w:t>
      </w:r>
      <w:r/>
    </w:p>
    <w:p>
      <w:pPr>
        <w:pStyle w:val="994"/>
        <w:numPr>
          <w:ilvl w:val="0"/>
          <w:numId w:val="9"/>
        </w:numPr>
      </w:pPr>
      <w:r>
        <w:t xml:space="preserve">данные паспорта, удостоверяющего личность гражданина Российской Федерации за пределами Российской Федерации;</w:t>
      </w:r>
      <w:r/>
    </w:p>
    <w:p>
      <w:pPr>
        <w:pStyle w:val="994"/>
        <w:numPr>
          <w:ilvl w:val="0"/>
          <w:numId w:val="9"/>
        </w:numPr>
      </w:pPr>
      <w:r>
        <w:t xml:space="preserve">отношение к воинской обязанности и воинское звание;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воинском учете;</w:t>
      </w:r>
      <w:r/>
    </w:p>
    <w:p>
      <w:pPr>
        <w:pStyle w:val="994"/>
        <w:numPr>
          <w:ilvl w:val="0"/>
          <w:numId w:val="9"/>
        </w:numPr>
      </w:pPr>
      <w:r>
        <w:t xml:space="preserve">ИНН;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наличии/отсутствии заболевания, препятствующего поступлению на государственную гражданскую службу или ее прохождению;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страхового свидетельства обязательного пенсионного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медицинского полиса обязательного медицинского страхования;</w:t>
      </w:r>
      <w:r/>
    </w:p>
    <w:p>
      <w:pPr>
        <w:pStyle w:val="994"/>
        <w:numPr>
          <w:ilvl w:val="0"/>
          <w:numId w:val="9"/>
        </w:numPr>
      </w:pPr>
      <w:r>
        <w:t xml:space="preserve">реквизиты свидетельства государственной регистрации актов гражданского состояния;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наличии (отсутствии) судимости;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судимости;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об инвалидности;</w:t>
      </w:r>
      <w:r/>
    </w:p>
    <w:p>
      <w:pPr>
        <w:pStyle w:val="994"/>
        <w:numPr>
          <w:ilvl w:val="0"/>
          <w:numId w:val="9"/>
        </w:numPr>
      </w:pPr>
      <w:r>
        <w:t xml:space="preserve">данные об отпусках;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доходах, расходах, об имуществе и обязательствах имущественного характера;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допуске к государственной тайне;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телефоны;</w:t>
      </w:r>
      <w:r/>
    </w:p>
    <w:p>
      <w:pPr>
        <w:pStyle w:val="994"/>
        <w:numPr>
          <w:ilvl w:val="0"/>
          <w:numId w:val="9"/>
        </w:numPr>
      </w:pPr>
      <w:r>
        <w:t xml:space="preserve">номер расчетного счета;</w:t>
      </w:r>
      <w:r/>
    </w:p>
    <w:p>
      <w:pPr>
        <w:pStyle w:val="994"/>
        <w:numPr>
          <w:ilvl w:val="0"/>
          <w:numId w:val="9"/>
        </w:numPr>
      </w:pPr>
      <w:r>
        <w:t xml:space="preserve">банковские реквизиты;</w:t>
      </w:r>
      <w:r/>
    </w:p>
    <w:p>
      <w:pPr>
        <w:pStyle w:val="994"/>
        <w:numPr>
          <w:ilvl w:val="0"/>
          <w:numId w:val="9"/>
        </w:numPr>
      </w:pPr>
      <w:r>
        <w:t xml:space="preserve">реквизиты листка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причина нетрудоспособности;</w:t>
      </w:r>
      <w:r/>
    </w:p>
    <w:p>
      <w:pPr>
        <w:pStyle w:val="994"/>
        <w:numPr>
          <w:ilvl w:val="0"/>
          <w:numId w:val="9"/>
        </w:numPr>
      </w:pPr>
      <w:r>
        <w:t xml:space="preserve">сведения о нетрудоспособности (в том числе диагноз);</w:t>
      </w:r>
      <w:r/>
    </w:p>
    <w:p>
      <w:pPr>
        <w:pStyle w:val="994"/>
        <w:numPr>
          <w:ilvl w:val="0"/>
          <w:numId w:val="9"/>
        </w:numPr>
      </w:pPr>
      <w:r>
        <w:t xml:space="preserve">сведения</w:t>
      </w:r>
      <w:r>
        <w:t xml:space="preserve">,</w:t>
      </w:r>
      <w:r>
        <w:t xml:space="preserve"> содержащиеся в медицинской справке;</w:t>
      </w:r>
      <w:r/>
    </w:p>
    <w:p>
      <w:pPr>
        <w:pStyle w:val="994"/>
        <w:numPr>
          <w:ilvl w:val="0"/>
          <w:numId w:val="9"/>
        </w:numPr>
      </w:pPr>
      <w:r>
        <w:t xml:space="preserve">иные сведения, строго необходимые для достижения целей обработки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Государственные гражданские служащие других органов:</w:t>
      </w:r>
      <w:r/>
    </w:p>
    <w:p>
      <w:pPr>
        <w:pStyle w:val="994"/>
        <w:numPr>
          <w:ilvl w:val="0"/>
          <w:numId w:val="9"/>
        </w:numPr>
      </w:pPr>
      <w:r>
        <w:t xml:space="preserve">ФИО;</w:t>
      </w:r>
      <w:r/>
    </w:p>
    <w:p>
      <w:pPr>
        <w:pStyle w:val="994"/>
        <w:numPr>
          <w:ilvl w:val="0"/>
          <w:numId w:val="9"/>
        </w:numPr>
      </w:pPr>
      <w:r>
        <w:t xml:space="preserve">место работы;</w:t>
      </w:r>
      <w:r/>
    </w:p>
    <w:p>
      <w:pPr>
        <w:pStyle w:val="994"/>
        <w:numPr>
          <w:ilvl w:val="0"/>
          <w:numId w:val="9"/>
        </w:numPr>
      </w:pPr>
      <w:r>
        <w:t xml:space="preserve">должность;</w:t>
      </w:r>
      <w:r/>
    </w:p>
    <w:p>
      <w:pPr>
        <w:pStyle w:val="994"/>
        <w:numPr>
          <w:ilvl w:val="0"/>
          <w:numId w:val="9"/>
        </w:numPr>
      </w:pPr>
      <w:r>
        <w:t xml:space="preserve">контактные телефоны (или иной вид связи).</w:t>
      </w:r>
      <w:r/>
    </w:p>
    <w:p>
      <w:pPr>
        <w:pStyle w:val="954"/>
      </w:pPr>
      <w:r/>
      <w:bookmarkStart w:id="5" w:name="h.e0fbisjyeewx"/>
      <w:r/>
      <w:bookmarkEnd w:id="4"/>
      <w:r/>
      <w:bookmarkEnd w:id="5"/>
      <w:r>
        <w:t xml:space="preserve">Порядок и условия обработки персональных данных</w:t>
      </w:r>
      <w:r/>
    </w:p>
    <w:p>
      <w:pPr>
        <w:pStyle w:val="959"/>
        <w:ind w:left="0"/>
        <w:tabs>
          <w:tab w:val="num" w:pos="1276" w:leader="none"/>
          <w:tab w:val="clear" w:pos="1865" w:leader="none"/>
        </w:tabs>
        <w:outlineLvl w:val="1"/>
      </w:pPr>
      <w:r/>
      <w:bookmarkStart w:id="6" w:name="h.6o0ov0spcopj"/>
      <w:r/>
      <w:bookmarkEnd w:id="6"/>
      <w:r>
        <w:t xml:space="preserve">Принципы обработки персональных данных</w:t>
      </w:r>
      <w:r/>
    </w:p>
    <w:p>
      <w:pPr>
        <w:pStyle w:val="969"/>
      </w:pPr>
      <w:r>
        <w:t xml:space="preserve">Обработка персональных данных осуществляется </w:t>
      </w:r>
      <w:r>
        <w:rPr>
          <w:rFonts w:eastAsia="Calibri"/>
          <w:szCs w:val="26"/>
        </w:rPr>
        <w:t xml:space="preserve">департаментом</w:t>
      </w:r>
      <w:r>
        <w:t xml:space="preserve"> в соответствии со следующими принципами:</w:t>
      </w:r>
      <w:r/>
    </w:p>
    <w:p>
      <w:pPr>
        <w:pStyle w:val="941"/>
      </w:pPr>
      <w:r>
        <w:t xml:space="preserve">обработка персональных данных осуществляется на законной и справедливой основе;</w:t>
      </w:r>
      <w:r/>
    </w:p>
    <w:p>
      <w:pPr>
        <w:pStyle w:val="941"/>
      </w:pPr>
      <w:r>
        <w:t xml:space="preserve">обработка персональных данных ограничивается достижением конкретных, заранее определенных и законных целей; не допускается обработка персональных данных, несовместимая с целями сбора персональных данных;</w:t>
      </w:r>
      <w:r/>
    </w:p>
    <w:p>
      <w:pPr>
        <w:pStyle w:val="941"/>
      </w:pPr>
      <w: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pStyle w:val="941"/>
      </w:pPr>
      <w:r>
        <w:t xml:space="preserve">обработке подлежат только персональные данные, которые отвечают целям их обработки;</w:t>
      </w:r>
      <w:r/>
    </w:p>
    <w:p>
      <w:pPr>
        <w:pStyle w:val="941"/>
      </w:pPr>
      <w:r>
        <w:t xml:space="preserve">содержание и объем обрабатываемых персональных данных соответствуют заявленным целям обработки; обрабатываемые персональные данные не избыточны по отношению к заявленным целям их обработки;</w:t>
      </w:r>
      <w:r/>
    </w:p>
    <w:p>
      <w:pPr>
        <w:pStyle w:val="941"/>
      </w:pPr>
      <w: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>
        <w:rPr>
          <w:rFonts w:eastAsia="Calibri"/>
          <w:szCs w:val="26"/>
        </w:rPr>
        <w:t xml:space="preserve">Департамент</w:t>
      </w:r>
      <w:r>
        <w:t xml:space="preserve"> принимает необходимые меры либо обеспечивает их принятие по удалению или уточнению неполных или неточных данных;</w:t>
      </w:r>
      <w:r/>
    </w:p>
    <w:p>
      <w:pPr>
        <w:pStyle w:val="941"/>
        <w:rPr>
          <w:szCs w:val="26"/>
        </w:rPr>
      </w:pPr>
      <w: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</w:t>
      </w:r>
      <w:r>
        <w:t xml:space="preserve">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данных; обрабатываемые персональные данные подлежат уничтожению либо обезличиванию по достижении целей </w:t>
      </w:r>
      <w:r>
        <w:rPr>
          <w:szCs w:val="26"/>
        </w:rPr>
        <w:t xml:space="preserve">обработки или в случае утраты необходимости в достижении этих целей, если иное не предусмотрено федеральным законом.</w:t>
      </w:r>
      <w:r>
        <w:rPr>
          <w:szCs w:val="26"/>
        </w:rPr>
      </w:r>
      <w:r>
        <w:rPr>
          <w:szCs w:val="26"/>
        </w:rPr>
      </w:r>
    </w:p>
    <w:p>
      <w:pPr>
        <w:pStyle w:val="959"/>
        <w:ind w:left="0"/>
        <w:tabs>
          <w:tab w:val="num" w:pos="1276" w:leader="none"/>
          <w:tab w:val="clear" w:pos="1865" w:leader="none"/>
        </w:tabs>
        <w:rPr>
          <w:szCs w:val="26"/>
        </w:rPr>
        <w:outlineLvl w:val="1"/>
      </w:pPr>
      <w:r>
        <w:rPr>
          <w:szCs w:val="26"/>
        </w:rPr>
        <w:t xml:space="preserve">Перечень действий, совершаемых оператором с персональными данными субъектов персональных данных</w:t>
      </w:r>
      <w:r>
        <w:rPr>
          <w:szCs w:val="26"/>
        </w:rPr>
      </w:r>
      <w:r>
        <w:rPr>
          <w:szCs w:val="26"/>
        </w:rPr>
      </w:r>
    </w:p>
    <w:p>
      <w:pPr>
        <w:pStyle w:val="941"/>
        <w:numPr>
          <w:ilvl w:val="0"/>
          <w:numId w:val="0"/>
        </w:numPr>
        <w:ind w:firstLine="708"/>
      </w:pPr>
      <w:r>
        <w:rPr>
          <w:szCs w:val="26"/>
        </w:rPr>
        <w:t xml:space="preserve">В ходе обработки персональных данных в зависимости от целей обработки и категорий субъектов персональных данных </w:t>
      </w:r>
      <w:r>
        <w:rPr>
          <w:rFonts w:eastAsia="Calibri"/>
          <w:szCs w:val="26"/>
        </w:rPr>
        <w:t xml:space="preserve">департаментом</w:t>
      </w:r>
      <w:r>
        <w:rPr>
          <w:szCs w:val="26"/>
        </w:rPr>
        <w:t xml:space="preserve"> возможно совершение следующих действий (оп</w:t>
      </w:r>
      <w:r>
        <w:rPr>
          <w:szCs w:val="26"/>
        </w:rPr>
        <w:t xml:space="preserve">ераций) с персональными данными субъектов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доступ, распространение), обезличивание, блокирование</w:t>
      </w:r>
      <w:r>
        <w:t xml:space="preserve">, удаление, уничтожение персональных данных.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/>
      <w:bookmarkStart w:id="7" w:name="h.ih5rp56m6uft"/>
      <w:r/>
      <w:bookmarkEnd w:id="7"/>
      <w:r>
        <w:t xml:space="preserve">Условия обработки персональных данных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8" w:name="h.23b2hmom1fyk"/>
      <w:r/>
      <w:bookmarkEnd w:id="8"/>
      <w:r>
        <w:t xml:space="preserve">Условия обработки специальных категорий персональных данных</w:t>
      </w:r>
      <w:r/>
    </w:p>
    <w:p>
      <w:pPr>
        <w:pStyle w:val="969"/>
      </w:pPr>
      <w:r>
        <w:t xml:space="preserve">Обработка специальных категорий персональных данных осуществляется </w:t>
      </w:r>
      <w:r>
        <w:rPr>
          <w:rFonts w:eastAsia="Calibri"/>
          <w:szCs w:val="26"/>
        </w:rPr>
        <w:t xml:space="preserve">департаментом</w:t>
      </w:r>
      <w:r>
        <w:t xml:space="preserve"> с соблюдением следующих условий:</w:t>
      </w:r>
      <w:r/>
    </w:p>
    <w:p>
      <w:pPr>
        <w:pStyle w:val="941"/>
      </w:pPr>
      <w:r>
        <w:t xml:space="preserve">обработка персональных данных о судимости может осуществляться г</w:t>
      </w:r>
      <w:r>
        <w:t xml:space="preserve">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законами;</w:t>
      </w:r>
      <w:r/>
    </w:p>
    <w:p>
      <w:pPr>
        <w:pStyle w:val="941"/>
      </w:pPr>
      <w: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  <w:r/>
    </w:p>
    <w:p>
      <w:pPr>
        <w:pStyle w:val="941"/>
      </w:pPr>
      <w:r>
        <w:t xml:space="preserve">субъект персональных данных дал согласие в письменной форме на обработку своих персональных данных;</w:t>
      </w:r>
      <w:r/>
    </w:p>
    <w:p>
      <w:pPr>
        <w:pStyle w:val="941"/>
      </w:pPr>
      <w:r>
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>
        <w:t xml:space="preserve">Условия обработки биометрических персональных данных</w:t>
      </w:r>
      <w:r/>
    </w:p>
    <w:p>
      <w:pPr>
        <w:pStyle w:val="969"/>
      </w:pPr>
      <w: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</w:t>
      </w:r>
      <w:r>
        <w:rPr>
          <w:rFonts w:eastAsia="Calibri"/>
          <w:szCs w:val="26"/>
        </w:rPr>
        <w:t xml:space="preserve">департаментом</w:t>
      </w:r>
      <w:r>
        <w:t xml:space="preserve"> для установления личности субъекта персональных данных, </w:t>
      </w:r>
      <w:r>
        <w:rPr>
          <w:rFonts w:eastAsia="Calibri"/>
          <w:szCs w:val="26"/>
        </w:rPr>
        <w:t xml:space="preserve">департаментом</w:t>
      </w:r>
      <w:r>
        <w:t xml:space="preserve"> не обрабатываются.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9" w:name="h.u9wpeu9y8dqq"/>
      <w:r/>
      <w:bookmarkEnd w:id="9"/>
      <w:r>
        <w:t xml:space="preserve">Условия обработки иных категорий персональных данных</w:t>
      </w:r>
      <w:r/>
    </w:p>
    <w:p>
      <w:pPr>
        <w:pStyle w:val="969"/>
      </w:pPr>
      <w:r>
        <w:t xml:space="preserve">Обработка иных категорий персональных данных осуществляется </w:t>
      </w:r>
      <w:r>
        <w:rPr>
          <w:rFonts w:eastAsia="Calibri"/>
          <w:szCs w:val="26"/>
        </w:rPr>
        <w:t xml:space="preserve">департаментом</w:t>
      </w:r>
      <w:r>
        <w:t xml:space="preserve"> с соблюдением следующих условий:</w:t>
      </w:r>
      <w:r/>
    </w:p>
    <w:p>
      <w:pPr>
        <w:pStyle w:val="941"/>
      </w:pPr>
      <w: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</w:r>
      <w:r>
        <w:rPr>
          <w:rFonts w:eastAsia="Calibri"/>
          <w:szCs w:val="26"/>
        </w:rPr>
        <w:t xml:space="preserve">департамент</w:t>
      </w:r>
      <w:r>
        <w:t xml:space="preserve"> функций, полномочий и обязанностей;</w:t>
      </w:r>
      <w:r/>
    </w:p>
    <w:p>
      <w:pPr>
        <w:pStyle w:val="941"/>
      </w:pPr>
      <w:r>
        <w:t xml:space="preserve">обработка персональных данных необходима для исполнения договора, стороной которого либо выгодоприобр</w:t>
      </w:r>
      <w:r>
        <w:t xml:space="preserve">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10" w:name="h.dmbr2yy24f6e"/>
      <w:r/>
      <w:bookmarkEnd w:id="10"/>
      <w:r>
        <w:t xml:space="preserve">Поручение обработки персональных данных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вправе поручить обработку персональных данных другому лицу с согласия субъекта персо</w:t>
      </w:r>
      <w:r>
        <w:t xml:space="preserve">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</w:t>
      </w:r>
      <w:r>
        <w:t xml:space="preserve">го акта </w:t>
      </w:r>
      <w:r>
        <w:br/>
      </w:r>
      <w:r>
        <w:t xml:space="preserve">(далее – </w:t>
      </w:r>
      <w:r>
        <w:t xml:space="preserve">поручение).</w:t>
      </w:r>
      <w:r/>
    </w:p>
    <w:p>
      <w:pPr>
        <w:pStyle w:val="988"/>
        <w:ind w:left="0"/>
      </w:pPr>
      <w:r>
        <w:t xml:space="preserve">Лицо, осуществляющее обработку персональных данных по поручению </w:t>
      </w:r>
      <w:r>
        <w:rPr>
          <w:rFonts w:eastAsia="Calibri"/>
          <w:szCs w:val="26"/>
        </w:rPr>
        <w:t xml:space="preserve">департамента</w:t>
      </w:r>
      <w:r>
        <w:t xml:space="preserve">, соблюдае</w:t>
      </w:r>
      <w:r>
        <w:t xml:space="preserve">т принципы и правила обработки персональных данных, предусмотренные настоящей Политикой, соблюдает конфиденциальность персональных данных, принимает необходимые меры, направленные на обеспечение выполнения обязанностей, предусмотренных Федеральным законом </w:t>
      </w:r>
      <w:r>
        <w:t xml:space="preserve">№ 152-ФЗ</w:t>
      </w:r>
      <w:r>
        <w:t xml:space="preserve">. В поручении </w:t>
      </w:r>
      <w:r>
        <w:rPr>
          <w:rFonts w:eastAsia="Calibri"/>
          <w:szCs w:val="26"/>
        </w:rPr>
        <w:t xml:space="preserve">департамента</w:t>
      </w:r>
      <w:r>
        <w:t xml:space="preserve"> определены перечень персональных данных, перечень действий (операций) с персональными данными, которые будут совершаться лицом, осуществляющим обраб</w:t>
      </w:r>
      <w:r>
        <w:t xml:space="preserve">отку персональных данных, способы и цели их обработки, установлена обязанность такого лица соблюдать конфиденциальность персональных данных, требования, предусмотренные частью 5 статьи 18 и статьей 18.1 Федерального закона № 152-ФЗ, обязанность по запросу </w:t>
      </w:r>
      <w:r>
        <w:rPr>
          <w:rFonts w:eastAsia="Calibri"/>
          <w:szCs w:val="26"/>
        </w:rPr>
        <w:t xml:space="preserve">департамента</w:t>
      </w:r>
      <w:r>
        <w:t xml:space="preserve"> в течение срока действия поручения </w:t>
      </w:r>
      <w:r>
        <w:rPr>
          <w:rFonts w:eastAsia="Calibri"/>
          <w:szCs w:val="26"/>
        </w:rPr>
        <w:t xml:space="preserve">департамента</w:t>
      </w:r>
      <w:r>
        <w:t xml:space="preserve">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</w:t>
      </w:r>
      <w:r>
        <w:rPr>
          <w:rFonts w:eastAsia="Calibri"/>
          <w:szCs w:val="26"/>
        </w:rPr>
        <w:t xml:space="preserve">департамента</w:t>
      </w:r>
      <w:r>
        <w:t xml:space="preserve"> требовани</w:t>
      </w:r>
      <w:r>
        <w:t xml:space="preserve">й, установленных в соответствии с частью 3 статьи 6 Федерального закона № 152-ФЗ, обеспечивать безопасность персональных данных при их обработке, а также указаны требования к защите обрабатываемых персональных данных, в том числе требование об уведомлении </w:t>
      </w:r>
      <w:r>
        <w:rPr>
          <w:rFonts w:eastAsia="Calibri"/>
          <w:szCs w:val="26"/>
        </w:rPr>
        <w:t xml:space="preserve">департамента</w:t>
      </w:r>
      <w:r>
        <w:t xml:space="preserve"> о </w:t>
      </w:r>
      <w:r>
        <w:t xml:space="preserve">случаях, предусмотренных частью 3.1 статьи </w:t>
      </w:r>
      <w:r>
        <w:t xml:space="preserve">21 Федерального закона № 152-ФЗ.</w:t>
      </w:r>
      <w:r/>
    </w:p>
    <w:p>
      <w:pPr>
        <w:pStyle w:val="988"/>
        <w:ind w:left="0"/>
      </w:pPr>
      <w:r>
        <w:t xml:space="preserve">При поручении обработки персональных данных другому лицу ответственность перед субъектом персональных данных за действия указанного лица несет </w:t>
      </w:r>
      <w:r>
        <w:rPr>
          <w:rFonts w:eastAsia="Calibri"/>
          <w:szCs w:val="26"/>
        </w:rPr>
        <w:t xml:space="preserve">департамент</w:t>
      </w:r>
      <w:r>
        <w:t xml:space="preserve">. Лицо, осуществляющее обработку персональных данных по поручению </w:t>
      </w:r>
      <w:r>
        <w:rPr>
          <w:rFonts w:eastAsia="Calibri"/>
          <w:szCs w:val="26"/>
        </w:rPr>
        <w:t xml:space="preserve">департамента</w:t>
      </w:r>
      <w:r>
        <w:t xml:space="preserve">, несет ответственность перед </w:t>
      </w:r>
      <w:r>
        <w:rPr>
          <w:rFonts w:eastAsia="Calibri"/>
          <w:szCs w:val="26"/>
        </w:rPr>
        <w:t xml:space="preserve">департаментом</w:t>
      </w:r>
      <w:r>
        <w:t xml:space="preserve">.</w:t>
      </w:r>
      <w:r/>
    </w:p>
    <w:p>
      <w:pPr>
        <w:pStyle w:val="988"/>
        <w:ind w:left="0"/>
      </w:pPr>
      <w:r>
        <w:t xml:space="preserve">В случае, если </w:t>
      </w:r>
      <w:r>
        <w:rPr>
          <w:rFonts w:eastAsia="Calibri"/>
          <w:szCs w:val="26"/>
        </w:rPr>
        <w:t xml:space="preserve">департамент</w:t>
      </w:r>
      <w:r>
        <w:t xml:space="preserve">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</w:t>
      </w:r>
      <w:r>
        <w:rPr>
          <w:rFonts w:eastAsia="Calibri"/>
          <w:szCs w:val="26"/>
        </w:rPr>
        <w:t xml:space="preserve">департамент</w:t>
      </w:r>
      <w:r>
        <w:t xml:space="preserve"> и лицо, осуществляющее обработку персональных данных по поручению </w:t>
      </w:r>
      <w:r>
        <w:rPr>
          <w:rFonts w:eastAsia="Calibri"/>
          <w:szCs w:val="26"/>
        </w:rPr>
        <w:t xml:space="preserve">департамента</w:t>
      </w:r>
      <w:r>
        <w:t xml:space="preserve">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>
        <w:t xml:space="preserve">Передача персональных данных</w:t>
      </w:r>
      <w:r/>
    </w:p>
    <w:p>
      <w:pPr>
        <w:pStyle w:val="988"/>
        <w:ind w:left="0"/>
      </w:pPr>
      <w:r>
        <w:t xml:space="preserve">Взаимодействие с третьими лицами в рамках достижения целей обработки персональных данных, если иное не предусмотрено законодательством Российской Федерации, осуществляется при следующих условиях:</w:t>
      </w:r>
      <w:r/>
    </w:p>
    <w:p>
      <w:pPr>
        <w:pStyle w:val="988"/>
        <w:numPr>
          <w:ilvl w:val="0"/>
          <w:numId w:val="15"/>
        </w:numPr>
        <w:ind w:left="0" w:firstLine="709"/>
      </w:pPr>
      <w:r>
        <w:t xml:space="preserve">наличие договора (соглашения) об информационном взаимодействии и (или) договора поручения на обработку персональных данных;</w:t>
      </w:r>
      <w:r/>
    </w:p>
    <w:p>
      <w:pPr>
        <w:pStyle w:val="988"/>
        <w:numPr>
          <w:ilvl w:val="0"/>
          <w:numId w:val="15"/>
        </w:numPr>
        <w:ind w:left="0" w:firstLine="709"/>
      </w:pPr>
      <w:r>
        <w:t xml:space="preserve">наличие согласия субъекта персональных данных на передачу его персональных данных третьим лицам.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/>
      <w:bookmarkStart w:id="11" w:name="h.fxe4gs86mi16"/>
      <w:r/>
      <w:bookmarkEnd w:id="11"/>
      <w:r>
        <w:t xml:space="preserve">Конфиденциальность персональных данных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rPr>
          <w:szCs w:val="26"/>
        </w:rPr>
        <w:t xml:space="preserve">Работники </w:t>
      </w:r>
      <w:r>
        <w:rPr>
          <w:rFonts w:eastAsia="Calibri"/>
          <w:szCs w:val="26"/>
        </w:rPr>
        <w:t xml:space="preserve">департамента</w:t>
      </w:r>
      <w:r>
        <w:rPr>
          <w:szCs w:val="26"/>
        </w:rPr>
        <w:t xml:space="preserve"> </w:t>
      </w:r>
      <w:r>
        <w:rPr>
          <w:szCs w:val="26"/>
          <w:lang w:eastAsia="ru-RU"/>
        </w:rPr>
        <w:t xml:space="preserve">и иные лица,</w:t>
      </w:r>
      <w:r>
        <w:rPr>
          <w:szCs w:val="26"/>
        </w:rPr>
        <w:t xml:space="preserve"> получившие доступ к персональным данным, </w:t>
      </w:r>
      <w:r>
        <w:rPr>
          <w:szCs w:val="26"/>
          <w:lang w:eastAsia="ru-RU"/>
        </w:rPr>
        <w:t xml:space="preserve">обязуются не раскрывать</w:t>
      </w:r>
      <w:r>
        <w:rPr>
          <w:szCs w:val="26"/>
        </w:rPr>
        <w:t xml:space="preserve"> третьим лицам и не распространять персональные данные без согласия субъекта персональных</w:t>
      </w:r>
      <w:r>
        <w:t xml:space="preserve"> данных, если иное не предусмотрено федеральным законом.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/>
      <w:bookmarkStart w:id="12" w:name="h.jb54pbe81f5w"/>
      <w:r/>
      <w:bookmarkEnd w:id="12"/>
      <w:r>
        <w:t xml:space="preserve">Общедоступные источники персональных данных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В целях информационного обеспечения </w:t>
      </w:r>
      <w:r>
        <w:rPr>
          <w:rFonts w:eastAsia="Calibri"/>
          <w:szCs w:val="26"/>
        </w:rPr>
        <w:t xml:space="preserve">департамент</w:t>
      </w:r>
      <w:r>
        <w:t xml:space="preserve"> создает общедоступные источники персональных данных. Персональные данные включаются в общедоступные источники на основании согласия субъекта персональных данных на вкл</w:t>
      </w:r>
      <w:r>
        <w:t xml:space="preserve">ючение персональных данных в общедоступные источники или в целях выполнения возложенных законодательством Российской Федерации на органы исполнительной власти субъектов Российской Федерации </w:t>
      </w:r>
      <w:r>
        <w:t xml:space="preserve">функций, полномочий и обязанностей.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В общедоступные источники персональных данных включены следующие сведения:</w:t>
      </w:r>
      <w:r/>
    </w:p>
    <w:p>
      <w:pPr>
        <w:pStyle w:val="988"/>
        <w:ind w:left="0"/>
      </w:pPr>
      <w:r>
        <w:t xml:space="preserve">Государственные гражданские служащие </w:t>
      </w:r>
      <w:r>
        <w:t xml:space="preserve">департамента</w:t>
      </w:r>
      <w:r>
        <w:t xml:space="preserve">:</w:t>
      </w:r>
      <w:r/>
    </w:p>
    <w:p>
      <w:pPr>
        <w:pStyle w:val="941"/>
      </w:pPr>
      <w:r>
        <w:t xml:space="preserve">ФИО;</w:t>
      </w:r>
      <w:r/>
    </w:p>
    <w:p>
      <w:pPr>
        <w:pStyle w:val="941"/>
      </w:pPr>
      <w:r>
        <w:t xml:space="preserve">дата рождения;</w:t>
      </w:r>
      <w:r/>
    </w:p>
    <w:p>
      <w:pPr>
        <w:pStyle w:val="941"/>
      </w:pPr>
      <w:r>
        <w:t xml:space="preserve">место рождения;</w:t>
      </w:r>
      <w:r/>
    </w:p>
    <w:p>
      <w:pPr>
        <w:pStyle w:val="941"/>
      </w:pPr>
      <w:r>
        <w:t xml:space="preserve">фотография;</w:t>
      </w:r>
      <w:r/>
    </w:p>
    <w:p>
      <w:pPr>
        <w:pStyle w:val="941"/>
      </w:pPr>
      <w:r>
        <w:t xml:space="preserve">сведения об образовании;</w:t>
      </w:r>
      <w:r/>
    </w:p>
    <w:p>
      <w:pPr>
        <w:pStyle w:val="941"/>
      </w:pPr>
      <w:r>
        <w:t xml:space="preserve">должность;</w:t>
      </w:r>
      <w:r/>
    </w:p>
    <w:p>
      <w:pPr>
        <w:pStyle w:val="941"/>
      </w:pPr>
      <w:r>
        <w:t xml:space="preserve">сведения о трудовой деятельности;</w:t>
      </w:r>
      <w:r/>
    </w:p>
    <w:p>
      <w:pPr>
        <w:pStyle w:val="941"/>
      </w:pPr>
      <w:r>
        <w:t xml:space="preserve">сведения о наградах (поощрениях);</w:t>
      </w:r>
      <w:r/>
    </w:p>
    <w:p>
      <w:pPr>
        <w:pStyle w:val="941"/>
      </w:pPr>
      <w:r>
        <w:t xml:space="preserve">семейное положение;</w:t>
      </w:r>
      <w:r/>
    </w:p>
    <w:p>
      <w:pPr>
        <w:pStyle w:val="941"/>
      </w:pPr>
      <w:r>
        <w:t xml:space="preserve">место работы;</w:t>
      </w:r>
      <w:r/>
    </w:p>
    <w:p>
      <w:pPr>
        <w:pStyle w:val="941"/>
      </w:pPr>
      <w:r>
        <w:t xml:space="preserve">адрес электронной почты;</w:t>
      </w:r>
      <w:r/>
    </w:p>
    <w:p>
      <w:pPr>
        <w:pStyle w:val="941"/>
      </w:pPr>
      <w:r>
        <w:t xml:space="preserve">сведения о доходах, расходах, об имуществе и обязательствах имущественного характера;</w:t>
      </w:r>
      <w:r/>
    </w:p>
    <w:p>
      <w:pPr>
        <w:pStyle w:val="941"/>
      </w:pPr>
      <w:r>
        <w:t xml:space="preserve">контактные телефоны.</w:t>
      </w:r>
      <w:r/>
    </w:p>
    <w:p>
      <w:pPr>
        <w:pStyle w:val="959"/>
        <w:ind w:left="0"/>
        <w:keepNext/>
        <w:widowControl/>
        <w:tabs>
          <w:tab w:val="num" w:pos="1276" w:leader="none"/>
          <w:tab w:val="clear" w:pos="1865" w:leader="none"/>
        </w:tabs>
        <w:outlineLvl w:val="1"/>
      </w:pPr>
      <w:r/>
      <w:bookmarkStart w:id="13" w:name="h.wsovkk2g2ao7"/>
      <w:r/>
      <w:bookmarkEnd w:id="13"/>
      <w:r>
        <w:t xml:space="preserve">Согласие субъекта персональных данных на обработку его персональных данных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</w:t>
      </w:r>
      <w:r>
        <w:t xml:space="preserve">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</w:t>
      </w:r>
      <w:r>
        <w:t xml:space="preserve">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</w:t>
      </w:r>
      <w:r>
        <w:rPr>
          <w:rFonts w:eastAsia="Calibri"/>
          <w:szCs w:val="26"/>
        </w:rPr>
        <w:t xml:space="preserve">департаментом</w:t>
      </w:r>
      <w:r>
        <w:t xml:space="preserve">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</w:t>
      </w:r>
      <w:r>
        <w:rPr>
          <w:rFonts w:eastAsia="Calibri"/>
          <w:szCs w:val="26"/>
        </w:rPr>
        <w:t xml:space="preserve">департамент</w:t>
      </w:r>
      <w:r>
        <w:t xml:space="preserve">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>
        <w:t xml:space="preserve">№ 152-ФЗ</w:t>
      </w:r>
      <w:r>
        <w:t xml:space="preserve">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</w:t>
      </w:r>
      <w:r>
        <w:rPr>
          <w:rFonts w:eastAsia="Calibri"/>
          <w:szCs w:val="26"/>
        </w:rPr>
        <w:t xml:space="preserve">департамент</w:t>
      </w:r>
      <w:r>
        <w:t xml:space="preserve">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В случаях, предусмотренных фед</w:t>
      </w:r>
      <w:r>
        <w:t xml:space="preserve">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</w:t>
      </w:r>
      <w:r>
        <w:t xml:space="preserve">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  <w:r/>
    </w:p>
    <w:p>
      <w:pPr>
        <w:pStyle w:val="969"/>
      </w:pPr>
      <w:r>
        <w:t xml:space="preserve">1) фамилию, имя, отчество</w:t>
      </w:r>
      <w:r>
        <w:t xml:space="preserve"> (при наличии)</w:t>
      </w:r>
      <w:r>
        <w:t xml:space="preserve">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r/>
    </w:p>
    <w:p>
      <w:pPr>
        <w:pStyle w:val="969"/>
      </w:pPr>
      <w:r>
        <w:t xml:space="preserve">2) фамилию, имя, отчество</w:t>
      </w:r>
      <w:r>
        <w:t xml:space="preserve"> </w:t>
      </w:r>
      <w:r>
        <w:t xml:space="preserve">(при наличии)</w:t>
      </w:r>
      <w:r>
        <w:t xml:space="preserve">, адрес представителя субъекта персональных данных, номер основного документа, удо</w:t>
      </w:r>
      <w:r>
        <w:t xml:space="preserve">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  <w:r/>
    </w:p>
    <w:p>
      <w:pPr>
        <w:ind w:firstLine="709"/>
      </w:pPr>
      <w:r>
        <w:t xml:space="preserve">3) наименование или фамилию, имя, отчество </w:t>
      </w:r>
      <w:r>
        <w:t xml:space="preserve">(при наличии)</w:t>
      </w:r>
      <w:r>
        <w:t xml:space="preserve"> </w:t>
      </w:r>
      <w:r>
        <w:t xml:space="preserve">и адрес оператора, получающего согласие субъекта персональных данных;</w:t>
      </w:r>
      <w:r/>
    </w:p>
    <w:p>
      <w:pPr>
        <w:pStyle w:val="969"/>
      </w:pPr>
      <w:r>
        <w:t xml:space="preserve">4) цель обработки персональных данных;</w:t>
      </w:r>
      <w:r/>
    </w:p>
    <w:p>
      <w:pPr>
        <w:pStyle w:val="969"/>
      </w:pPr>
      <w:r>
        <w:t xml:space="preserve">5) перечень персональных данных, на обработку которых дается согласие субъекта персональных данных;</w:t>
      </w:r>
      <w:r/>
    </w:p>
    <w:p>
      <w:pPr>
        <w:pStyle w:val="969"/>
      </w:pPr>
      <w:r>
        <w:t xml:space="preserve">6) наименование или фамилию, имя, отчество </w:t>
      </w:r>
      <w:r>
        <w:t xml:space="preserve">(при наличии)</w:t>
      </w:r>
      <w:r>
        <w:t xml:space="preserve"> </w:t>
      </w:r>
      <w:r>
        <w:t xml:space="preserve">и адрес лица, осуществляющего обработку персональных данных по поручению </w:t>
      </w:r>
      <w:r>
        <w:rPr>
          <w:rFonts w:eastAsia="Calibri"/>
          <w:szCs w:val="26"/>
        </w:rPr>
        <w:t xml:space="preserve">департамента</w:t>
      </w:r>
      <w:r>
        <w:t xml:space="preserve">, если обработка будет поручена такому лицу;</w:t>
      </w:r>
      <w:r/>
    </w:p>
    <w:p>
      <w:pPr>
        <w:pStyle w:val="969"/>
      </w:pPr>
      <w:r>
        <w:t xml:space="preserve">7) перечень действий с персональными данными, на совершение которых дается согласие, общее описание используемых </w:t>
      </w:r>
      <w:r>
        <w:rPr>
          <w:rFonts w:eastAsia="Calibri"/>
          <w:szCs w:val="26"/>
        </w:rPr>
        <w:t xml:space="preserve">департаментом</w:t>
      </w:r>
      <w:r>
        <w:t xml:space="preserve"> способов обработки персональных данных;</w:t>
      </w:r>
      <w:r/>
    </w:p>
    <w:p>
      <w:pPr>
        <w:pStyle w:val="969"/>
      </w:pPr>
      <w:r>
        <w:t xml:space="preserve"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/>
    </w:p>
    <w:p>
      <w:pPr>
        <w:pStyle w:val="969"/>
      </w:pPr>
      <w:r>
        <w:t xml:space="preserve">9) подпись субъекта персональных данных</w:t>
      </w:r>
      <w:r>
        <w:rPr>
          <w:sz w:val="24"/>
        </w:rPr>
        <w:t xml:space="preserve">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Порядок получения в форме электронного документа согласия субъекта персональных данных на обработку е</w:t>
      </w:r>
      <w:r>
        <w:t xml:space="preserve">го персональных данных в целях предоставления государственных услуг, а также услуг, которые являются необходимыми и обязательными для предоставления государственных услуг, устанавливается Правительством Российской Федерации.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Персональные данные могут быть получены </w:t>
      </w:r>
      <w:r>
        <w:rPr>
          <w:rFonts w:eastAsia="Calibri"/>
          <w:szCs w:val="26"/>
        </w:rPr>
        <w:t xml:space="preserve">департаментом</w:t>
      </w:r>
      <w:r>
        <w:t xml:space="preserve"> от лица, не являющегося субъектом персональных данных, при условии предоставления </w:t>
      </w:r>
      <w:r>
        <w:rPr>
          <w:rFonts w:eastAsia="Calibri"/>
          <w:szCs w:val="26"/>
        </w:rPr>
        <w:t xml:space="preserve">департаментом</w:t>
      </w:r>
      <w:r>
        <w:t xml:space="preserve"> подтверждения наличия оснований, предусмотренных Федеральным законом </w:t>
      </w:r>
      <w:r>
        <w:t xml:space="preserve">№ 152-ФЗ</w:t>
      </w:r>
      <w:r>
        <w:t xml:space="preserve">.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/>
      <w:bookmarkStart w:id="14" w:name="h.vv8xy3qi4xg5"/>
      <w:r/>
      <w:bookmarkEnd w:id="14"/>
      <w:r>
        <w:t xml:space="preserve">Трансграничная передача персональных данных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  <w:rPr>
          <w:i/>
        </w:rPr>
      </w:pPr>
      <w:r>
        <w:t xml:space="preserve">Трансграничная передача персональных данных </w:t>
      </w:r>
      <w:r>
        <w:rPr>
          <w:rFonts w:eastAsia="Calibri"/>
          <w:szCs w:val="26"/>
        </w:rPr>
        <w:t xml:space="preserve">департаментом</w:t>
      </w:r>
      <w:r>
        <w:t xml:space="preserve"> не осуществляется.</w:t>
      </w:r>
      <w:r>
        <w:rPr>
          <w:i/>
        </w:rPr>
      </w:r>
      <w:r>
        <w:rPr>
          <w:i/>
        </w:rPr>
      </w:r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>
        <w:t xml:space="preserve">Особенности обработки персональных данных, разрешённых субъектом персональных данных для распространения.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Обработка персональных данных, разрешенных субъектом персональных данных для распространения, осуществляется на основании соответствующего согласия субъекта персональных данных.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Согласие содержит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Согласие на обработку персональных данных, разрешенных субъектом персональных данных для распространения, предоставляется непосредственно </w:t>
      </w:r>
      <w:r>
        <w:rPr>
          <w:rFonts w:eastAsia="Calibri"/>
          <w:szCs w:val="26"/>
        </w:rPr>
        <w:t xml:space="preserve">департаменту</w:t>
      </w:r>
      <w:r>
        <w:t xml:space="preserve">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Молчание или бездействие субъекта персональных данных не считается согласием на обработку персональных данных, разрешенных субъектом персональных данных для распространения.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</w:t>
      </w:r>
      <w:r>
        <w:t xml:space="preserve">данных </w:t>
      </w:r>
      <w:r>
        <w:rPr>
          <w:rFonts w:eastAsia="Calibri"/>
          <w:szCs w:val="26"/>
        </w:rPr>
        <w:t xml:space="preserve">департаментом</w:t>
      </w:r>
      <w:r>
        <w:t xml:space="preserve">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</w:t>
      </w:r>
      <w:r>
        <w:t xml:space="preserve">в установлении субъектом персональных данных запретов и условий, предусмотренных статьей 10.1 Федерального закона № 152-ФЗ, не допускается.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</w:t>
      </w:r>
      <w:r>
        <w:t xml:space="preserve">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Передача (распространение, предоставление, доступ) персональных данных, разрешенных субъ</w:t>
      </w:r>
      <w:r>
        <w:t xml:space="preserve">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</w:t>
      </w:r>
      <w:r>
        <w:t xml:space="preserve">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  <w:r/>
    </w:p>
    <w:p>
      <w:pPr>
        <w:pStyle w:val="956"/>
        <w:ind w:left="0"/>
        <w:tabs>
          <w:tab w:val="num" w:pos="1418" w:leader="none"/>
          <w:tab w:val="clear" w:pos="1865" w:leader="none"/>
        </w:tabs>
      </w:pPr>
      <w:r>
        <w:t xml:space="preserve"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</w:t>
      </w:r>
      <w:r>
        <w:t xml:space="preserve">в </w:t>
      </w:r>
      <w:r>
        <w:rPr>
          <w:rFonts w:eastAsia="Calibri"/>
          <w:szCs w:val="26"/>
        </w:rPr>
        <w:t xml:space="preserve">департамент</w:t>
      </w:r>
      <w:r>
        <w:t xml:space="preserve"> соответствующего требования.</w:t>
      </w:r>
      <w:r/>
    </w:p>
    <w:p>
      <w:pPr>
        <w:pStyle w:val="956"/>
        <w:ind w:left="0"/>
      </w:pPr>
      <w:r>
        <w:t xml:space="preserve">Требования, указанные выше, не пр</w:t>
      </w:r>
      <w:r>
        <w:t xml:space="preserve">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 этим органам организации функций, полномочий и обязанностей.</w:t>
      </w:r>
      <w:r/>
    </w:p>
    <w:p>
      <w:pPr>
        <w:pStyle w:val="956"/>
        <w:ind w:left="0"/>
      </w:pPr>
      <w:r>
        <w:t xml:space="preserve">На основании письменного согласия </w:t>
      </w:r>
      <w:r>
        <w:rPr>
          <w:rFonts w:eastAsia="Calibri"/>
          <w:szCs w:val="26"/>
        </w:rPr>
        <w:t xml:space="preserve">департамент</w:t>
      </w:r>
      <w:r>
        <w:t xml:space="preserve"> обрабатывает следующие персональные данные, разрешенные субъектом персональных данных для распространения: </w:t>
      </w:r>
      <w:r/>
    </w:p>
    <w:p>
      <w:pPr>
        <w:pStyle w:val="941"/>
      </w:pPr>
      <w:r>
        <w:t xml:space="preserve">государственные гражданские служащие </w:t>
      </w:r>
      <w:r>
        <w:t xml:space="preserve">департамента</w:t>
      </w:r>
      <w:r>
        <w:t xml:space="preserve"> (дата рождения, место рождения, фотография, сведения об образовании, сведения о трудовой деятельности, сведения о наградах (поощрениях), семейное положение, адрес электронной почты, контактные телефоны).</w:t>
      </w:r>
      <w:r/>
    </w:p>
    <w:p>
      <w:pPr>
        <w:pStyle w:val="956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обрабатывает следующие персональные данные, распространяемые в обязательном порядке: </w:t>
      </w:r>
      <w:r/>
    </w:p>
    <w:p>
      <w:pPr>
        <w:pStyle w:val="941"/>
      </w:pPr>
      <w:r>
        <w:t xml:space="preserve">государственные гражданские служащие </w:t>
      </w:r>
      <w:r>
        <w:t xml:space="preserve">департамента</w:t>
      </w:r>
      <w:r>
        <w:t xml:space="preserve"> (ФИО, должность, место работы, сведения о доходах, расходах, об имуществе и обязательствах имущественного характера).</w:t>
      </w:r>
      <w:r/>
    </w:p>
    <w:p>
      <w:pPr>
        <w:pStyle w:val="956"/>
        <w:ind w:left="0"/>
        <w:widowControl/>
      </w:pPr>
      <w:r>
        <w:t xml:space="preserve"> В случае</w:t>
      </w:r>
      <w:r>
        <w:t xml:space="preserve"> установления субъектом персональных данных запретов и условий на обработку неограниченным кругом лиц персональных данных, разрешенных субъектом персональных данных для распространения, Оператор обязан в срок не позднее трех рабочих дней с момента получени</w:t>
      </w:r>
      <w:r>
        <w:t xml:space="preserve">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  <w:r/>
    </w:p>
    <w:p>
      <w:pPr>
        <w:pStyle w:val="941"/>
        <w:numPr>
          <w:ilvl w:val="0"/>
          <w:numId w:val="0"/>
        </w:numPr>
        <w:ind w:left="708"/>
      </w:pPr>
      <w:r/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>
        <w:t xml:space="preserve">Особенности обработки персональных данных в государственных или муниципальных информационных системах персональных данных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</w:t>
      </w:r>
      <w:r>
        <w:t xml:space="preserve">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Права и свободы человека и гражданина не могут быть ограничены по мотивам, связанным с использованием различных спос</w:t>
      </w:r>
      <w:r>
        <w:t xml:space="preserve">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</w:t>
      </w:r>
      <w:r>
        <w:t xml:space="preserve">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  <w:r/>
    </w:p>
    <w:p>
      <w:pPr>
        <w:pStyle w:val="956"/>
        <w:ind w:left="0"/>
        <w:tabs>
          <w:tab w:val="num" w:pos="1276" w:leader="none"/>
          <w:tab w:val="clear" w:pos="1865" w:leader="none"/>
        </w:tabs>
      </w:pPr>
      <w:r>
        <w:t xml:space="preserve">В целях обеспечения реализации прав субъектов персональных данных в связи с</w:t>
      </w:r>
      <w:r>
        <w:t xml:space="preserve">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  <w:r/>
    </w:p>
    <w:p>
      <w:pPr>
        <w:pStyle w:val="959"/>
        <w:ind w:left="0"/>
        <w:keepNext/>
        <w:tabs>
          <w:tab w:val="num" w:pos="1418" w:leader="none"/>
          <w:tab w:val="clear" w:pos="1865" w:leader="none"/>
        </w:tabs>
        <w:outlineLvl w:val="1"/>
      </w:pPr>
      <w:r/>
      <w:bookmarkStart w:id="15" w:name="h.iageceb8f89c"/>
      <w:r/>
      <w:bookmarkEnd w:id="15"/>
      <w:r>
        <w:t xml:space="preserve">Организация хранения персональных данных</w:t>
      </w:r>
      <w:r/>
    </w:p>
    <w:p>
      <w:pPr>
        <w:pStyle w:val="956"/>
        <w:ind w:left="0"/>
        <w:tabs>
          <w:tab w:val="num" w:pos="1701" w:leader="none"/>
          <w:tab w:val="clear" w:pos="1865" w:leader="none"/>
        </w:tabs>
      </w:pPr>
      <w:r>
        <w:t xml:space="preserve">Хранение персональных данных осуществляется в форме, позволяющей определить субъекта персональных данных, не </w:t>
      </w:r>
      <w:r>
        <w:t xml:space="preserve">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которого, выгодоприобретателем или поручителем по которому является субъект </w:t>
      </w:r>
      <w:r>
        <w:t xml:space="preserve">персональных данных</w:t>
      </w:r>
      <w:r>
        <w:t xml:space="preserve">.</w:t>
      </w:r>
      <w:r/>
    </w:p>
    <w:p>
      <w:pPr>
        <w:pStyle w:val="956"/>
        <w:ind w:left="0"/>
        <w:tabs>
          <w:tab w:val="num" w:pos="1701" w:leader="none"/>
          <w:tab w:val="clear" w:pos="1865" w:leader="none"/>
        </w:tabs>
      </w:pPr>
      <w:r>
        <w:t xml:space="preserve">Для организации хранения персональных данных в случае автоматизированной обработки оператор в соответствии с Федеральным законом </w:t>
      </w:r>
      <w:r>
        <w:br/>
        <w:t xml:space="preserve">№ 152-ФЗ</w:t>
      </w:r>
      <w:r>
        <w:t xml:space="preserve"> использует технические устройства хранения данных, находящиеся на территории Российской Федерации.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>
        <w:t xml:space="preserve">Обработка персональных данных, осуществляемая без использования средств автоматизации</w:t>
      </w:r>
      <w:r/>
    </w:p>
    <w:p>
      <w:pPr>
        <w:pStyle w:val="956"/>
        <w:ind w:left="0"/>
        <w:tabs>
          <w:tab w:val="num" w:pos="1701" w:leader="none"/>
          <w:tab w:val="clear" w:pos="1865" w:leader="none"/>
        </w:tabs>
        <w:rPr>
          <w:szCs w:val="20"/>
        </w:rPr>
      </w:pPr>
      <w:r>
        <w:t xml:space="preserve">Обработка</w:t>
      </w:r>
      <w:r>
        <w:rPr>
          <w:szCs w:val="20"/>
        </w:rPr>
        <w:t xml:space="preserve"> персональных</w:t>
      </w:r>
      <w:r>
        <w:rPr>
          <w:szCs w:val="20"/>
        </w:rPr>
        <w:t xml:space="preserve"> данных без использования средств автоматизации организована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</w:t>
      </w:r>
      <w:r>
        <w:t xml:space="preserve">й Федерации от 15</w:t>
      </w:r>
      <w:r>
        <w:t xml:space="preserve">.09.</w:t>
      </w:r>
      <w:r>
        <w:t xml:space="preserve">2008</w:t>
      </w:r>
      <w:r>
        <w:rPr>
          <w:szCs w:val="20"/>
        </w:rPr>
        <w:t xml:space="preserve"> № 687, а именно:</w:t>
      </w:r>
      <w:r>
        <w:rPr>
          <w:szCs w:val="20"/>
        </w:rPr>
      </w:r>
      <w:r>
        <w:rPr>
          <w:szCs w:val="20"/>
        </w:rPr>
      </w:r>
    </w:p>
    <w:p>
      <w:pPr>
        <w:pStyle w:val="940"/>
        <w:numPr>
          <w:ilvl w:val="0"/>
          <w:numId w:val="18"/>
        </w:numPr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numPr>
          <w:ilvl w:val="0"/>
          <w:numId w:val="18"/>
        </w:numPr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обеспечено раздельное хранение персональных данных (материальных носителей), обработка которых осуществляется в различных целях;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numPr>
          <w:ilvl w:val="0"/>
          <w:numId w:val="18"/>
        </w:numPr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приняты меры, направленные на обеспечение сохранности персональных данных, обработка которых осуществляется без использования средств автоматизации, и исключающие несанкционированного к ним доступа, обеспечен контроль за их соблюдением.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</w:pPr>
      <w:r/>
      <w:bookmarkStart w:id="16" w:name="h.yqa07k4x2smk"/>
      <w:r/>
      <w:bookmarkEnd w:id="16"/>
      <w:r>
        <w:t xml:space="preserve">Актуализация, исправление, удаление и уничтожение персональных данных, ответы на запросы субъектов на доступ к персональным данным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>
        <w:t xml:space="preserve">Права субъектов персональных данных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17" w:name="h.lwnbin76eyt0"/>
      <w:r/>
      <w:bookmarkEnd w:id="17"/>
      <w:r>
        <w:t xml:space="preserve">Право субъекта персональных данных на доступ к его персональным данным</w:t>
      </w:r>
      <w:r/>
    </w:p>
    <w:p>
      <w:pPr>
        <w:pStyle w:val="988"/>
        <w:ind w:left="0"/>
      </w:pPr>
      <w:r>
        <w:t xml:space="preserve">Субъект персональных данных имеет право н</w:t>
      </w:r>
      <w:r>
        <w:t xml:space="preserve">а получение информации (далее – </w:t>
      </w:r>
      <w:r>
        <w:t xml:space="preserve">запрашиваемая субъектом информация), касающейся обработки его персональных данных, в том числе содержащей:</w:t>
      </w:r>
      <w:r/>
    </w:p>
    <w:p>
      <w:pPr>
        <w:pStyle w:val="969"/>
      </w:pPr>
      <w:r>
        <w:t xml:space="preserve">1) подтверждение факта обработки персональных данных </w:t>
      </w:r>
      <w:r>
        <w:rPr>
          <w:rFonts w:eastAsia="Calibri"/>
          <w:szCs w:val="26"/>
        </w:rPr>
        <w:t xml:space="preserve">департаментом</w:t>
      </w:r>
      <w:r>
        <w:t xml:space="preserve">;</w:t>
      </w:r>
      <w:r/>
    </w:p>
    <w:p>
      <w:pPr>
        <w:pStyle w:val="969"/>
      </w:pPr>
      <w:r>
        <w:t xml:space="preserve">2) правовые основания и цели обработки персональных данных;</w:t>
      </w:r>
      <w:r/>
    </w:p>
    <w:p>
      <w:pPr>
        <w:pStyle w:val="969"/>
      </w:pPr>
      <w:r>
        <w:t xml:space="preserve">3) цели и применяемые </w:t>
      </w:r>
      <w:r>
        <w:rPr>
          <w:rFonts w:eastAsia="Calibri"/>
          <w:szCs w:val="26"/>
        </w:rPr>
        <w:t xml:space="preserve">департаментом</w:t>
      </w:r>
      <w:r>
        <w:t xml:space="preserve"> способы обработки персональных данных;</w:t>
      </w:r>
      <w:r/>
    </w:p>
    <w:p>
      <w:pPr>
        <w:pStyle w:val="969"/>
      </w:pPr>
      <w:r>
        <w:t xml:space="preserve">4) наименование и место нахождения </w:t>
      </w:r>
      <w:r>
        <w:rPr>
          <w:rFonts w:eastAsia="Calibri"/>
          <w:szCs w:val="26"/>
        </w:rPr>
        <w:t xml:space="preserve">департамента</w:t>
      </w:r>
      <w:r>
        <w:t xml:space="preserve">, сведения о лицах (за исключением работников </w:t>
      </w:r>
      <w:r>
        <w:rPr>
          <w:rFonts w:eastAsia="Calibri"/>
          <w:szCs w:val="26"/>
        </w:rPr>
        <w:t xml:space="preserve">департамента</w:t>
      </w:r>
      <w: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eastAsia="Calibri"/>
          <w:szCs w:val="26"/>
        </w:rPr>
        <w:t xml:space="preserve">департаментом</w:t>
      </w:r>
      <w:r>
        <w:t xml:space="preserve"> или на основании федерального закона;</w:t>
      </w:r>
      <w:r/>
    </w:p>
    <w:p>
      <w:pPr>
        <w:pStyle w:val="969"/>
      </w:pPr>
      <w: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/>
    </w:p>
    <w:p>
      <w:pPr>
        <w:pStyle w:val="969"/>
      </w:pPr>
      <w:r>
        <w:t xml:space="preserve">6) сроки обработки персональных данных, в том числе сроки их хранения;</w:t>
      </w:r>
      <w:r/>
    </w:p>
    <w:p>
      <w:pPr>
        <w:pStyle w:val="969"/>
      </w:pPr>
      <w:r>
        <w:t xml:space="preserve">7) порядок осуществления субъектом персональных данных прав, предусмотренных Федеральным законом </w:t>
      </w:r>
      <w:r>
        <w:t xml:space="preserve">№ 152-ФЗ</w:t>
      </w:r>
      <w:r>
        <w:t xml:space="preserve">;</w:t>
      </w:r>
      <w:r/>
    </w:p>
    <w:p>
      <w:pPr>
        <w:pStyle w:val="969"/>
      </w:pPr>
      <w:r>
        <w:t xml:space="preserve">8) информацию об осуществленной или о предполагаемой трансграничной передаче данных;</w:t>
      </w:r>
      <w:r/>
    </w:p>
    <w:p>
      <w:pPr>
        <w:pStyle w:val="969"/>
      </w:pPr>
      <w:r>
        <w:t xml:space="preserve">9) наименование или фамилию, имя, отчество</w:t>
      </w:r>
      <w:r>
        <w:t xml:space="preserve"> (при наличии)</w:t>
      </w:r>
      <w:r>
        <w:t xml:space="preserve"> и адрес лица, осуществляющего обработку персональных данных по поручению </w:t>
      </w:r>
      <w:r>
        <w:rPr>
          <w:rFonts w:eastAsia="Calibri"/>
          <w:szCs w:val="26"/>
        </w:rPr>
        <w:t xml:space="preserve">департамента</w:t>
      </w:r>
      <w:r>
        <w:t xml:space="preserve">, если обработка поручена или будет поручена такому лицу;</w:t>
      </w:r>
      <w:r/>
    </w:p>
    <w:p>
      <w:pPr>
        <w:pStyle w:val="969"/>
      </w:pPr>
      <w:r>
        <w:t xml:space="preserve">10) информацию о способах исполнения </w:t>
      </w:r>
      <w:r>
        <w:rPr>
          <w:rFonts w:eastAsia="Calibri"/>
          <w:szCs w:val="26"/>
        </w:rPr>
        <w:t xml:space="preserve">департаментом</w:t>
      </w:r>
      <w:r>
        <w:t xml:space="preserve"> обязанностей, установленных статьей 18.1 Федерального закона № 152-ФЗ;</w:t>
      </w:r>
      <w:r/>
    </w:p>
    <w:p>
      <w:pPr>
        <w:pStyle w:val="969"/>
      </w:pPr>
      <w:r>
        <w:t xml:space="preserve">11) иные сведения, предусмотренные Федеральным законом </w:t>
      </w:r>
      <w:r>
        <w:t xml:space="preserve">№ 152-ФЗ</w:t>
      </w:r>
      <w:r>
        <w:t xml:space="preserve"> или другими федеральными законами.</w:t>
      </w:r>
      <w:r/>
    </w:p>
    <w:p>
      <w:pPr>
        <w:pStyle w:val="988"/>
        <w:ind w:left="0"/>
      </w:pPr>
      <w:r>
        <w:t xml:space="preserve">Субъект персональных данных имеет право на получение запрашиваемой субъектом информации, за исключением следующих случаев:</w:t>
      </w:r>
      <w:r/>
    </w:p>
    <w:p>
      <w:pPr>
        <w:pStyle w:val="941"/>
      </w:pPr>
      <w:r>
        <w:t xml:space="preserve"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  <w:r/>
    </w:p>
    <w:p>
      <w:pPr>
        <w:pStyle w:val="941"/>
      </w:pPr>
      <w:r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</w:t>
      </w:r>
      <w:r>
        <w:t xml:space="preserve">применившими к субъекту пе</w:t>
      </w:r>
      <w:r>
        <w:t xml:space="preserve">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r/>
    </w:p>
    <w:p>
      <w:pPr>
        <w:pStyle w:val="941"/>
      </w:pPr>
      <w:r>
        <w:t xml:space="preserve"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  <w:r/>
    </w:p>
    <w:p>
      <w:pPr>
        <w:pStyle w:val="941"/>
      </w:pPr>
      <w:r>
        <w:t xml:space="preserve">доступ субъекта персональных данных к его персональным данным нарушает права и законные интересы третьих лиц;</w:t>
      </w:r>
      <w:r/>
    </w:p>
    <w:p>
      <w:pPr>
        <w:pStyle w:val="941"/>
      </w:pPr>
      <w:r>
        <w:t xml:space="preserve">обработка персональных данных осуществляется в случаях, предусмотренных законодательством</w:t>
      </w:r>
      <w: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  <w:r/>
    </w:p>
    <w:p>
      <w:pPr>
        <w:pStyle w:val="988"/>
        <w:ind w:left="0"/>
      </w:pPr>
      <w:r>
        <w:t xml:space="preserve">Субъект персональных данных вправе требовать от </w:t>
      </w:r>
      <w:r>
        <w:rPr>
          <w:rFonts w:eastAsia="Calibri"/>
          <w:szCs w:val="26"/>
        </w:rPr>
        <w:t xml:space="preserve">департамента</w:t>
      </w:r>
      <w:r>
        <w:t xml:space="preserve"> уточнения его персональных данных, их бл</w:t>
      </w:r>
      <w: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/>
    </w:p>
    <w:p>
      <w:pPr>
        <w:pStyle w:val="988"/>
        <w:ind w:left="0"/>
      </w:pPr>
      <w:r>
        <w:t xml:space="preserve">Запрашиваемая субъектом информация должна быть предоставлена субъекту персональных данных </w:t>
      </w:r>
      <w:r>
        <w:rPr>
          <w:rFonts w:eastAsia="Calibri"/>
          <w:szCs w:val="26"/>
        </w:rPr>
        <w:t xml:space="preserve">департаментом</w:t>
      </w:r>
      <w:r>
        <w:t xml:space="preserve">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  <w:r/>
    </w:p>
    <w:p>
      <w:pPr>
        <w:pStyle w:val="988"/>
        <w:ind w:left="0"/>
      </w:pPr>
      <w:r>
        <w:t xml:space="preserve">Запрашиваемая информация предоставляется субъекту персональных данных или его представителю </w:t>
      </w:r>
      <w:r>
        <w:rPr>
          <w:rFonts w:eastAsia="Calibri"/>
          <w:szCs w:val="26"/>
        </w:rPr>
        <w:t xml:space="preserve">департамента</w:t>
      </w:r>
      <w:r>
        <w:t xml:space="preserve"> в течение десяти рабочих дней с момента обращения либо получения </w:t>
      </w:r>
      <w:r>
        <w:rPr>
          <w:rFonts w:eastAsia="Calibri"/>
          <w:szCs w:val="26"/>
        </w:rPr>
        <w:t xml:space="preserve">департаментом</w:t>
      </w:r>
      <w:r>
        <w:t xml:space="preserve"> запроса субъекта персональн</w:t>
      </w:r>
      <w:r>
        <w:t xml:space="preserve">ых данных или его представителя</w:t>
      </w:r>
      <w:r>
        <w:t xml:space="preserve">. Указанный срок может быть продлен, но не более чем на 5 рабочих дней в случае направления </w:t>
      </w:r>
      <w:r>
        <w:rPr>
          <w:rFonts w:eastAsia="Calibri"/>
          <w:szCs w:val="26"/>
        </w:rPr>
        <w:t xml:space="preserve">департаментом</w:t>
      </w:r>
      <w: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</w:t>
      </w:r>
      <w:r>
        <w:t xml:space="preserve">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>
        <w:rPr>
          <w:rFonts w:eastAsia="Calibri"/>
          <w:szCs w:val="26"/>
        </w:rPr>
        <w:t xml:space="preserve">департаментом</w:t>
      </w:r>
      <w: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rFonts w:eastAsia="Calibri"/>
          <w:szCs w:val="26"/>
        </w:rPr>
        <w:t xml:space="preserve">департаментом</w:t>
      </w:r>
      <w:r>
        <w:t xml:space="preserve"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  <w:r/>
    </w:p>
    <w:p>
      <w:pPr>
        <w:pStyle w:val="988"/>
        <w:ind w:left="0"/>
      </w:pPr>
      <w:r>
        <w:t xml:space="preserve">В случае если запрашиваемая субъектом информация,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>
        <w:rPr>
          <w:rFonts w:eastAsia="Calibri"/>
          <w:szCs w:val="26"/>
        </w:rPr>
        <w:t xml:space="preserve">департамент</w:t>
      </w:r>
      <w:r>
        <w:t xml:space="preserve"> или направить повторный запрос в целях получения запрашиваемой субъектом информации и ознакомления с такими персональными данными не ранее ч</w:t>
      </w:r>
      <w:r>
        <w:t xml:space="preserve">ем через тридцать дней (далее – </w:t>
      </w:r>
      <w:r>
        <w:t xml:space="preserve">нормированный срок запроса) после </w:t>
      </w:r>
      <w:r>
        <w:t xml:space="preserve">первоначального обращения или направления первоначал</w:t>
      </w:r>
      <w:r>
        <w:t xml:space="preserve">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  <w:r/>
    </w:p>
    <w:p>
      <w:pPr>
        <w:pStyle w:val="988"/>
        <w:ind w:left="0"/>
      </w:pPr>
      <w:r>
        <w:t xml:space="preserve">Субъект персональных данных вправе обратиться повторно в </w:t>
      </w:r>
      <w:r>
        <w:rPr>
          <w:rFonts w:eastAsia="Calibri"/>
          <w:szCs w:val="26"/>
        </w:rPr>
        <w:t xml:space="preserve">департамент</w:t>
      </w:r>
      <w:r>
        <w:t xml:space="preserve">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нормированного срока запроса, в случае, если такие сведения и (или) обрабатываемые </w:t>
      </w:r>
      <w:r>
        <w:t xml:space="preserve">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необходимой для запроса информацией должен содержать обоснование направления повторного запроса.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вправе отказат</w:t>
      </w:r>
      <w:r>
        <w:t xml:space="preserve">ь субъекту персональных данных в выполнении повторного запроса, не соответствующего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rFonts w:eastAsia="Calibri"/>
          <w:szCs w:val="26"/>
        </w:rPr>
        <w:t xml:space="preserve">департаменте</w:t>
      </w:r>
      <w:r>
        <w:t xml:space="preserve">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18" w:name="h.epq8lkm56hic"/>
      <w:r/>
      <w:bookmarkEnd w:id="18"/>
      <w:r>
        <w:t xml:space="preserve">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  <w:r/>
    </w:p>
    <w:p>
      <w:pPr>
        <w:pStyle w:val="988"/>
        <w:ind w:left="0"/>
      </w:pPr>
      <w: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</w:t>
      </w:r>
      <w:r>
        <w:rPr>
          <w:rFonts w:eastAsia="Calibri"/>
          <w:szCs w:val="26"/>
        </w:rPr>
        <w:t xml:space="preserve">департаментом</w:t>
      </w:r>
      <w:r>
        <w:t xml:space="preserve"> не осуществляется.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19" w:name="h.nlnqdtqnfwvz"/>
      <w:r/>
      <w:bookmarkEnd w:id="19"/>
      <w:r>
        <w:t xml:space="preserve"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  <w:r/>
    </w:p>
    <w:p>
      <w:pPr>
        <w:pStyle w:val="988"/>
        <w:ind w:left="0"/>
        <w:rPr>
          <w:szCs w:val="26"/>
        </w:rPr>
      </w:pPr>
      <w:r>
        <w:t xml:space="preserve">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</w:t>
      </w:r>
      <w:r>
        <w:rPr>
          <w:szCs w:val="26"/>
        </w:rPr>
        <w:t xml:space="preserve">персональных данных или иным образом затрагивающих его права и законные интересы, </w:t>
      </w:r>
      <w:r>
        <w:rPr>
          <w:rFonts w:eastAsia="Calibri"/>
          <w:szCs w:val="26"/>
        </w:rPr>
        <w:t xml:space="preserve">департаментом</w:t>
      </w:r>
      <w:r>
        <w:rPr>
          <w:szCs w:val="26"/>
        </w:rPr>
        <w:t xml:space="preserve"> не осуществляется.</w:t>
      </w:r>
      <w:r>
        <w:rPr>
          <w:szCs w:val="26"/>
        </w:rPr>
      </w:r>
      <w:r>
        <w:rPr>
          <w:szCs w:val="26"/>
        </w:rPr>
      </w:r>
    </w:p>
    <w:p>
      <w:pPr>
        <w:pStyle w:val="988"/>
        <w:ind w:left="0"/>
        <w:rPr>
          <w:szCs w:val="26"/>
        </w:rPr>
      </w:pPr>
      <w:r>
        <w:rPr>
          <w:rFonts w:eastAsia="Times New Roman"/>
          <w:szCs w:val="26"/>
          <w:lang w:eastAsia="ru-RU"/>
        </w:rPr>
        <w:t xml:space="preserve"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</w:t>
      </w:r>
      <w:r>
        <w:rPr>
          <w:rFonts w:eastAsia="Times New Roman"/>
          <w:szCs w:val="26"/>
          <w:lang w:eastAsia="ru-RU"/>
        </w:rPr>
        <w:t xml:space="preserve">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  <w:r>
        <w:rPr>
          <w:szCs w:val="26"/>
        </w:rPr>
      </w:r>
      <w:r>
        <w:rPr>
          <w:szCs w:val="26"/>
        </w:rPr>
      </w:r>
    </w:p>
    <w:p>
      <w:pPr>
        <w:pStyle w:val="1000"/>
        <w:numPr>
          <w:ilvl w:val="2"/>
          <w:numId w:val="11"/>
        </w:numPr>
        <w:ind w:left="0"/>
        <w:keepNext/>
        <w:outlineLvl w:val="2"/>
      </w:pPr>
      <w:r/>
      <w:bookmarkStart w:id="20" w:name="h.mi2hrakx8bgh"/>
      <w:r/>
      <w:bookmarkEnd w:id="20"/>
      <w:r>
        <w:t xml:space="preserve">Право на обжалование действий или бездействия </w:t>
      </w:r>
      <w:r>
        <w:rPr>
          <w:rFonts w:eastAsia="Calibri"/>
          <w:szCs w:val="26"/>
        </w:rPr>
        <w:t xml:space="preserve">департамента</w:t>
      </w:r>
      <w:r/>
    </w:p>
    <w:p>
      <w:pPr>
        <w:pStyle w:val="988"/>
        <w:ind w:left="0"/>
      </w:pPr>
      <w:r>
        <w:t xml:space="preserve">Если субъект персональных данных считает, что </w:t>
      </w:r>
      <w:r>
        <w:rPr>
          <w:rFonts w:eastAsia="Calibri"/>
          <w:szCs w:val="26"/>
        </w:rPr>
        <w:t xml:space="preserve">департамент</w:t>
      </w:r>
      <w:r>
        <w:t xml:space="preserve"> осуществляет обработку его персональных данных с нарушением требований Федерального закона № 152-ФЗ или иным образом нарушает его права и свободы, субъект персональных данных вправе обжаловать действия или бездействие </w:t>
      </w:r>
      <w:r>
        <w:rPr>
          <w:rFonts w:eastAsia="Calibri"/>
          <w:szCs w:val="26"/>
        </w:rPr>
        <w:t xml:space="preserve">департамента</w:t>
      </w:r>
      <w:r>
        <w:t xml:space="preserve"> в уполномоченный орган по защите прав субъектов персональных данных или в судебном порядке.</w:t>
      </w:r>
      <w:r/>
    </w:p>
    <w:p>
      <w:pPr>
        <w:pStyle w:val="988"/>
        <w:ind w:left="0"/>
      </w:pPr>
      <w: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>
        <w:t xml:space="preserve">Право на отзыв согласия на обработку персональных данных</w:t>
      </w:r>
      <w:r/>
    </w:p>
    <w:p>
      <w:pPr>
        <w:pStyle w:val="988"/>
        <w:ind w:left="0"/>
      </w:pPr>
      <w:r>
        <w:t xml:space="preserve">Согласие на обработку персональных данных может быть отозвано субъектом персональных данных. </w:t>
      </w:r>
      <w:r/>
    </w:p>
    <w:p>
      <w:pPr>
        <w:pStyle w:val="988"/>
        <w:ind w:left="0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>
        <w:t xml:space="preserve">№ 152-ФЗ</w:t>
      </w:r>
      <w:r>
        <w:t xml:space="preserve">.</w:t>
      </w:r>
      <w:r/>
    </w:p>
    <w:p>
      <w:pPr>
        <w:pStyle w:val="959"/>
        <w:ind w:left="0"/>
        <w:keepNext/>
        <w:tabs>
          <w:tab w:val="num" w:pos="1276" w:leader="none"/>
          <w:tab w:val="clear" w:pos="1865" w:leader="none"/>
        </w:tabs>
        <w:outlineLvl w:val="1"/>
      </w:pPr>
      <w:r/>
      <w:bookmarkStart w:id="21" w:name="h.gui9t4etpf7v"/>
      <w:r/>
      <w:bookmarkEnd w:id="21"/>
      <w:r>
        <w:t xml:space="preserve">Обязанности оператора</w:t>
      </w:r>
      <w:r/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/>
      <w:bookmarkStart w:id="22" w:name="h.wu6y1svvdh38"/>
      <w:r/>
      <w:bookmarkEnd w:id="22"/>
      <w:r>
        <w:rPr>
          <w:szCs w:val="26"/>
        </w:rPr>
        <w:t xml:space="preserve">Оператор обязан соблюдать принципы, порядок и условия обработки персональных данных.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>
        <w:rPr>
          <w:rFonts w:eastAsia="Times New Roman"/>
          <w:szCs w:val="26"/>
          <w:lang w:eastAsia="ru-RU"/>
        </w:rPr>
        <w:t xml:space="preserve">В случае, если обработка </w:t>
      </w:r>
      <w:r>
        <w:rPr>
          <w:szCs w:val="26"/>
        </w:rPr>
        <w:t xml:space="preserve">персональных данных</w:t>
      </w:r>
      <w:r>
        <w:rPr>
          <w:rFonts w:eastAsia="Times New Roman"/>
          <w:szCs w:val="26"/>
          <w:lang w:eastAsia="ru-RU"/>
        </w:rPr>
        <w:t xml:space="preserve"> осуществляется по поручению другого оператора, </w:t>
      </w:r>
      <w:r>
        <w:rPr>
          <w:rFonts w:eastAsia="Calibri"/>
          <w:szCs w:val="26"/>
        </w:rPr>
        <w:t xml:space="preserve">департамент</w:t>
      </w:r>
      <w:r>
        <w:rPr>
          <w:rFonts w:eastAsia="Times New Roman"/>
          <w:szCs w:val="26"/>
          <w:lang w:eastAsia="ru-RU"/>
        </w:rPr>
        <w:t xml:space="preserve"> обязан строго соблюдать и выполнять требования оператора, поручившего </w:t>
      </w:r>
      <w:r>
        <w:rPr>
          <w:rFonts w:eastAsia="Calibri"/>
          <w:szCs w:val="26"/>
        </w:rPr>
        <w:t xml:space="preserve">департаменту</w:t>
      </w:r>
      <w:r>
        <w:rPr>
          <w:spacing w:val="-2"/>
          <w:szCs w:val="26"/>
        </w:rPr>
        <w:t xml:space="preserve"> </w:t>
      </w:r>
      <w:r>
        <w:rPr>
          <w:rFonts w:eastAsia="Times New Roman"/>
          <w:szCs w:val="26"/>
          <w:lang w:eastAsia="ru-RU"/>
        </w:rPr>
        <w:t xml:space="preserve">обработку </w:t>
      </w:r>
      <w:r>
        <w:rPr>
          <w:szCs w:val="26"/>
        </w:rPr>
        <w:t xml:space="preserve">персональных данных.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>
        <w:rPr>
          <w:rFonts w:eastAsia="Times New Roman"/>
          <w:szCs w:val="26"/>
          <w:lang w:eastAsia="ru-RU"/>
        </w:rPr>
        <w:t xml:space="preserve">Оператор обязан сообщать в уполномоченны</w:t>
      </w:r>
      <w:r>
        <w:rPr>
          <w:rFonts w:eastAsia="Times New Roman"/>
          <w:szCs w:val="26"/>
          <w:lang w:eastAsia="ru-RU"/>
        </w:rPr>
        <w:t xml:space="preserve">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</w:t>
      </w:r>
      <w:r>
        <w:rPr>
          <w:rFonts w:eastAsia="Calibri"/>
          <w:szCs w:val="26"/>
        </w:rPr>
        <w:t xml:space="preserve">департаментом</w:t>
      </w:r>
      <w:r>
        <w:rPr>
          <w:rFonts w:eastAsia="Times New Roman"/>
          <w:szCs w:val="26"/>
          <w:lang w:eastAsia="ru-RU"/>
        </w:rPr>
        <w:t xml:space="preserve">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>
        <w:rPr>
          <w:szCs w:val="26"/>
        </w:rPr>
        <w:t xml:space="preserve">Оператор обязуется сообщать в порядке, предусмотренном Федеральным законом</w:t>
      </w:r>
      <w:r>
        <w:rPr>
          <w:szCs w:val="26"/>
        </w:rPr>
        <w:t xml:space="preserve"> № 152-ФЗ</w:t>
      </w:r>
      <w:r>
        <w:rPr>
          <w:szCs w:val="26"/>
        </w:rPr>
        <w:t xml:space="preserve">, субъекту персональных данных или его представителю информацию </w:t>
      </w:r>
      <w:r>
        <w:rPr>
          <w:szCs w:val="26"/>
        </w:rPr>
        <w:t xml:space="preserve">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представителя, либо при получении зап</w:t>
      </w:r>
      <w:r>
        <w:rPr>
          <w:szCs w:val="26"/>
        </w:rPr>
        <w:t xml:space="preserve">роса 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>
        <w:rPr>
          <w:rFonts w:eastAsia="Calibri"/>
          <w:szCs w:val="26"/>
        </w:rPr>
        <w:t xml:space="preserve">департаментом</w:t>
      </w:r>
      <w:r>
        <w:rPr>
          <w:szCs w:val="26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rFonts w:eastAsia="Times New Roman"/>
          <w:szCs w:val="26"/>
        </w:rPr>
      </w:pPr>
      <w:r>
        <w:rPr>
          <w:rFonts w:eastAsia="Times New Roman"/>
          <w:szCs w:val="26"/>
          <w:lang w:eastAsia="ru-RU"/>
        </w:rPr>
        <w:t xml:space="preserve">При сборе персональных данных </w:t>
      </w:r>
      <w:r>
        <w:rPr>
          <w:rFonts w:eastAsia="Calibri"/>
          <w:szCs w:val="26"/>
        </w:rPr>
        <w:t xml:space="preserve">департамент</w:t>
      </w:r>
      <w:r>
        <w:rPr>
          <w:rFonts w:eastAsia="Times New Roman"/>
          <w:szCs w:val="26"/>
          <w:lang w:eastAsia="ru-RU"/>
        </w:rPr>
        <w:t xml:space="preserve"> обязан предоставить субъекту персональных данных по его просьбе запрашиваемую информацию, касающуюся обработки его персональных данных, в соответствии с частью 7 статьи 14 Федерального закона № 152-ФЗ. </w:t>
      </w: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rPr>
          <w:rFonts w:eastAsia="Times New Roman"/>
          <w:szCs w:val="26"/>
          <w:lang w:eastAsia="ru-RU"/>
        </w:rPr>
        <w:t xml:space="preserve"> имеет право ограничить право субъекта персональных данных на доступ к его персональным данным и мотивированно отказать субъекту персональных данных в предоставлении сведений, касающихся обработки его персональных данных, в случаях, установленных за</w:t>
      </w:r>
      <w:r>
        <w:rPr>
          <w:rFonts w:eastAsia="Times New Roman"/>
          <w:szCs w:val="26"/>
          <w:lang w:eastAsia="ru-RU"/>
        </w:rPr>
        <w:t xml:space="preserve">конодательством Российской Федерации,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eastAsia="Times New Roman"/>
          <w:szCs w:val="26"/>
        </w:rPr>
      </w:r>
      <w:r>
        <w:rPr>
          <w:rFonts w:eastAsia="Times New Roman"/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rFonts w:eastAsia="Times New Roman"/>
          <w:szCs w:val="26"/>
        </w:rPr>
      </w:pPr>
      <w:r>
        <w:rPr>
          <w:rFonts w:eastAsia="Times New Roman"/>
          <w:szCs w:val="26"/>
          <w:lang w:eastAsia="ru-RU"/>
        </w:rPr>
        <w:t xml:space="preserve">Если предоставление персональных данных и (или) получение </w:t>
      </w:r>
      <w:r>
        <w:rPr>
          <w:rFonts w:eastAsia="Calibri"/>
          <w:szCs w:val="26"/>
        </w:rPr>
        <w:t xml:space="preserve">департаментом</w:t>
      </w:r>
      <w:r>
        <w:rPr>
          <w:rFonts w:eastAsia="Times New Roman"/>
          <w:szCs w:val="26"/>
          <w:lang w:eastAsia="ru-RU"/>
        </w:rPr>
        <w:t xml:space="preserve"> согласия на обработку персональных данных являются обязательным в соответствии с федеральным законом, </w:t>
      </w:r>
      <w:r>
        <w:rPr>
          <w:rFonts w:eastAsia="Calibri"/>
          <w:szCs w:val="26"/>
        </w:rPr>
        <w:t xml:space="preserve">департамент</w:t>
      </w:r>
      <w:r>
        <w:rPr>
          <w:rFonts w:eastAsia="Times New Roman"/>
          <w:szCs w:val="26"/>
          <w:lang w:eastAsia="ru-RU"/>
        </w:rPr>
        <w:t xml:space="preserve">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  <w:r>
        <w:rPr>
          <w:rFonts w:eastAsia="Times New Roman"/>
          <w:szCs w:val="26"/>
        </w:rPr>
      </w:r>
      <w:r>
        <w:rPr>
          <w:rFonts w:eastAsia="Times New Roman"/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rFonts w:eastAsia="Times New Roman"/>
          <w:szCs w:val="26"/>
        </w:rPr>
      </w:pPr>
      <w:r>
        <w:rPr>
          <w:rFonts w:eastAsia="Times New Roman"/>
          <w:szCs w:val="26"/>
          <w:lang w:eastAsia="ru-RU"/>
        </w:rPr>
        <w:t xml:space="preserve">Если персональные данные получены не от субъекта персональных данных, </w:t>
      </w:r>
      <w:r>
        <w:rPr>
          <w:rFonts w:eastAsia="Calibri"/>
          <w:szCs w:val="26"/>
        </w:rPr>
        <w:t xml:space="preserve">департамент</w:t>
      </w:r>
      <w:r>
        <w:rPr>
          <w:rFonts w:eastAsia="Times New Roman"/>
          <w:szCs w:val="26"/>
          <w:lang w:eastAsia="ru-RU"/>
        </w:rPr>
        <w:t xml:space="preserve"> до начала обработки таких персональных данных предоставляет субъекту персональных данны</w:t>
      </w:r>
      <w:r>
        <w:rPr>
          <w:rFonts w:eastAsia="Times New Roman"/>
          <w:szCs w:val="26"/>
          <w:lang w:eastAsia="ru-RU"/>
        </w:rPr>
        <w:t xml:space="preserve">х следующую информацию (далее – </w:t>
      </w:r>
      <w:r>
        <w:rPr>
          <w:rFonts w:eastAsia="Times New Roman"/>
          <w:szCs w:val="26"/>
          <w:lang w:eastAsia="ru-RU"/>
        </w:rPr>
        <w:t xml:space="preserve">информация, сообщаемая при получении персональных данных не от субъекта персональных данных):</w:t>
      </w:r>
      <w:r>
        <w:rPr>
          <w:rFonts w:eastAsia="Times New Roman"/>
          <w:szCs w:val="26"/>
        </w:rPr>
      </w:r>
      <w:r>
        <w:rPr>
          <w:rFonts w:eastAsia="Times New Roman"/>
          <w:szCs w:val="26"/>
        </w:rPr>
      </w:r>
    </w:p>
    <w:p>
      <w:pPr>
        <w:pStyle w:val="969"/>
      </w:pPr>
      <w:r>
        <w:t xml:space="preserve">1) наименование либо фамилия, имя, отчество </w:t>
      </w:r>
      <w:r>
        <w:t xml:space="preserve">(при наличии) </w:t>
      </w:r>
      <w:r>
        <w:t xml:space="preserve">и адрес </w:t>
      </w:r>
      <w:r>
        <w:rPr>
          <w:rFonts w:eastAsia="Calibri"/>
          <w:szCs w:val="26"/>
        </w:rPr>
        <w:t xml:space="preserve">департамента</w:t>
      </w:r>
      <w:r>
        <w:t xml:space="preserve"> или представителя </w:t>
      </w:r>
      <w:r>
        <w:rPr>
          <w:rFonts w:eastAsia="Calibri"/>
          <w:szCs w:val="26"/>
        </w:rPr>
        <w:t xml:space="preserve">департамента</w:t>
      </w:r>
      <w:r>
        <w:t xml:space="preserve">;</w:t>
      </w:r>
      <w:r/>
    </w:p>
    <w:p>
      <w:pPr>
        <w:pStyle w:val="969"/>
      </w:pPr>
      <w:r>
        <w:t xml:space="preserve">2) цель обработки персональных данных и ее правовое основание;</w:t>
      </w:r>
      <w:r/>
    </w:p>
    <w:p>
      <w:pPr>
        <w:pStyle w:val="969"/>
      </w:pPr>
      <w:r>
        <w:t xml:space="preserve">3) перечень персональных данных;</w:t>
      </w:r>
      <w:r/>
    </w:p>
    <w:p>
      <w:pPr>
        <w:pStyle w:val="969"/>
      </w:pPr>
      <w:r>
        <w:t xml:space="preserve">4) предполагаемые пользователи персональных данных;</w:t>
      </w:r>
      <w:r/>
    </w:p>
    <w:p>
      <w:pPr>
        <w:pStyle w:val="969"/>
      </w:pPr>
      <w:r>
        <w:t xml:space="preserve">5) установленные Федеральным законом </w:t>
      </w:r>
      <w:r>
        <w:t xml:space="preserve">№ 152-ФЗ</w:t>
      </w:r>
      <w:r>
        <w:t xml:space="preserve"> права субъекта персональных данных;</w:t>
      </w:r>
      <w:r/>
    </w:p>
    <w:p>
      <w:pPr>
        <w:pStyle w:val="969"/>
      </w:pPr>
      <w:r>
        <w:t xml:space="preserve">6) источник получения персональных данных.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не предоставляет субъекту информацию, сообщаемую при получении персональных данных не от субъекта персональных данных, в случаях, если:</w:t>
      </w:r>
      <w:r/>
    </w:p>
    <w:p>
      <w:pPr>
        <w:pStyle w:val="969"/>
      </w:pPr>
      <w:r>
        <w:t xml:space="preserve">1) субъект персональных данных уведомлен об осуществлении обработки его персональных данных </w:t>
      </w:r>
      <w:r>
        <w:rPr>
          <w:rFonts w:eastAsia="Calibri"/>
          <w:szCs w:val="26"/>
        </w:rPr>
        <w:t xml:space="preserve">департаментом</w:t>
      </w:r>
      <w:r>
        <w:t xml:space="preserve">;</w:t>
      </w:r>
      <w:r/>
    </w:p>
    <w:p>
      <w:pPr>
        <w:pStyle w:val="969"/>
      </w:pPr>
      <w:r>
        <w:t xml:space="preserve">2) персональные данные получены </w:t>
      </w:r>
      <w:r>
        <w:rPr>
          <w:rFonts w:eastAsia="Calibri"/>
          <w:szCs w:val="26"/>
        </w:rPr>
        <w:t xml:space="preserve">департаментом</w:t>
      </w:r>
      <w:r>
        <w:t xml:space="preserve">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  <w:r/>
    </w:p>
    <w:p>
      <w:pPr>
        <w:pStyle w:val="969"/>
      </w:pPr>
      <w:r>
        <w:t xml:space="preserve"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№ 152-ФЗ;</w:t>
      </w:r>
      <w:r/>
    </w:p>
    <w:p>
      <w:pPr>
        <w:pStyle w:val="969"/>
        <w:rPr>
          <w:szCs w:val="26"/>
        </w:rPr>
      </w:pPr>
      <w:r>
        <w:t xml:space="preserve">4) </w:t>
      </w:r>
      <w:r>
        <w:rPr>
          <w:rFonts w:eastAsia="Calibri"/>
          <w:szCs w:val="26"/>
        </w:rPr>
        <w:t xml:space="preserve">департамент</w:t>
      </w:r>
      <w:r>
        <w:t xml:space="preserve"> осуществляет обработку персональных данных для статистических или иных </w:t>
      </w:r>
      <w:r>
        <w:rPr>
          <w:szCs w:val="26"/>
        </w:rPr>
        <w:t xml:space="preserve">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  <w:r>
        <w:rPr>
          <w:szCs w:val="26"/>
        </w:rPr>
      </w:r>
      <w:r>
        <w:rPr>
          <w:szCs w:val="26"/>
        </w:rPr>
      </w:r>
    </w:p>
    <w:p>
      <w:pPr>
        <w:pStyle w:val="969"/>
        <w:rPr>
          <w:szCs w:val="26"/>
        </w:rPr>
      </w:pPr>
      <w:r>
        <w:rPr>
          <w:szCs w:val="26"/>
        </w:rPr>
        <w:t xml:space="preserve">5) 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>
        <w:rPr>
          <w:rFonts w:eastAsia="Times New Roman"/>
          <w:szCs w:val="26"/>
          <w:lang w:eastAsia="ru-RU"/>
        </w:rPr>
        <w:t xml:space="preserve">При сборе персональных данных, в том числе посредством информационно-телекоммуникационной сети «Интернет», </w:t>
      </w:r>
      <w:r>
        <w:rPr>
          <w:rFonts w:eastAsia="Calibri"/>
          <w:szCs w:val="26"/>
        </w:rPr>
        <w:t xml:space="preserve">департамент</w:t>
      </w:r>
      <w:r>
        <w:rPr>
          <w:rFonts w:eastAsia="Times New Roman"/>
          <w:szCs w:val="26"/>
          <w:lang w:eastAsia="ru-RU"/>
        </w:rPr>
        <w:t xml:space="preserve"> обязан</w:t>
      </w:r>
      <w:r>
        <w:rPr>
          <w:rFonts w:eastAsia="Times New Roman"/>
          <w:szCs w:val="26"/>
          <w:lang w:eastAsia="ru-RU"/>
        </w:rPr>
        <w:t xml:space="preserve"> обеспечить за</w:t>
      </w:r>
      <w:r>
        <w:rPr>
          <w:rFonts w:eastAsia="Times New Roman"/>
          <w:szCs w:val="26"/>
          <w:lang w:eastAsia="ru-RU"/>
        </w:rPr>
        <w:t xml:space="preserve">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предусмотренных </w:t>
      </w:r>
      <w:r>
        <w:rPr>
          <w:szCs w:val="26"/>
        </w:rPr>
        <w:t xml:space="preserve">Федеральным законом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№ 152-ФЗ</w:t>
      </w:r>
      <w:r>
        <w:rPr>
          <w:rFonts w:eastAsia="Times New Roman"/>
          <w:szCs w:val="26"/>
          <w:lang w:eastAsia="ru-RU"/>
        </w:rPr>
        <w:t xml:space="preserve">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rPr>
          <w:rFonts w:eastAsia="Times New Roman"/>
          <w:szCs w:val="26"/>
          <w:lang w:eastAsia="ru-RU"/>
        </w:rPr>
        <w:t xml:space="preserve"> обязан</w:t>
      </w:r>
      <w:r>
        <w:rPr>
          <w:rFonts w:eastAsia="Times New Roman"/>
          <w:szCs w:val="26"/>
          <w:lang w:eastAsia="ru-RU"/>
        </w:rPr>
        <w:t xml:space="preserve"> осуществлять блокирование и уничтожение обрабатываемых персональных данных в случаях, установленных </w:t>
      </w:r>
      <w:r>
        <w:rPr>
          <w:szCs w:val="26"/>
        </w:rPr>
        <w:t xml:space="preserve">Федеральным законом </w:t>
      </w:r>
      <w:r>
        <w:rPr>
          <w:rFonts w:eastAsia="Times New Roman"/>
          <w:szCs w:val="26"/>
          <w:lang w:eastAsia="ru-RU"/>
        </w:rPr>
        <w:t xml:space="preserve">№ 152-ФЗ</w:t>
      </w:r>
      <w:r>
        <w:rPr>
          <w:rFonts w:eastAsia="Times New Roman"/>
          <w:szCs w:val="26"/>
          <w:lang w:eastAsia="ru-RU"/>
        </w:rPr>
        <w:t xml:space="preserve">, соблюдать правила и сроки осуществления блокирования и уничтожения обрабатываемых персональных данных.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szCs w:val="26"/>
        </w:rPr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rPr>
          <w:rFonts w:eastAsia="Times New Roman"/>
          <w:szCs w:val="26"/>
          <w:lang w:eastAsia="ru-RU"/>
        </w:rPr>
        <w:t xml:space="preserve">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при наступлении обстоятельств в соответствии с </w:t>
      </w:r>
      <w:r>
        <w:rPr>
          <w:szCs w:val="26"/>
        </w:rPr>
        <w:t xml:space="preserve">Федеральным законом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№ 152-ФЗ</w:t>
      </w:r>
      <w:r>
        <w:rPr>
          <w:rFonts w:eastAsia="Times New Roman"/>
          <w:szCs w:val="26"/>
          <w:lang w:eastAsia="ru-RU"/>
        </w:rPr>
        <w:t xml:space="preserve">.</w:t>
      </w:r>
      <w:r>
        <w:rPr>
          <w:szCs w:val="26"/>
        </w:rPr>
      </w:r>
      <w:r>
        <w:rPr>
          <w:szCs w:val="26"/>
        </w:rPr>
      </w:r>
    </w:p>
    <w:p>
      <w:pPr>
        <w:pStyle w:val="956"/>
        <w:ind w:left="0"/>
        <w:tabs>
          <w:tab w:val="num" w:pos="1560" w:leader="none"/>
          <w:tab w:val="clear" w:pos="1865" w:leader="none"/>
        </w:tabs>
        <w:rPr>
          <w:b/>
          <w:szCs w:val="26"/>
        </w:rPr>
      </w:pPr>
      <w:r>
        <w:rPr>
          <w:szCs w:val="26"/>
        </w:rPr>
        <w:t xml:space="preserve">Утвержденные оператором</w:t>
      </w:r>
      <w:r>
        <w:rPr>
          <w:spacing w:val="-2"/>
          <w:szCs w:val="26"/>
        </w:rPr>
        <w:t xml:space="preserve"> правила рассмотрения запросов субъектов персональных данных или их представителей </w:t>
      </w:r>
      <w:r>
        <w:rPr>
          <w:szCs w:val="26"/>
        </w:rPr>
        <w:t xml:space="preserve">по поводу неточности персональных дан</w:t>
      </w:r>
      <w:r>
        <w:rPr>
          <w:szCs w:val="26"/>
        </w:rPr>
        <w:t xml:space="preserve">ных, неправомерности их обработки, отзыва согласия и доступа субъекта персональных данных к своим данным, а также соответствующие формы запросов и обращений предоставляются по запросу не позднее семи рабочих дней со дня получения запроса и (или) обращения.</w:t>
      </w:r>
      <w:r>
        <w:rPr>
          <w:b/>
          <w:szCs w:val="26"/>
        </w:rPr>
      </w:r>
      <w:r>
        <w:rPr>
          <w:b/>
          <w:szCs w:val="26"/>
        </w:rPr>
      </w:r>
    </w:p>
    <w:p>
      <w:pPr>
        <w:pStyle w:val="1000"/>
        <w:numPr>
          <w:ilvl w:val="2"/>
          <w:numId w:val="11"/>
        </w:numPr>
        <w:ind w:left="0"/>
        <w:keepNext/>
        <w:outlineLvl w:val="2"/>
      </w:pPr>
      <w:r>
        <w:t xml:space="preserve">Меры, направленные на обеспечение выполнения </w:t>
      </w:r>
      <w:r>
        <w:rPr>
          <w:rFonts w:eastAsia="Calibri"/>
          <w:szCs w:val="26"/>
        </w:rPr>
        <w:t xml:space="preserve">департаментом</w:t>
      </w:r>
      <w:r>
        <w:t xml:space="preserve"> своих обязанностей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принимает меры, необходимые и достаточные для обеспечения выполнения своих обязанностей. </w:t>
      </w: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самостоятельно определяет состав и перечень мер, необходимых и достаточных для обеспечения выполнения обязанностей, если иное не предусмотрено федеральными законами. К таким мерам, в частности, относятся:</w:t>
      </w:r>
      <w:r/>
    </w:p>
    <w:p>
      <w:pPr>
        <w:pStyle w:val="969"/>
      </w:pPr>
      <w:r>
        <w:t xml:space="preserve">1) назначение ответственного за организацию обработки персональных данных;</w:t>
      </w:r>
      <w:r/>
    </w:p>
    <w:p>
      <w:pPr>
        <w:pStyle w:val="969"/>
      </w:pPr>
      <w:r>
        <w:t xml:space="preserve">2) изда</w:t>
      </w:r>
      <w:r>
        <w:t xml:space="preserve">ние Политики,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r/>
    </w:p>
    <w:p>
      <w:pPr>
        <w:pStyle w:val="969"/>
      </w:pPr>
      <w:r>
        <w:t xml:space="preserve">3) применение правовых, организационных и технических мер по обеспечению безопасности персональных данных;</w:t>
      </w:r>
      <w:r/>
    </w:p>
    <w:p>
      <w:pPr>
        <w:pStyle w:val="969"/>
      </w:pPr>
      <w:r>
        <w:t xml:space="preserve">4) 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</w:t>
      </w:r>
      <w:r>
        <w:rPr>
          <w:rFonts w:eastAsia="Calibri"/>
          <w:szCs w:val="26"/>
        </w:rPr>
        <w:t xml:space="preserve">департамента</w:t>
      </w:r>
      <w:r>
        <w:t xml:space="preserve">;</w:t>
      </w:r>
      <w:r/>
    </w:p>
    <w:p>
      <w:pPr>
        <w:pStyle w:val="969"/>
      </w:pPr>
      <w:r>
        <w:t xml:space="preserve">5) оценка вреда, который может быть причинен субъектам персональных данных в случае нарушения Федерального закона № 152-ФЗ, соотношение указанного вреда и принимаемых </w:t>
      </w:r>
      <w:r>
        <w:rPr>
          <w:rFonts w:eastAsia="Calibri"/>
          <w:szCs w:val="26"/>
        </w:rPr>
        <w:t xml:space="preserve">департаментом</w:t>
      </w:r>
      <w:r>
        <w:t xml:space="preserve"> мер, направленных на обеспечение выполнения обязанностей, предусмотренных Федеральным законом </w:t>
      </w:r>
      <w:r>
        <w:t xml:space="preserve">№ 152-ФЗ</w:t>
      </w:r>
      <w:r>
        <w:t xml:space="preserve">;</w:t>
      </w:r>
      <w:r/>
    </w:p>
    <w:p>
      <w:pPr>
        <w:pStyle w:val="969"/>
      </w:pPr>
      <w:r>
        <w:t xml:space="preserve">6) ознакомление работников </w:t>
      </w:r>
      <w:r>
        <w:rPr>
          <w:rFonts w:eastAsia="Calibri"/>
          <w:szCs w:val="26"/>
        </w:rPr>
        <w:t xml:space="preserve">департамента</w:t>
      </w:r>
      <w:r>
        <w:t xml:space="preserve">, непосредственно осуществляющих обработку персональных данны</w:t>
      </w:r>
      <w:r>
        <w:t xml:space="preserve">х, с положениями законодательства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обучение указанных работников.</w:t>
      </w:r>
      <w:r/>
    </w:p>
    <w:p>
      <w:pPr>
        <w:pStyle w:val="1000"/>
        <w:numPr>
          <w:ilvl w:val="2"/>
          <w:numId w:val="11"/>
        </w:numPr>
        <w:ind w:left="0"/>
        <w:keepNext/>
        <w:outlineLvl w:val="2"/>
      </w:pPr>
      <w:r>
        <w:t xml:space="preserve">Меры по обеспечению безопасности персональных данных при их обработке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 при обработке персональных данных принимает необходимые правовые, организационные и технические меры или обеспечивает их приняти</w:t>
      </w:r>
      <w:r>
        <w:t xml:space="preserve">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/>
    </w:p>
    <w:p>
      <w:pPr>
        <w:pStyle w:val="988"/>
        <w:ind w:left="0"/>
      </w:pPr>
      <w:r>
        <w:t xml:space="preserve">Обеспечение безопасности персональных данных достигается, в частности:</w:t>
      </w:r>
      <w:r/>
    </w:p>
    <w:p>
      <w:pPr>
        <w:pStyle w:val="969"/>
      </w:pPr>
      <w:r>
        <w:t xml:space="preserve">1) определением угроз безопасности персональных данных при их обработке в информационных системах персональных данных;</w:t>
      </w:r>
      <w:r/>
    </w:p>
    <w:p>
      <w:pPr>
        <w:pStyle w:val="969"/>
      </w:pPr>
      <w:r>
        <w:t xml:space="preserve">2) применением организационных и технических мер по обеспечению безопасности персональных данны</w:t>
      </w:r>
      <w: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/>
    </w:p>
    <w:p>
      <w:pPr>
        <w:pStyle w:val="969"/>
      </w:pPr>
      <w:r>
        <w:t xml:space="preserve">3) применением прошедших в установленном порядке процедуру оценки соответствия средств защиты информации;</w:t>
      </w:r>
      <w:r/>
    </w:p>
    <w:p>
      <w:pPr>
        <w:pStyle w:val="969"/>
      </w:pPr>
      <w: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/>
    </w:p>
    <w:p>
      <w:pPr>
        <w:pStyle w:val="969"/>
      </w:pPr>
      <w:r>
        <w:t xml:space="preserve">5) учетом машинных носителей персональных данных;</w:t>
      </w:r>
      <w:r/>
    </w:p>
    <w:p>
      <w:pPr>
        <w:pStyle w:val="969"/>
      </w:pPr>
      <w:r>
        <w:t xml:space="preserve">6) обнаружением фактов несанкционированного доступа к персональным данным и принятием соответствующих мер;</w:t>
      </w:r>
      <w:r/>
    </w:p>
    <w:p>
      <w:pPr>
        <w:pStyle w:val="969"/>
      </w:pPr>
      <w:r>
        <w:t xml:space="preserve">7) принятием мер, позволяющих осуществлять восстановление персональных данных, модифицированных или уничтоженных вследствие несанкционированного доступа к ним;</w:t>
      </w:r>
      <w:r/>
    </w:p>
    <w:p>
      <w:pPr>
        <w:pStyle w:val="969"/>
        <w:rPr>
          <w:szCs w:val="26"/>
        </w:rPr>
      </w:pPr>
      <w:r>
        <w:t xml:space="preserve"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</w:t>
      </w:r>
      <w:r>
        <w:rPr>
          <w:szCs w:val="26"/>
        </w:rPr>
        <w:t xml:space="preserve">действий, совершаемых с персональными данными в информационной системе персональных данных;</w:t>
      </w:r>
      <w:r>
        <w:rPr>
          <w:szCs w:val="26"/>
        </w:rPr>
      </w:r>
      <w:r>
        <w:rPr>
          <w:szCs w:val="26"/>
        </w:rPr>
      </w:r>
    </w:p>
    <w:p>
      <w:pPr>
        <w:pStyle w:val="969"/>
        <w:rPr>
          <w:szCs w:val="26"/>
        </w:rPr>
      </w:pPr>
      <w:r>
        <w:rPr>
          <w:szCs w:val="26"/>
        </w:rPr>
        <w:t xml:space="preserve">9) контролем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  <w:r>
        <w:rPr>
          <w:szCs w:val="26"/>
        </w:rPr>
      </w:r>
      <w:r>
        <w:rPr>
          <w:szCs w:val="26"/>
        </w:rPr>
      </w:r>
    </w:p>
    <w:p>
      <w:pPr>
        <w:pStyle w:val="969"/>
        <w:rPr>
          <w:szCs w:val="26"/>
        </w:rPr>
      </w:pPr>
      <w:r>
        <w:rPr>
          <w:szCs w:val="26"/>
        </w:rPr>
        <w:t xml:space="preserve">10) организацией режима обеспечения безопасности помещений, в которых осуществляется обработка персональных данных, препятствующего возможности неконтролируемого проникновения или пребывания в этих помещениях лиц, не имеющих права доступа в эти помещения.</w:t>
      </w:r>
      <w:r>
        <w:rPr>
          <w:szCs w:val="26"/>
        </w:rPr>
      </w:r>
      <w:r>
        <w:rPr>
          <w:szCs w:val="26"/>
        </w:rPr>
      </w:r>
    </w:p>
    <w:p>
      <w:pPr>
        <w:pStyle w:val="1000"/>
        <w:numPr>
          <w:ilvl w:val="2"/>
          <w:numId w:val="11"/>
        </w:numPr>
        <w:ind w:left="0"/>
        <w:keepNext/>
        <w:outlineLvl w:val="2"/>
      </w:pPr>
      <w:r>
        <w:t xml:space="preserve">Уведомление об обработке персональных данных</w:t>
      </w:r>
      <w:r/>
    </w:p>
    <w:p>
      <w:pPr>
        <w:pStyle w:val="988"/>
        <w:ind w:left="0"/>
      </w:pPr>
      <w:r>
        <w:rPr>
          <w:rFonts w:eastAsia="Calibri"/>
          <w:szCs w:val="26"/>
        </w:rPr>
        <w:t xml:space="preserve">Д</w:t>
      </w:r>
      <w:r>
        <w:rPr>
          <w:rFonts w:eastAsia="Calibri"/>
          <w:szCs w:val="26"/>
        </w:rPr>
        <w:t xml:space="preserve">епартамент</w:t>
      </w:r>
      <w:r>
        <w:t xml:space="preserve">, за исключением случаев, предусмотренных Федеральным законом </w:t>
      </w:r>
      <w:r>
        <w:t xml:space="preserve">№ 152-ФЗ</w:t>
      </w:r>
      <w:r>
        <w:t xml:space="preserve">,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данных.</w:t>
      </w:r>
      <w:r/>
    </w:p>
    <w:p>
      <w:pPr>
        <w:pStyle w:val="988"/>
        <w:ind w:left="0"/>
      </w:pPr>
      <w:r>
        <w:t xml:space="preserve">Уведомление направляется в виде документа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наименование</w:t>
      </w:r>
      <w:r>
        <w:t xml:space="preserve">, адрес </w:t>
      </w:r>
      <w:r>
        <w:rPr>
          <w:rFonts w:eastAsia="Calibri"/>
          <w:szCs w:val="26"/>
        </w:rPr>
        <w:t xml:space="preserve">департамента</w:t>
      </w:r>
      <w:r>
        <w:t xml:space="preserve">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цель обработки персональных данных;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описание мер, в том числе сведения о наличии шифровальных (криптографических) средств и наименования этих средств;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фамилия, имя, отчество </w:t>
      </w:r>
      <w:r>
        <w:t xml:space="preserve">(при наличии) </w:t>
      </w:r>
      <w:r>
        <w:t xml:space="preserve">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дата начала обработки персональных данных;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срок или условие прекращения обработки персональных данных;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сведения о наличии или об отсутствии трансграничной передачи персональных данных в процессе их обработки;</w:t>
      </w:r>
      <w:r/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  <w:rPr>
          <w:rFonts w:eastAsiaTheme="minorEastAsia"/>
        </w:rPr>
      </w:pPr>
      <w:r>
        <w:rPr>
          <w:rFonts w:eastAsiaTheme="minorEastAsia"/>
        </w:rPr>
        <w:t xml:space="preserve">сведения о месте нахождения базы данных информации, содержащей персональные данные граждан Российской Федерации;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  <w:rPr>
          <w:rFonts w:eastAsiaTheme="minorEastAsia"/>
        </w:rPr>
      </w:pPr>
      <w:r>
        <w:rPr>
          <w:rFonts w:eastAsiaTheme="minorEastAsia"/>
        </w:rPr>
        <w:t xml:space="preserve">фамилия, имя, отчество </w:t>
      </w:r>
      <w:r>
        <w:t xml:space="preserve">(при наличии</w:t>
      </w:r>
      <w:r>
        <w:t xml:space="preserve">)</w:t>
      </w:r>
      <w:r/>
      <w:r>
        <w:rPr>
          <w:rFonts w:eastAsiaTheme="minorEastAsia"/>
        </w:rPr>
        <w:t xml:space="preserve"> физического лица или наименование юридического лица,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69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  <w:r/>
    </w:p>
    <w:p>
      <w:pPr>
        <w:pStyle w:val="988"/>
        <w:ind w:left="0"/>
      </w:pPr>
      <w:r>
        <w:t xml:space="preserve">В случае изменения указанных сведений, а также в случае прекращения обработки персональных данных </w:t>
      </w:r>
      <w:r>
        <w:rPr>
          <w:rFonts w:eastAsia="Calibri"/>
          <w:szCs w:val="26"/>
        </w:rPr>
        <w:t xml:space="preserve">департамент</w:t>
      </w:r>
      <w:r>
        <w:t xml:space="preserve"> уведомляет об этом уполномоченный орган по защите прав субъектов персональных данных в течение десяти рабочих дней с даты </w:t>
      </w:r>
      <w:r>
        <w:t xml:space="preserve">возникновения таких изменений или с даты прекращения обработки персональных данных.</w:t>
      </w:r>
      <w:r/>
    </w:p>
    <w:p>
      <w:pPr>
        <w:pStyle w:val="954"/>
      </w:pPr>
      <w:r>
        <w:t xml:space="preserve">Ответственность</w:t>
      </w:r>
      <w:bookmarkStart w:id="23" w:name="h.asmbcoln7683"/>
      <w:r/>
      <w:bookmarkEnd w:id="23"/>
      <w:r/>
      <w:r/>
    </w:p>
    <w:p>
      <w:pPr>
        <w:pStyle w:val="959"/>
        <w:ind w:left="0"/>
        <w:keepNext/>
        <w:spacing w:before="0"/>
        <w:tabs>
          <w:tab w:val="num" w:pos="1276" w:leader="none"/>
          <w:tab w:val="clear" w:pos="1865" w:leader="none"/>
        </w:tabs>
        <w:outlineLvl w:val="1"/>
      </w:pPr>
      <w:r>
        <w:rPr>
          <w:b w:val="0"/>
        </w:rPr>
        <w:t xml:space="preserve">Лица, виновные в нарушении требований Федерального закона № 152-ФЗ, несут предусмотренную законодательством Российской Федерации ответственность.</w:t>
      </w:r>
      <w:r/>
    </w:p>
    <w:p>
      <w:pPr>
        <w:pStyle w:val="959"/>
        <w:ind w:left="0"/>
        <w:keepNext/>
        <w:spacing w:before="0"/>
        <w:tabs>
          <w:tab w:val="num" w:pos="1276" w:leader="none"/>
          <w:tab w:val="clear" w:pos="1865" w:leader="none"/>
        </w:tabs>
        <w:outlineLvl w:val="1"/>
      </w:pPr>
      <w:r>
        <w:rPr>
          <w:b w:val="0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</w:t>
      </w:r>
      <w:r>
        <w:rPr>
          <w:b w:val="0"/>
        </w:rPr>
        <w:t xml:space="preserve">№ 152-ФЗ</w:t>
      </w:r>
      <w:r>
        <w:rPr>
          <w:b w:val="0"/>
        </w:rPr>
        <w:t xml:space="preserve">, а также требований к защите персональных данных, установленных в соответствии с Федеральным законом </w:t>
      </w:r>
      <w:r>
        <w:rPr>
          <w:b w:val="0"/>
        </w:rPr>
        <w:br/>
        <w:t xml:space="preserve">№ 152-ФЗ</w:t>
      </w:r>
      <w:r>
        <w:rPr>
          <w:b w:val="0"/>
        </w:rPr>
        <w:t xml:space="preserve"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/>
    </w:p>
    <w:p>
      <w:pPr>
        <w:jc w:val="center"/>
      </w:pPr>
      <w:r/>
      <w:bookmarkStart w:id="24" w:name="h.qchjtt84ghp1"/>
      <w:r/>
      <w:bookmarkStart w:id="25" w:name="_GoBack"/>
      <w:r/>
      <w:bookmarkEnd w:id="24"/>
      <w:r/>
      <w:bookmarkEnd w:id="25"/>
      <w:r/>
      <w:r/>
    </w:p>
    <w:sectPr>
      <w:headerReference w:type="default" r:id="rId9"/>
      <w:footnotePr/>
      <w:endnotePr/>
      <w:type w:val="nextPage"/>
      <w:pgSz w:w="11907" w:h="16839" w:orient="portrait"/>
      <w:pgMar w:top="1134" w:right="567" w:bottom="1134" w:left="1417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16380458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25</w:t>
        </w:r>
        <w:r>
          <w:rPr>
            <w:sz w:val="24"/>
          </w:rP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51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0" w:firstLine="720"/>
      </w:pPr>
      <w:rPr>
        <w:rFonts w:hint="default" w:ascii="Arial" w:hAnsi="Arial"/>
        <w:sz w:val="24"/>
      </w:rPr>
    </w:lvl>
    <w:lvl w:ilvl="1">
      <w:start w:val="1"/>
      <w:numFmt w:val="bullet"/>
      <w:pStyle w:val="1008"/>
      <w:isLgl w:val="false"/>
      <w:suff w:val="space"/>
      <w:lvlText w:val="-"/>
      <w:lvlJc w:val="left"/>
      <w:pPr>
        <w:ind w:left="-204" w:firstLine="771"/>
      </w:pPr>
      <w:rPr>
        <w:rFonts w:hint="default" w:ascii="Times New Roman" w:hAnsi="Times New Roman" w:cs="Times New Roman"/>
        <w:sz w:val="28"/>
      </w:rPr>
    </w:lvl>
    <w:lvl w:ilvl="2">
      <w:start w:val="1"/>
      <w:numFmt w:val="bullet"/>
      <w:pStyle w:val="1009"/>
      <w:isLgl w:val="false"/>
      <w:suff w:val="space"/>
      <w:lvlText w:val="-"/>
      <w:lvlJc w:val="left"/>
      <w:pPr>
        <w:ind w:left="1491" w:firstLine="720"/>
      </w:pPr>
      <w:rPr>
        <w:rFonts w:hint="default"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  <w:rPr>
        <w:rFonts w:hint="default"/>
      </w:rPr>
    </w:lvl>
  </w:abstractNum>
  <w:abstractNum w:abstractNumId="2">
    <w:multiLevelType w:val="hybridMultilevel"/>
    <w:styleLink w:val="1004"/>
    <w:lvl w:ilvl="0">
      <w:start w:val="1"/>
      <w:numFmt w:val="decimal"/>
      <w:pStyle w:val="1004"/>
      <w:isLgl w:val="false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  <w:color w:val="auto"/>
        <w:szCs w:val="24"/>
        <w:lang w:val="en-US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10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  <w:color w:val="auto"/>
        <w:szCs w:val="24"/>
        <w:lang w:val="en-US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styleLink w:val="985"/>
    <w:lvl w:ilvl="0">
      <w:start w:val="1"/>
      <w:numFmt w:val="bullet"/>
      <w:pStyle w:val="941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1002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pStyle w:val="987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pStyle w:val="961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multiLevelType w:val="hybridMultilevel"/>
    <w:styleLink w:val="964"/>
    <w:lvl w:ilvl="0">
      <w:start w:val="1"/>
      <w:numFmt w:val="decimal"/>
      <w:pStyle w:val="964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multiLevelType w:val="hybridMultilevel"/>
    <w:styleLink w:val="966"/>
    <w:lvl w:ilvl="0">
      <w:start w:val="1"/>
      <w:numFmt w:val="decimal"/>
      <w:pStyle w:val="966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multiLevelType w:val="hybridMultilevel"/>
    <w:styleLink w:val="967"/>
    <w:lvl w:ilvl="0">
      <w:start w:val="3"/>
      <w:numFmt w:val="decimal"/>
      <w:pStyle w:val="967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multiLevelType w:val="hybridMultilevel"/>
    <w:styleLink w:val="965"/>
    <w:lvl w:ilvl="0">
      <w:start w:val="1"/>
      <w:numFmt w:val="decimal"/>
      <w:pStyle w:val="965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styleLink w:val="953"/>
    <w:lvl w:ilvl="0">
      <w:start w:val="1"/>
      <w:numFmt w:val="decimal"/>
      <w:pStyle w:val="954"/>
      <w:isLgl w:val="false"/>
      <w:suff w:val="space"/>
      <w:lvlText w:val="%1."/>
      <w:lvlJc w:val="left"/>
      <w:pPr>
        <w:ind w:left="3261" w:firstLine="709"/>
      </w:pPr>
      <w:rPr>
        <w:rFonts w:hint="default"/>
      </w:rPr>
    </w:lvl>
    <w:lvl w:ilvl="1">
      <w:start w:val="1"/>
      <w:numFmt w:val="decimal"/>
      <w:pStyle w:val="955"/>
      <w:isLgl/>
      <w:suff w:val="tab"/>
      <w:lvlText w:val="%1.%2."/>
      <w:lvlJc w:val="left"/>
      <w:pPr>
        <w:ind w:left="589" w:firstLine="709"/>
        <w:tabs>
          <w:tab w:val="num" w:pos="1865" w:leader="none"/>
        </w:tabs>
      </w:pPr>
      <w:rPr>
        <w:rFonts w:hint="default"/>
        <w:u w:val="none"/>
      </w:rPr>
    </w:lvl>
    <w:lvl w:ilvl="2">
      <w:start w:val="1"/>
      <w:numFmt w:val="decimal"/>
      <w:pStyle w:val="956"/>
      <w:isLgl/>
      <w:suff w:val="tab"/>
      <w:lvlText w:val="%1.%2.%3."/>
      <w:lvlJc w:val="left"/>
      <w:pPr>
        <w:ind w:left="589" w:firstLine="709"/>
        <w:tabs>
          <w:tab w:val="num" w:pos="1865" w:leader="none"/>
        </w:tabs>
      </w:pPr>
      <w:rPr>
        <w:rFonts w:hint="default"/>
      </w:rPr>
    </w:lvl>
    <w:lvl w:ilvl="3">
      <w:start w:val="1"/>
      <w:numFmt w:val="decimal"/>
      <w:pStyle w:val="988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970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pStyle w:val="982"/>
      <w:isLgl w:val="false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687" w:hanging="360"/>
      </w:pPr>
      <w:rPr>
        <w:rFonts w:hint="default"/>
      </w:rPr>
    </w:lvl>
  </w:abstractNum>
  <w:abstractNum w:abstractNumId="16">
    <w:multiLevelType w:val="hybridMultilevel"/>
    <w:styleLink w:val="974"/>
    <w:lvl w:ilvl="0">
      <w:start w:val="1"/>
      <w:numFmt w:val="decimal"/>
      <w:pStyle w:val="974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pStyle w:val="1000"/>
      <w:isLgl w:val="false"/>
      <w:suff w:val="tab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pStyle w:val="998"/>
      <w:isLgl w:val="false"/>
      <w:suff w:val="tab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pStyle w:val="999"/>
      <w:isLgl w:val="false"/>
      <w:suff w:val="tab"/>
      <w:lvlText w:val="%1.%2.%3.%4.%5."/>
      <w:lvlJc w:val="left"/>
      <w:pPr>
        <w:ind w:left="3672" w:hanging="792"/>
      </w:pPr>
      <w:rPr>
        <w:rFonts w:hint="default" w:ascii="Times New Roman" w:hAnsi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1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15"/>
    <w:lvlOverride w:ilvl="1">
      <w:lvl w:ilvl="1">
        <w:start w:val="1"/>
        <w:numFmt w:val="decimal"/>
        <w:pStyle w:val="955"/>
        <w:isLgl/>
        <w:suff w:val="tab"/>
        <w:lvlText w:val="%1.%2."/>
        <w:lvlJc w:val="left"/>
        <w:pPr>
          <w:ind w:left="589" w:firstLine="709"/>
          <w:tabs>
            <w:tab w:val="num" w:pos="1865" w:leader="none"/>
          </w:tabs>
        </w:pPr>
        <w:rPr>
          <w:rFonts w:hint="default"/>
          <w:b w:val="0"/>
          <w:u w:val="none"/>
        </w:rPr>
      </w:lvl>
    </w:lvlOverride>
    <w:lvlOverride w:ilvl="2">
      <w:lvl w:ilvl="2">
        <w:start w:val="1"/>
        <w:numFmt w:val="decimal"/>
        <w:pStyle w:val="956"/>
        <w:isLgl/>
        <w:suff w:val="tab"/>
        <w:lvlText w:val="%1.%2.%3."/>
        <w:lvlJc w:val="left"/>
        <w:pPr>
          <w:ind w:left="589" w:firstLine="709"/>
          <w:tabs>
            <w:tab w:val="num" w:pos="1865" w:leader="none"/>
          </w:tabs>
        </w:pPr>
        <w:rPr>
          <w:rFonts w:hint="default" w:ascii="Times New Roman" w:hAnsi="Times New Roman" w:cs="Times New Roman"/>
          <w:b w:val="0"/>
          <w:i w:val="0"/>
        </w:rPr>
      </w:lvl>
    </w:lvlOverride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  <w:szCs w:val="28"/>
        <w:lang w:val="ru-RU" w:eastAsia="ru-RU" w:bidi="ar-SA"/>
      </w:rPr>
    </w:rPrDefault>
    <w:pPrDefault>
      <w:pPr>
        <w:jc w:val="both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2 Char"/>
    <w:basedOn w:val="768"/>
    <w:link w:val="760"/>
    <w:uiPriority w:val="9"/>
    <w:rPr>
      <w:rFonts w:ascii="Arial" w:hAnsi="Arial" w:eastAsia="Arial" w:cs="Arial"/>
      <w:sz w:val="34"/>
    </w:rPr>
  </w:style>
  <w:style w:type="character" w:styleId="747">
    <w:name w:val="Heading 3 Char"/>
    <w:basedOn w:val="768"/>
    <w:link w:val="761"/>
    <w:uiPriority w:val="9"/>
    <w:rPr>
      <w:rFonts w:ascii="Arial" w:hAnsi="Arial" w:eastAsia="Arial" w:cs="Arial"/>
      <w:sz w:val="30"/>
      <w:szCs w:val="30"/>
    </w:rPr>
  </w:style>
  <w:style w:type="character" w:styleId="748">
    <w:name w:val="Heading 4 Char"/>
    <w:basedOn w:val="768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49">
    <w:name w:val="Heading 5 Char"/>
    <w:basedOn w:val="768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750">
    <w:name w:val="Heading 6 Char"/>
    <w:basedOn w:val="768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51">
    <w:name w:val="Heading 7 Char"/>
    <w:basedOn w:val="768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8 Char"/>
    <w:basedOn w:val="76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53">
    <w:name w:val="Heading 9 Char"/>
    <w:basedOn w:val="76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754">
    <w:name w:val="Subtitle Char"/>
    <w:basedOn w:val="768"/>
    <w:link w:val="931"/>
    <w:uiPriority w:val="11"/>
    <w:rPr>
      <w:sz w:val="24"/>
      <w:szCs w:val="24"/>
    </w:rPr>
  </w:style>
  <w:style w:type="character" w:styleId="755">
    <w:name w:val="Quote Char"/>
    <w:link w:val="783"/>
    <w:uiPriority w:val="29"/>
    <w:rPr>
      <w:i/>
    </w:rPr>
  </w:style>
  <w:style w:type="character" w:styleId="756">
    <w:name w:val="Intense Quote Char"/>
    <w:link w:val="785"/>
    <w:uiPriority w:val="30"/>
    <w:rPr>
      <w:i/>
    </w:rPr>
  </w:style>
  <w:style w:type="character" w:styleId="757">
    <w:name w:val="Endnote Text Char"/>
    <w:link w:val="917"/>
    <w:uiPriority w:val="99"/>
    <w:rPr>
      <w:sz w:val="20"/>
    </w:rPr>
  </w:style>
  <w:style w:type="paragraph" w:styleId="758" w:default="1">
    <w:name w:val="Normal"/>
    <w:qFormat/>
    <w:pPr>
      <w:spacing w:line="240" w:lineRule="auto"/>
    </w:pPr>
    <w:rPr>
      <w:rFonts w:eastAsia="Times New Roman" w:cs="Times New Roman"/>
      <w:sz w:val="26"/>
      <w:szCs w:val="24"/>
    </w:rPr>
  </w:style>
  <w:style w:type="paragraph" w:styleId="759">
    <w:name w:val="Heading 1"/>
    <w:basedOn w:val="758"/>
    <w:next w:val="758"/>
    <w:link w:val="960"/>
    <w:uiPriority w:val="9"/>
    <w:qFormat/>
    <w:pPr>
      <w:widowControl w:val="off"/>
      <w:outlineLvl w:val="0"/>
    </w:pPr>
    <w:rPr>
      <w:rFonts w:ascii="Cambria" w:hAnsi="Cambria"/>
      <w:b/>
      <w:bCs/>
      <w:sz w:val="32"/>
      <w:szCs w:val="32"/>
    </w:rPr>
  </w:style>
  <w:style w:type="paragraph" w:styleId="760">
    <w:name w:val="Heading 2"/>
    <w:basedOn w:val="758"/>
    <w:next w:val="758"/>
    <w:link w:val="772"/>
    <w:pPr>
      <w:contextualSpacing/>
      <w:keepLines/>
      <w:keepNext/>
      <w:spacing w:before="200"/>
      <w:outlineLvl w:val="1"/>
    </w:pPr>
    <w:rPr>
      <w:rFonts w:eastAsia="Trebuchet MS"/>
      <w:b/>
    </w:rPr>
  </w:style>
  <w:style w:type="paragraph" w:styleId="761">
    <w:name w:val="Heading 3"/>
    <w:basedOn w:val="758"/>
    <w:next w:val="758"/>
    <w:link w:val="773"/>
    <w:pPr>
      <w:contextualSpacing/>
      <w:keepLines/>
      <w:keepNext/>
      <w:spacing w:before="160"/>
      <w:outlineLvl w:val="2"/>
    </w:pPr>
    <w:rPr>
      <w:rFonts w:eastAsia="Trebuchet MS"/>
      <w:b/>
      <w:i/>
    </w:rPr>
  </w:style>
  <w:style w:type="paragraph" w:styleId="762">
    <w:name w:val="Heading 4"/>
    <w:basedOn w:val="758"/>
    <w:next w:val="758"/>
    <w:link w:val="774"/>
    <w:pPr>
      <w:contextualSpacing/>
      <w:keepLines/>
      <w:keepNext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763">
    <w:name w:val="Heading 5"/>
    <w:basedOn w:val="758"/>
    <w:next w:val="758"/>
    <w:link w:val="775"/>
    <w:pPr>
      <w:contextualSpacing/>
      <w:keepLines/>
      <w:keepNext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764">
    <w:name w:val="Heading 6"/>
    <w:basedOn w:val="758"/>
    <w:next w:val="758"/>
    <w:link w:val="776"/>
    <w:pPr>
      <w:contextualSpacing/>
      <w:keepLines/>
      <w:keepNext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paragraph" w:styleId="765">
    <w:name w:val="Heading 7"/>
    <w:basedOn w:val="758"/>
    <w:next w:val="758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basedOn w:val="768"/>
    <w:link w:val="760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68"/>
    <w:link w:val="761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68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68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68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68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6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6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spacing w:line="240" w:lineRule="auto"/>
    </w:pPr>
  </w:style>
  <w:style w:type="character" w:styleId="781" w:customStyle="1">
    <w:name w:val="Title Char"/>
    <w:basedOn w:val="768"/>
    <w:uiPriority w:val="10"/>
    <w:rPr>
      <w:sz w:val="48"/>
      <w:szCs w:val="48"/>
    </w:rPr>
  </w:style>
  <w:style w:type="character" w:styleId="782" w:customStyle="1">
    <w:name w:val="Подзаголовок Знак"/>
    <w:basedOn w:val="768"/>
    <w:link w:val="931"/>
    <w:uiPriority w:val="11"/>
    <w:rPr>
      <w:sz w:val="24"/>
      <w:szCs w:val="24"/>
    </w:rPr>
  </w:style>
  <w:style w:type="paragraph" w:styleId="783">
    <w:name w:val="Quote"/>
    <w:basedOn w:val="758"/>
    <w:next w:val="758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8"/>
    <w:next w:val="758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68"/>
    <w:uiPriority w:val="99"/>
  </w:style>
  <w:style w:type="character" w:styleId="788" w:customStyle="1">
    <w:name w:val="Footer Char"/>
    <w:basedOn w:val="768"/>
    <w:uiPriority w:val="99"/>
  </w:style>
  <w:style w:type="paragraph" w:styleId="789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 w:customStyle="1">
    <w:name w:val="Caption Char"/>
    <w:uiPriority w:val="99"/>
  </w:style>
  <w:style w:type="table" w:styleId="791" w:customStyle="1">
    <w:name w:val="Table Grid Light"/>
    <w:basedOn w:val="769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2">
    <w:name w:val="Plain Table 1"/>
    <w:basedOn w:val="769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769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basedOn w:val="769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>
    <w:name w:val="Grid Table 5 Dark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>
    <w:name w:val="Grid Table 6 Colorful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>
    <w:name w:val="Grid Table 7 Colorful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basedOn w:val="769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6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>
    <w:name w:val="List Table 6 Colorful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>
    <w:name w:val="List Table 7 Colorful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basedOn w:val="769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basedOn w:val="76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basedOn w:val="769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 w:customStyle="1">
    <w:name w:val="Footnote Text Char"/>
    <w:uiPriority w:val="99"/>
    <w:rPr>
      <w:sz w:val="18"/>
    </w:rPr>
  </w:style>
  <w:style w:type="paragraph" w:styleId="917">
    <w:name w:val="endnote text"/>
    <w:basedOn w:val="758"/>
    <w:link w:val="918"/>
    <w:uiPriority w:val="99"/>
    <w:semiHidden/>
    <w:unhideWhenUsed/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68"/>
    <w:uiPriority w:val="99"/>
    <w:semiHidden/>
    <w:unhideWhenUsed/>
    <w:rPr>
      <w:vertAlign w:val="superscript"/>
    </w:rPr>
  </w:style>
  <w:style w:type="paragraph" w:styleId="920">
    <w:name w:val="toc 1"/>
    <w:basedOn w:val="758"/>
    <w:next w:val="758"/>
    <w:uiPriority w:val="39"/>
    <w:unhideWhenUsed/>
    <w:pPr>
      <w:spacing w:after="57"/>
    </w:pPr>
  </w:style>
  <w:style w:type="paragraph" w:styleId="921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22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23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24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25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26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27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758"/>
    <w:next w:val="758"/>
    <w:uiPriority w:val="99"/>
    <w:unhideWhenUsed/>
  </w:style>
  <w:style w:type="paragraph" w:styleId="930">
    <w:name w:val="Title"/>
    <w:basedOn w:val="758"/>
    <w:next w:val="758"/>
    <w:link w:val="1005"/>
    <w:qFormat/>
    <w:pPr>
      <w:contextualSpacing/>
      <w:keepLines/>
      <w:keepNext/>
    </w:pPr>
    <w:rPr>
      <w:rFonts w:ascii="Trebuchet MS" w:hAnsi="Trebuchet MS" w:eastAsia="Trebuchet MS" w:cs="Trebuchet MS"/>
      <w:sz w:val="42"/>
    </w:rPr>
  </w:style>
  <w:style w:type="paragraph" w:styleId="931">
    <w:name w:val="Subtitle"/>
    <w:basedOn w:val="758"/>
    <w:next w:val="758"/>
    <w:link w:val="782"/>
    <w:pPr>
      <w:contextualSpacing/>
      <w:keepLines/>
      <w:keepNext/>
      <w:spacing w:after="200"/>
    </w:pPr>
    <w:rPr>
      <w:rFonts w:ascii="Trebuchet MS" w:hAnsi="Trebuchet MS" w:eastAsia="Trebuchet MS" w:cs="Trebuchet MS"/>
      <w:i/>
      <w:color w:val="666666"/>
    </w:rPr>
  </w:style>
  <w:style w:type="character" w:styleId="932" w:customStyle="1">
    <w:name w:val="Гипертекстовая ссылка"/>
    <w:basedOn w:val="768"/>
    <w:uiPriority w:val="99"/>
    <w:rPr>
      <w:rFonts w:cs="Times New Roman"/>
      <w:b w:val="0"/>
      <w:color w:val="106bbe"/>
    </w:rPr>
  </w:style>
  <w:style w:type="paragraph" w:styleId="933" w:customStyle="1">
    <w:name w:val="ТИТУЛ (КС)"/>
    <w:basedOn w:val="758"/>
    <w:pPr>
      <w:jc w:val="center"/>
      <w:spacing w:before="100"/>
    </w:pPr>
    <w:rPr>
      <w:b/>
    </w:rPr>
  </w:style>
  <w:style w:type="character" w:styleId="934">
    <w:name w:val="Book Title"/>
    <w:uiPriority w:val="33"/>
    <w:qFormat/>
    <w:rPr>
      <w:b/>
      <w:bCs/>
      <w:sz w:val="28"/>
      <w:szCs w:val="28"/>
    </w:rPr>
  </w:style>
  <w:style w:type="paragraph" w:styleId="935" w:customStyle="1">
    <w:name w:val="Заголовок 1 (КейС)"/>
    <w:basedOn w:val="758"/>
    <w:pPr>
      <w:jc w:val="left"/>
      <w:keepNext/>
      <w:spacing w:before="240" w:after="60"/>
      <w:outlineLvl w:val="0"/>
    </w:pPr>
    <w:rPr>
      <w:b/>
      <w:bCs/>
      <w:caps/>
    </w:rPr>
  </w:style>
  <w:style w:type="paragraph" w:styleId="936">
    <w:name w:val="Header"/>
    <w:basedOn w:val="758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link w:val="936"/>
    <w:uiPriority w:val="99"/>
    <w:rPr>
      <w:rFonts w:eastAsia="Times New Roman" w:cs="Times New Roman"/>
      <w:szCs w:val="24"/>
    </w:rPr>
  </w:style>
  <w:style w:type="paragraph" w:styleId="938">
    <w:name w:val="Footer"/>
    <w:basedOn w:val="758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link w:val="938"/>
    <w:uiPriority w:val="99"/>
    <w:rPr>
      <w:rFonts w:eastAsia="Times New Roman" w:cs="Times New Roman"/>
      <w:szCs w:val="24"/>
    </w:rPr>
  </w:style>
  <w:style w:type="paragraph" w:styleId="940">
    <w:name w:val="List Paragraph"/>
    <w:basedOn w:val="758"/>
    <w:link w:val="1006"/>
    <w:uiPriority w:val="34"/>
    <w:qFormat/>
    <w:pPr>
      <w:contextualSpacing/>
      <w:ind w:left="720"/>
    </w:pPr>
  </w:style>
  <w:style w:type="paragraph" w:styleId="941" w:customStyle="1">
    <w:name w:val="Список маркер (КейС)"/>
    <w:basedOn w:val="758"/>
    <w:pPr>
      <w:numPr>
        <w:ilvl w:val="0"/>
        <w:numId w:val="9"/>
      </w:numPr>
    </w:pPr>
  </w:style>
  <w:style w:type="table" w:styleId="942">
    <w:name w:val="Table Grid"/>
    <w:basedOn w:val="769"/>
    <w:uiPriority w:val="59"/>
    <w:rPr>
      <w:rFonts w:eastAsia="Times New Roman" w:cs="Times New Roman"/>
    </w:rPr>
    <w:tblPr/>
  </w:style>
  <w:style w:type="character" w:styleId="943">
    <w:name w:val="annotation reference"/>
    <w:basedOn w:val="768"/>
    <w:uiPriority w:val="99"/>
    <w:unhideWhenUsed/>
    <w:rPr>
      <w:sz w:val="16"/>
      <w:szCs w:val="16"/>
    </w:rPr>
  </w:style>
  <w:style w:type="paragraph" w:styleId="944">
    <w:name w:val="annotation text"/>
    <w:basedOn w:val="758"/>
    <w:link w:val="945"/>
    <w:uiPriority w:val="99"/>
    <w:unhideWhenUsed/>
    <w:rPr>
      <w:sz w:val="20"/>
      <w:szCs w:val="20"/>
    </w:rPr>
  </w:style>
  <w:style w:type="character" w:styleId="945" w:customStyle="1">
    <w:name w:val="Текст примечания Знак"/>
    <w:basedOn w:val="768"/>
    <w:link w:val="944"/>
    <w:uiPriority w:val="99"/>
    <w:rPr>
      <w:rFonts w:eastAsia="Times New Roman" w:cs="Times New Roman"/>
      <w:sz w:val="20"/>
      <w:szCs w:val="20"/>
    </w:rPr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basedOn w:val="945"/>
    <w:link w:val="946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948">
    <w:name w:val="Balloon Text"/>
    <w:basedOn w:val="758"/>
    <w:link w:val="949"/>
    <w:uiPriority w:val="99"/>
    <w:semiHidden/>
    <w:unhideWhenUsed/>
    <w:rPr>
      <w:rFonts w:ascii="Tahoma" w:hAnsi="Tahoma" w:cs="Tahoma"/>
      <w:sz w:val="16"/>
      <w:szCs w:val="16"/>
    </w:rPr>
  </w:style>
  <w:style w:type="character" w:styleId="949" w:customStyle="1">
    <w:name w:val="Текст выноски Знак"/>
    <w:basedOn w:val="768"/>
    <w:link w:val="94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50" w:customStyle="1">
    <w:name w:val="Утверждение документа"/>
    <w:basedOn w:val="758"/>
    <w:link w:val="968"/>
    <w:qFormat/>
    <w:pPr>
      <w:ind w:left="4536"/>
      <w:jc w:val="left"/>
      <w:widowControl w:val="off"/>
      <w:tabs>
        <w:tab w:val="left" w:pos="720" w:leader="none"/>
      </w:tabs>
    </w:pPr>
    <w:rPr>
      <w:rFonts w:cs="Times New Roman CYR" w:eastAsiaTheme="minorHAnsi"/>
      <w:szCs w:val="28"/>
      <w:lang w:eastAsia="en-US"/>
    </w:rPr>
  </w:style>
  <w:style w:type="paragraph" w:styleId="951" w:customStyle="1">
    <w:name w:val="Нумерованный заголовок 1"/>
    <w:basedOn w:val="758"/>
    <w:next w:val="758"/>
    <w:qFormat/>
    <w:pPr>
      <w:numPr>
        <w:ilvl w:val="0"/>
        <w:numId w:val="1"/>
      </w:numPr>
      <w:jc w:val="center"/>
      <w:keepNext/>
    </w:pPr>
    <w:rPr>
      <w:b/>
    </w:rPr>
  </w:style>
  <w:style w:type="table" w:styleId="952" w:customStyle="1">
    <w:name w:val="Текст в таблицах"/>
    <w:basedOn w:val="769"/>
    <w:uiPriority w:val="99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Times New Roman" w:hAnsi="Times New Roman"/>
        <w:b/>
        <w:sz w:val="22"/>
      </w:rPr>
      <w:pPr>
        <w:jc w:val="center"/>
      </w:pPr>
    </w:tblStylePr>
  </w:style>
  <w:style w:type="numbering" w:styleId="953" w:customStyle="1">
    <w:name w:val="Большой список"/>
    <w:uiPriority w:val="99"/>
    <w:pPr>
      <w:numPr>
        <w:ilvl w:val="0"/>
        <w:numId w:val="8"/>
      </w:numPr>
    </w:pPr>
  </w:style>
  <w:style w:type="paragraph" w:styleId="954" w:customStyle="1">
    <w:name w:val="Большой список уровень 1"/>
    <w:basedOn w:val="758"/>
    <w:next w:val="758"/>
    <w:qFormat/>
    <w:pPr>
      <w:numPr>
        <w:ilvl w:val="0"/>
        <w:numId w:val="11"/>
      </w:numPr>
      <w:ind w:left="0" w:firstLine="0"/>
      <w:jc w:val="center"/>
      <w:keepNext/>
      <w:spacing w:before="360" w:after="120"/>
      <w:outlineLvl w:val="0"/>
    </w:pPr>
    <w:rPr>
      <w:b/>
      <w:bCs/>
    </w:rPr>
  </w:style>
  <w:style w:type="paragraph" w:styleId="955" w:customStyle="1">
    <w:name w:val="Большой список уровень 2"/>
    <w:basedOn w:val="758"/>
    <w:qFormat/>
    <w:pPr>
      <w:numPr>
        <w:ilvl w:val="1"/>
        <w:numId w:val="11"/>
      </w:numPr>
      <w:widowControl w:val="off"/>
    </w:pPr>
    <w:rPr>
      <w:rFonts w:eastAsiaTheme="minorHAnsi"/>
      <w:lang w:eastAsia="en-US"/>
    </w:rPr>
  </w:style>
  <w:style w:type="paragraph" w:styleId="956" w:customStyle="1">
    <w:name w:val="Большой список уровень 3"/>
    <w:basedOn w:val="955"/>
    <w:link w:val="971"/>
    <w:qFormat/>
    <w:pPr>
      <w:numPr>
        <w:ilvl w:val="2"/>
      </w:numPr>
    </w:pPr>
    <w:rPr>
      <w:rFonts w:cstheme="minorBidi"/>
    </w:rPr>
  </w:style>
  <w:style w:type="paragraph" w:styleId="957" w:customStyle="1">
    <w:name w:val="Стиль Большой список уровень 3 + полужирный Перед:  6 пт"/>
    <w:basedOn w:val="956"/>
    <w:pPr>
      <w:spacing w:before="120"/>
    </w:pPr>
    <w:rPr>
      <w:rFonts w:eastAsia="Times New Roman" w:cs="Times New Roman"/>
      <w:b/>
      <w:bCs/>
      <w:i/>
      <w:szCs w:val="20"/>
    </w:rPr>
  </w:style>
  <w:style w:type="paragraph" w:styleId="958" w:customStyle="1">
    <w:name w:val="Большой список уровень 4"/>
    <w:basedOn w:val="956"/>
    <w:link w:val="972"/>
    <w:qFormat/>
    <w:pPr>
      <w:numPr>
        <w:ilvl w:val="0"/>
        <w:numId w:val="0"/>
      </w:numPr>
      <w:ind w:left="1560" w:firstLine="709"/>
    </w:pPr>
    <w:rPr>
      <w:i/>
    </w:rPr>
  </w:style>
  <w:style w:type="paragraph" w:styleId="959" w:customStyle="1">
    <w:name w:val="Большой список уровень 2 заголовок"/>
    <w:basedOn w:val="955"/>
    <w:pPr>
      <w:spacing w:before="160"/>
    </w:pPr>
    <w:rPr>
      <w:rFonts w:eastAsia="Times New Roman"/>
      <w:b/>
      <w:bCs/>
      <w:szCs w:val="20"/>
    </w:rPr>
  </w:style>
  <w:style w:type="character" w:styleId="960" w:customStyle="1">
    <w:name w:val="Заголовок 1 Знак"/>
    <w:link w:val="759"/>
    <w:uiPriority w:val="1"/>
    <w:rPr>
      <w:rFonts w:ascii="Cambria" w:hAnsi="Cambria" w:eastAsia="Times New Roman" w:cs="Times New Roman"/>
      <w:b/>
      <w:bCs/>
      <w:sz w:val="32"/>
      <w:szCs w:val="32"/>
    </w:rPr>
  </w:style>
  <w:style w:type="paragraph" w:styleId="961" w:customStyle="1">
    <w:name w:val="Отступы элементов списка"/>
    <w:basedOn w:val="758"/>
    <w:link w:val="962"/>
    <w:qFormat/>
    <w:pPr>
      <w:numPr>
        <w:ilvl w:val="0"/>
        <w:numId w:val="2"/>
      </w:numPr>
      <w:widowControl w:val="off"/>
      <w:tabs>
        <w:tab w:val="left" w:pos="0" w:leader="none"/>
      </w:tabs>
    </w:pPr>
    <w:rPr>
      <w:rFonts w:cs="Times New Roman CYR"/>
      <w:szCs w:val="28"/>
    </w:rPr>
  </w:style>
  <w:style w:type="character" w:styleId="962" w:customStyle="1">
    <w:name w:val="Отступы элементов списка Знак"/>
    <w:basedOn w:val="768"/>
    <w:link w:val="961"/>
    <w:rPr>
      <w:rFonts w:eastAsia="Times New Roman" w:cs="Times New Roman CYR"/>
      <w:sz w:val="26"/>
    </w:rPr>
  </w:style>
  <w:style w:type="table" w:styleId="963" w:customStyle="1">
    <w:name w:val="Сетка таблицы1"/>
    <w:basedOn w:val="769"/>
    <w:uiPriority w:val="59"/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4" w:customStyle="1">
    <w:name w:val="Стиль многоуровневый Первая строка:  125 см"/>
    <w:basedOn w:val="770"/>
    <w:pPr>
      <w:numPr>
        <w:ilvl w:val="0"/>
        <w:numId w:val="3"/>
      </w:numPr>
    </w:pPr>
  </w:style>
  <w:style w:type="numbering" w:styleId="965" w:customStyle="1">
    <w:name w:val="Стиль многоуровневый Слева:  063 см Выступ:  076 см"/>
    <w:basedOn w:val="770"/>
    <w:pPr>
      <w:numPr>
        <w:ilvl w:val="0"/>
        <w:numId w:val="4"/>
      </w:numPr>
    </w:pPr>
  </w:style>
  <w:style w:type="numbering" w:styleId="966" w:customStyle="1">
    <w:name w:val="Стиль многоуровневый Слева:  063 см Выступ:  076 см1"/>
    <w:basedOn w:val="770"/>
    <w:pPr>
      <w:numPr>
        <w:ilvl w:val="0"/>
        <w:numId w:val="5"/>
      </w:numPr>
    </w:pPr>
  </w:style>
  <w:style w:type="numbering" w:styleId="967" w:customStyle="1">
    <w:name w:val="Стиль1"/>
    <w:uiPriority w:val="99"/>
    <w:pPr>
      <w:numPr>
        <w:ilvl w:val="0"/>
        <w:numId w:val="6"/>
      </w:numPr>
    </w:pPr>
  </w:style>
  <w:style w:type="character" w:styleId="968" w:customStyle="1">
    <w:name w:val="Утверждение документа Знак"/>
    <w:basedOn w:val="768"/>
    <w:link w:val="950"/>
    <w:rPr>
      <w:rFonts w:cs="Times New Roman CYR" w:eastAsiaTheme="minorHAnsi"/>
      <w:i w:val="0"/>
      <w:lang w:eastAsia="en-US"/>
    </w:rPr>
  </w:style>
  <w:style w:type="paragraph" w:styleId="969" w:customStyle="1">
    <w:name w:val="Стиль Первая строка:  125 см"/>
    <w:basedOn w:val="758"/>
    <w:pPr>
      <w:ind w:firstLine="709"/>
    </w:pPr>
    <w:rPr>
      <w:szCs w:val="20"/>
    </w:rPr>
  </w:style>
  <w:style w:type="paragraph" w:styleId="970" w:customStyle="1">
    <w:name w:val="Большой список уровень 5"/>
    <w:basedOn w:val="988"/>
    <w:link w:val="977"/>
    <w:qFormat/>
    <w:pPr>
      <w:numPr>
        <w:ilvl w:val="4"/>
      </w:numPr>
    </w:pPr>
  </w:style>
  <w:style w:type="character" w:styleId="971" w:customStyle="1">
    <w:name w:val="Большой список уровень 3 Знак"/>
    <w:basedOn w:val="768"/>
    <w:link w:val="956"/>
    <w:rPr>
      <w:rFonts w:eastAsiaTheme="minorHAnsi"/>
      <w:sz w:val="26"/>
      <w:szCs w:val="24"/>
      <w:lang w:eastAsia="en-US"/>
    </w:rPr>
  </w:style>
  <w:style w:type="character" w:styleId="972" w:customStyle="1">
    <w:name w:val="Большой список уровень 4 Знак"/>
    <w:basedOn w:val="971"/>
    <w:link w:val="958"/>
    <w:rPr>
      <w:rFonts w:eastAsiaTheme="minorHAnsi"/>
      <w:i/>
      <w:sz w:val="26"/>
      <w:szCs w:val="24"/>
      <w:lang w:eastAsia="en-US"/>
    </w:rPr>
  </w:style>
  <w:style w:type="paragraph" w:styleId="973" w:customStyle="1">
    <w:name w:val="Стиль2"/>
    <w:basedOn w:val="958"/>
  </w:style>
  <w:style w:type="numbering" w:styleId="974" w:customStyle="1">
    <w:name w:val="Стиль многоуровневый 12 пт Слева:  254 см Выступ:  14 см"/>
    <w:basedOn w:val="770"/>
    <w:pPr>
      <w:numPr>
        <w:ilvl w:val="0"/>
        <w:numId w:val="7"/>
      </w:numPr>
    </w:pPr>
  </w:style>
  <w:style w:type="paragraph" w:styleId="975" w:customStyle="1">
    <w:name w:val="Стиль Большой список уровень 5 + Синий"/>
    <w:basedOn w:val="970"/>
    <w:rPr>
      <w:color w:val="0000ff"/>
    </w:rPr>
  </w:style>
  <w:style w:type="paragraph" w:styleId="976" w:customStyle="1">
    <w:name w:val="Стиль Большой список уровень 2 + полужирный"/>
    <w:basedOn w:val="955"/>
    <w:pPr>
      <w:numPr>
        <w:ilvl w:val="0"/>
        <w:numId w:val="0"/>
      </w:numPr>
      <w:ind w:left="590" w:firstLine="709"/>
      <w:spacing w:before="160"/>
      <w:tabs>
        <w:tab w:val="num" w:pos="1865" w:leader="none"/>
      </w:tabs>
    </w:pPr>
    <w:rPr>
      <w:b/>
      <w:bCs/>
    </w:rPr>
  </w:style>
  <w:style w:type="character" w:styleId="977" w:customStyle="1">
    <w:name w:val="Большой список уровень 5 Знак"/>
    <w:basedOn w:val="990"/>
    <w:link w:val="970"/>
    <w:rPr>
      <w:rFonts w:eastAsiaTheme="minorHAnsi"/>
      <w:sz w:val="26"/>
      <w:szCs w:val="24"/>
      <w:lang w:eastAsia="en-US"/>
    </w:rPr>
  </w:style>
  <w:style w:type="paragraph" w:styleId="978" w:customStyle="1">
    <w:name w:val="Стиль 11 пт полужирный Черный По центру Междустр.интервал:  оди..."/>
    <w:basedOn w:val="758"/>
    <w:pPr>
      <w:jc w:val="center"/>
    </w:pPr>
    <w:rPr>
      <w:b/>
      <w:bCs/>
      <w:sz w:val="22"/>
      <w:szCs w:val="20"/>
    </w:rPr>
  </w:style>
  <w:style w:type="paragraph" w:styleId="979" w:customStyle="1">
    <w:name w:val="Слово утверждения документа"/>
    <w:basedOn w:val="950"/>
    <w:qFormat/>
  </w:style>
  <w:style w:type="paragraph" w:styleId="980" w:customStyle="1">
    <w:name w:val="Абзац названия документа"/>
    <w:basedOn w:val="758"/>
    <w:link w:val="981"/>
    <w:qFormat/>
    <w:rPr>
      <w:b/>
    </w:rPr>
  </w:style>
  <w:style w:type="character" w:styleId="981" w:customStyle="1">
    <w:name w:val="Абзац названия документа Знак"/>
    <w:basedOn w:val="768"/>
    <w:link w:val="980"/>
    <w:qFormat/>
    <w:rPr>
      <w:rFonts w:eastAsia="Times New Roman" w:cs="Times New Roman"/>
      <w:b/>
      <w:i w:val="0"/>
      <w:caps w:val="0"/>
      <w:sz w:val="26"/>
      <w:szCs w:val="24"/>
    </w:rPr>
  </w:style>
  <w:style w:type="paragraph" w:styleId="982" w:customStyle="1">
    <w:name w:val="Большой список уровень 6"/>
    <w:basedOn w:val="970"/>
    <w:link w:val="983"/>
    <w:qFormat/>
    <w:pPr>
      <w:numPr>
        <w:ilvl w:val="5"/>
      </w:numPr>
    </w:pPr>
  </w:style>
  <w:style w:type="character" w:styleId="983" w:customStyle="1">
    <w:name w:val="Большой список уровень 6 Знак"/>
    <w:basedOn w:val="977"/>
    <w:link w:val="982"/>
    <w:rPr>
      <w:rFonts w:eastAsiaTheme="minorHAnsi"/>
      <w:sz w:val="26"/>
      <w:szCs w:val="24"/>
      <w:lang w:eastAsia="en-US"/>
    </w:rPr>
  </w:style>
  <w:style w:type="paragraph" w:styleId="984" w:customStyle="1">
    <w:name w:val="Тело утверждения документа"/>
    <w:basedOn w:val="950"/>
    <w:qFormat/>
  </w:style>
  <w:style w:type="numbering" w:styleId="985" w:customStyle="1">
    <w:name w:val="Список с маркерами"/>
    <w:uiPriority w:val="99"/>
    <w:pPr>
      <w:numPr>
        <w:ilvl w:val="0"/>
        <w:numId w:val="9"/>
      </w:numPr>
    </w:pPr>
  </w:style>
  <w:style w:type="paragraph" w:styleId="986" w:customStyle="1">
    <w:name w:val="Отступ абзаца"/>
    <w:basedOn w:val="758"/>
    <w:qFormat/>
    <w:pPr>
      <w:ind w:firstLine="708"/>
    </w:pPr>
  </w:style>
  <w:style w:type="paragraph" w:styleId="987" w:customStyle="1">
    <w:name w:val="Номер строки таблицы"/>
    <w:basedOn w:val="758"/>
    <w:qFormat/>
    <w:pPr>
      <w:numPr>
        <w:ilvl w:val="0"/>
        <w:numId w:val="10"/>
      </w:numPr>
      <w:jc w:val="left"/>
      <w:widowControl w:val="off"/>
      <w:tabs>
        <w:tab w:val="left" w:pos="720" w:leader="none"/>
      </w:tabs>
    </w:pPr>
    <w:rPr>
      <w:rFonts w:eastAsiaTheme="minorHAnsi" w:cstheme="minorBidi"/>
      <w:sz w:val="22"/>
      <w:szCs w:val="22"/>
      <w:lang w:eastAsia="en-US"/>
    </w:rPr>
  </w:style>
  <w:style w:type="paragraph" w:styleId="988" w:customStyle="1">
    <w:name w:val="Большой список уровень 4 + без курсива"/>
    <w:basedOn w:val="956"/>
    <w:link w:val="990"/>
    <w:qFormat/>
    <w:pPr>
      <w:numPr>
        <w:ilvl w:val="3"/>
      </w:numPr>
    </w:pPr>
  </w:style>
  <w:style w:type="character" w:styleId="989" w:customStyle="1">
    <w:name w:val="apple-converted-space"/>
    <w:basedOn w:val="768"/>
  </w:style>
  <w:style w:type="character" w:styleId="990" w:customStyle="1">
    <w:name w:val="Большой список уровень 4 + без курсива Знак"/>
    <w:basedOn w:val="768"/>
    <w:link w:val="988"/>
    <w:rPr>
      <w:rFonts w:eastAsiaTheme="minorHAnsi"/>
      <w:sz w:val="26"/>
      <w:szCs w:val="24"/>
      <w:lang w:eastAsia="en-US"/>
    </w:rPr>
  </w:style>
  <w:style w:type="paragraph" w:styleId="991" w:customStyle="1">
    <w:name w:val="Стиль Большой список уровень 4 + без курсива + Синий"/>
    <w:basedOn w:val="988"/>
  </w:style>
  <w:style w:type="paragraph" w:styleId="992" w:customStyle="1">
    <w:name w:val="Стиль Большой список уровень 4 + без курсива + Синий1"/>
    <w:basedOn w:val="988"/>
  </w:style>
  <w:style w:type="paragraph" w:styleId="993">
    <w:name w:val="Revision"/>
    <w:hidden/>
    <w:uiPriority w:val="99"/>
    <w:semiHidden/>
    <w:pPr>
      <w:jc w:val="left"/>
      <w:spacing w:line="240" w:lineRule="auto"/>
    </w:pPr>
    <w:rPr>
      <w:rFonts w:eastAsia="Times New Roman" w:cs="Times New Roman"/>
      <w:szCs w:val="24"/>
    </w:rPr>
  </w:style>
  <w:style w:type="paragraph" w:styleId="994" w:customStyle="1">
    <w:name w:val="Большой список маркированный"/>
    <w:basedOn w:val="758"/>
    <w:qFormat/>
    <w:pPr>
      <w:ind w:firstLine="709"/>
      <w:tabs>
        <w:tab w:val="left" w:pos="1276" w:leader="none"/>
      </w:tabs>
    </w:pPr>
    <w:rPr>
      <w:rFonts w:eastAsiaTheme="minorHAnsi"/>
      <w:szCs w:val="28"/>
      <w:lang w:eastAsia="en-US"/>
    </w:rPr>
  </w:style>
  <w:style w:type="paragraph" w:styleId="995">
    <w:name w:val="footnote text"/>
    <w:basedOn w:val="758"/>
    <w:link w:val="996"/>
    <w:uiPriority w:val="99"/>
    <w:semiHidden/>
    <w:unhideWhenUsed/>
    <w:rPr>
      <w:sz w:val="20"/>
      <w:szCs w:val="20"/>
    </w:rPr>
  </w:style>
  <w:style w:type="character" w:styleId="996" w:customStyle="1">
    <w:name w:val="Текст сноски Знак"/>
    <w:basedOn w:val="768"/>
    <w:link w:val="995"/>
    <w:uiPriority w:val="99"/>
    <w:semiHidden/>
    <w:rPr>
      <w:rFonts w:eastAsia="Times New Roman" w:cs="Times New Roman"/>
      <w:sz w:val="20"/>
      <w:szCs w:val="20"/>
    </w:rPr>
  </w:style>
  <w:style w:type="character" w:styleId="997">
    <w:name w:val="footnote reference"/>
    <w:basedOn w:val="768"/>
    <w:uiPriority w:val="99"/>
    <w:semiHidden/>
    <w:unhideWhenUsed/>
    <w:rPr>
      <w:vertAlign w:val="superscript"/>
    </w:rPr>
  </w:style>
  <w:style w:type="paragraph" w:styleId="998" w:customStyle="1">
    <w:name w:val="Стиль Большой список уровень 4 + Синий"/>
    <w:basedOn w:val="988"/>
    <w:pPr>
      <w:numPr>
        <w:ilvl w:val="0"/>
        <w:numId w:val="0"/>
      </w:numPr>
      <w:ind w:left="1800" w:hanging="360"/>
    </w:pPr>
    <w:rPr>
      <w:i/>
    </w:rPr>
  </w:style>
  <w:style w:type="paragraph" w:styleId="999" w:customStyle="1">
    <w:name w:val="Стиль Большой список уровень 5 + не курсив"/>
    <w:basedOn w:val="970"/>
    <w:pPr>
      <w:numPr>
        <w:ilvl w:val="0"/>
        <w:numId w:val="0"/>
      </w:numPr>
      <w:ind w:firstLine="709"/>
    </w:pPr>
  </w:style>
  <w:style w:type="paragraph" w:styleId="1000" w:customStyle="1">
    <w:name w:val="Стиль Большой список уровень 3 + полужирный курсив Перед:  6 пт"/>
    <w:basedOn w:val="956"/>
    <w:pPr>
      <w:numPr>
        <w:ilvl w:val="0"/>
        <w:numId w:val="0"/>
      </w:numPr>
      <w:ind w:left="1800" w:hanging="360"/>
      <w:spacing w:before="120"/>
    </w:pPr>
    <w:rPr>
      <w:rFonts w:eastAsia="Times New Roman" w:cs="Times New Roman"/>
      <w:b/>
      <w:bCs/>
      <w:i/>
      <w:iCs/>
      <w:szCs w:val="20"/>
    </w:rPr>
  </w:style>
  <w:style w:type="paragraph" w:styleId="1001" w:customStyle="1">
    <w:name w:val="Название таблицы"/>
    <w:basedOn w:val="758"/>
    <w:pPr>
      <w:jc w:val="center"/>
      <w:spacing w:line="276" w:lineRule="auto"/>
    </w:pPr>
    <w:rPr>
      <w:b/>
      <w:bCs/>
      <w:szCs w:val="20"/>
      <w:lang w:eastAsia="en-US"/>
    </w:rPr>
  </w:style>
  <w:style w:type="paragraph" w:styleId="1002" w:customStyle="1">
    <w:name w:val="Список маркированный в таблице"/>
    <w:basedOn w:val="758"/>
    <w:qFormat/>
    <w:pPr>
      <w:numPr>
        <w:ilvl w:val="0"/>
        <w:numId w:val="12"/>
      </w:numPr>
      <w:jc w:val="left"/>
      <w:widowControl w:val="off"/>
    </w:pPr>
    <w:rPr>
      <w:rFonts w:eastAsiaTheme="minorHAnsi" w:cstheme="minorBidi"/>
      <w:sz w:val="22"/>
      <w:szCs w:val="22"/>
      <w:lang w:eastAsia="en-US"/>
    </w:rPr>
  </w:style>
  <w:style w:type="character" w:styleId="1003" w:customStyle="1">
    <w:name w:val="s_10"/>
    <w:basedOn w:val="768"/>
  </w:style>
  <w:style w:type="numbering" w:styleId="1004" w:customStyle="1">
    <w:name w:val="Без таба"/>
    <w:uiPriority w:val="99"/>
    <w:pPr>
      <w:numPr>
        <w:ilvl w:val="0"/>
        <w:numId w:val="14"/>
      </w:numPr>
    </w:pPr>
  </w:style>
  <w:style w:type="character" w:styleId="1005" w:customStyle="1">
    <w:name w:val="Заголовок Знак"/>
    <w:basedOn w:val="768"/>
    <w:link w:val="930"/>
    <w:rPr>
      <w:rFonts w:ascii="Trebuchet MS" w:hAnsi="Trebuchet MS" w:eastAsia="Trebuchet MS" w:cs="Trebuchet MS"/>
      <w:sz w:val="42"/>
      <w:szCs w:val="24"/>
    </w:rPr>
  </w:style>
  <w:style w:type="character" w:styleId="1006" w:customStyle="1">
    <w:name w:val="Абзац списка Знак"/>
    <w:link w:val="940"/>
    <w:uiPriority w:val="34"/>
    <w:rPr>
      <w:rFonts w:eastAsia="Times New Roman" w:cs="Times New Roman"/>
      <w:sz w:val="26"/>
      <w:szCs w:val="24"/>
    </w:rPr>
  </w:style>
  <w:style w:type="character" w:styleId="1007">
    <w:name w:val="Hyperlink"/>
    <w:basedOn w:val="768"/>
    <w:uiPriority w:val="99"/>
    <w:unhideWhenUsed/>
    <w:rPr>
      <w:color w:val="0000ff" w:themeColor="hyperlink"/>
      <w:u w:val="single"/>
    </w:rPr>
  </w:style>
  <w:style w:type="paragraph" w:styleId="1008">
    <w:name w:val="List Bullet 2"/>
    <w:basedOn w:val="758"/>
    <w:pPr>
      <w:numPr>
        <w:ilvl w:val="1"/>
        <w:numId w:val="16"/>
      </w:numPr>
      <w:spacing w:line="360" w:lineRule="auto"/>
    </w:pPr>
    <w:rPr>
      <w:sz w:val="28"/>
    </w:rPr>
  </w:style>
  <w:style w:type="paragraph" w:styleId="1009">
    <w:name w:val="List Bullet 3"/>
    <w:basedOn w:val="758"/>
    <w:pPr>
      <w:numPr>
        <w:ilvl w:val="2"/>
        <w:numId w:val="16"/>
      </w:numPr>
      <w:spacing w:line="360" w:lineRule="auto"/>
    </w:pPr>
    <w:rPr>
      <w:sz w:val="28"/>
    </w:rPr>
  </w:style>
  <w:style w:type="paragraph" w:styleId="1010" w:customStyle="1">
    <w:name w:val="Обычный с нумерацией"/>
    <w:basedOn w:val="758"/>
    <w:link w:val="1011"/>
    <w:qFormat/>
    <w:pPr>
      <w:numPr>
        <w:ilvl w:val="1"/>
        <w:numId w:val="17"/>
      </w:numPr>
      <w:ind w:left="0" w:firstLine="709"/>
      <w:keepNext/>
    </w:pPr>
    <w:rPr>
      <w:rFonts w:eastAsia="Calibri" w:cstheme="majorBidi"/>
      <w:sz w:val="24"/>
      <w:lang w:eastAsia="en-US"/>
    </w:rPr>
  </w:style>
  <w:style w:type="character" w:styleId="1011" w:customStyle="1">
    <w:name w:val="Обычный с нумерацией Знак"/>
    <w:basedOn w:val="768"/>
    <w:link w:val="1010"/>
    <w:rPr>
      <w:rFonts w:eastAsia="Calibri" w:cstheme="majorBidi"/>
      <w:sz w:val="24"/>
      <w:szCs w:val="24"/>
      <w:lang w:eastAsia="en-US"/>
    </w:rPr>
  </w:style>
  <w:style w:type="character" w:styleId="1012" w:customStyle="1">
    <w:name w:val="Написание специального слова Знак"/>
    <w:link w:val="1013"/>
    <w:rPr>
      <w:rFonts w:cs="Times New Roman CYR"/>
      <w:b/>
      <w:spacing w:val="60"/>
    </w:rPr>
  </w:style>
  <w:style w:type="paragraph" w:styleId="1013" w:customStyle="1">
    <w:name w:val="Написание специального слова"/>
    <w:basedOn w:val="758"/>
    <w:link w:val="1012"/>
    <w:qFormat/>
    <w:pPr>
      <w:jc w:val="left"/>
      <w:widowControl w:val="off"/>
    </w:pPr>
    <w:rPr>
      <w:rFonts w:cs="Times New Roman CYR" w:eastAsiaTheme="minorEastAsia"/>
      <w:b/>
      <w:spacing w:val="60"/>
      <w:sz w:val="20"/>
      <w:szCs w:val="28"/>
    </w:rPr>
  </w:style>
  <w:style w:type="paragraph" w:styleId="1014">
    <w:name w:val="toc 2"/>
    <w:basedOn w:val="758"/>
    <w:next w:val="758"/>
    <w:uiPriority w:val="39"/>
    <w:unhideWhenUsed/>
    <w:pPr>
      <w:spacing w:after="100" w:line="312" w:lineRule="auto"/>
      <w:tabs>
        <w:tab w:val="left" w:pos="426" w:leader="none"/>
        <w:tab w:val="right" w:pos="9679" w:leader="dot"/>
      </w:tabs>
    </w:pPr>
    <w:rPr>
      <w:rFonts w:eastAsia="Calibri"/>
      <w:sz w:val="24"/>
      <w:lang w:val="en-US" w:eastAsia="en-US"/>
    </w:rPr>
  </w:style>
  <w:style w:type="table" w:styleId="1015" w:customStyle="1">
    <w:name w:val="Моя таблица1"/>
    <w:basedOn w:val="769"/>
    <w:next w:val="942"/>
    <w:uiPriority w:val="39"/>
    <w:pPr>
      <w:jc w:val="left"/>
      <w:spacing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6" w:customStyle="1">
    <w:name w:val="docdata"/>
    <w:basedOn w:val="758"/>
    <w:pPr>
      <w:jc w:val="left"/>
      <w:spacing w:before="100" w:beforeAutospacing="1" w:after="100" w:afterAutospacing="1"/>
    </w:pPr>
    <w:rPr>
      <w:sz w:val="24"/>
    </w:rPr>
  </w:style>
  <w:style w:type="paragraph" w:styleId="1017">
    <w:name w:val="Normal (Web)"/>
    <w:basedOn w:val="758"/>
    <w:uiPriority w:val="99"/>
    <w:semiHidden/>
    <w:unhideWhenUsed/>
    <w:pPr>
      <w:jc w:val="left"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CC73-C2D7-4249-82C7-B08AD92E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subject/>
  <dc:creator>Федоров Иван Александрович</dc:creator>
  <cp:keywords/>
  <dc:description/>
  <cp:revision>4</cp:revision>
  <dcterms:created xsi:type="dcterms:W3CDTF">2024-11-06T10:34:00Z</dcterms:created>
  <dcterms:modified xsi:type="dcterms:W3CDTF">2024-11-07T09:39:58Z</dcterms:modified>
</cp:coreProperties>
</file>