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Губернатора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 № 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Всероссийского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полумарафона «ЗаБег.РФ» 24 мая 2025 года в городе Новосибирске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9" w:type="dxa"/>
        <w:jc w:val="center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3143"/>
        <w:gridCol w:w="523"/>
        <w:gridCol w:w="5973"/>
      </w:tblGrid>
      <w:tr>
        <w:tblPrEx/>
        <w:trPr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Дудникова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Валентина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заместитель Губернатора Новосибирской области, председатель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Ахапов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министр физической культуры и спорта Новосибирской области, заместитель председателя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Чередова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Анастасия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отдела организационной, правовой работы и контроля министерства физической культуры и спорта Новосибирской области, секретарь организационного комитета;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Гусев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Евгений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региональный представитель Всероссийского полумарафона «ЗаБег.РФ»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57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ind w:left="0" w:right="0" w:firstLine="0"/>
              <w:spacing w:before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Еранский</w:t>
            </w:r>
            <w:r/>
          </w:p>
          <w:p>
            <w:pPr>
              <w:pStyle w:val="682"/>
              <w:ind w:left="0" w:right="0" w:firstLine="0"/>
              <w:spacing w:before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Александр Викторович</w:t>
            </w:r>
            <w:r/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ind w:left="0" w:right="0" w:firstLine="0"/>
              <w:jc w:val="center"/>
              <w:spacing w:before="0" w:after="0" w:afterAutospacing="0" w:line="240" w:lineRule="auto"/>
              <w:widowControl w:val="off"/>
            </w:pPr>
            <w:r>
              <w:rPr>
                <w:rFonts w:eastAsia="Calibri" w:cs="Calibri"/>
                <w:color w:val="000000"/>
                <w:sz w:val="22"/>
              </w:rPr>
              <w:t xml:space="preserve">–</w:t>
            </w:r>
            <w:r/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ind w:left="0" w:right="0" w:firstLine="0"/>
              <w:jc w:val="both"/>
              <w:spacing w:before="0" w:after="0" w:afterAutospacing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заместитель начальника отдела дорожно-патрульной службы и исполнения административного законодательства Управления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Государственной инспекции безопасности дорожного движения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Главного управления Министерства внутренних дел Российской Федерации по Новосибирской области, подполковник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;</w:t>
            </w:r>
            <w:r/>
          </w:p>
        </w:tc>
      </w:tr>
      <w:tr>
        <w:tblPrEx/>
        <w:trPr>
          <w:trHeight w:val="586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Заблоцкий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Ростислав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 w:bidi="ar-SA"/>
              </w:rPr>
              <w:t xml:space="preserve">министр здравоохранения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</w:p>
        </w:tc>
      </w:tr>
      <w:tr>
        <w:tblPrEx/>
        <w:trPr>
          <w:trHeight w:val="701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Катионов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Константин 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начальник управления физической культуры и спорта мэрии города Новосибирска (по 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978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Кветков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 w:eastAsia="ru-RU" w:bidi="ar-SA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замес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Государственной противопожарной службе)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Кириллов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руководитель департамента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Королькова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Светлана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исполняющая обязанности руководителя департамента молодежной политики Новосибирской области;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</w:r>
          </w:p>
        </w:tc>
      </w:tr>
      <w:tr>
        <w:tblPrEx/>
        <w:trPr>
          <w:trHeight w:val="19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Кульков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Андрей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начальник Главного управления Министерства внутренних дел Российской Федерации по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генерал-лейтенант полиции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 w:eastAsia="ru-RU" w:bidi="ar-SA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Морозов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Павел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 w:eastAsia="ru-RU" w:bidi="ar-SA"/>
              </w:rPr>
              <w:t xml:space="preserve">директор государственного автономного учреждения Новосибирской области </w:t>
              <w:br/>
              <w:t xml:space="preserve">«Сибирь-Арена»;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Нешумов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Сергей Игоревич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auto"/>
            <w:tcW w:w="3143" w:type="dxa"/>
            <w:textDirection w:val="lrTb"/>
            <w:noWrap w:val="false"/>
          </w:tcPr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Щербатов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82"/>
              <w:jc w:val="left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Александр Фед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23" w:type="dxa"/>
            <w:textDirection w:val="lrTb"/>
            <w:noWrap w:val="false"/>
          </w:tcPr>
          <w:p>
            <w:pPr>
              <w:pStyle w:val="682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973" w:type="dxa"/>
            <w:textDirection w:val="lrTb"/>
            <w:noWrap w:val="false"/>
          </w:tcPr>
          <w:p>
            <w:pPr>
              <w:pStyle w:val="682"/>
              <w:jc w:val="both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Новосибирской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82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2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2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2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851" w:right="567" w:bottom="851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  <w:rPr>
        <w:rFonts w:ascii="Times New Roman" w:hAnsi="Times New Roman" w:cs="Times New Roman"/>
        <w:sz w:val="20"/>
        <w:szCs w:val="20"/>
      </w:rPr>
    </w:pPr>
    <w:r>
      <w:fldChar w:fldCharType="begin"/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fldChar w:fldCharType="end"/>
    </w:r>
    <w:r>
      <w:fldChar w:fldCharType="begin"/>
    </w:r>
    <w:r>
      <w:instrText xml:space="preserve"> FILLIN ""</w:instrText>
    </w:r>
    <w:r>
      <w:fldChar w:fldCharType="separate"/>
    </w:r>
    <w: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683">
    <w:name w:val="Heading 1"/>
    <w:basedOn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4">
    <w:name w:val="Heading 2"/>
    <w:basedOn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1 Char"/>
    <w:basedOn w:val="714"/>
    <w:uiPriority w:val="9"/>
    <w:qFormat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4"/>
    <w:uiPriority w:val="9"/>
    <w:qFormat/>
    <w:rPr>
      <w:rFonts w:ascii="Arial" w:hAnsi="Arial" w:eastAsia="Arial" w:cs="Arial"/>
      <w:sz w:val="34"/>
    </w:rPr>
  </w:style>
  <w:style w:type="character" w:styleId="694">
    <w:name w:val="Heading 3 Char"/>
    <w:basedOn w:val="714"/>
    <w:uiPriority w:val="9"/>
    <w:qFormat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4"/>
    <w:uiPriority w:val="10"/>
    <w:qFormat/>
    <w:rPr>
      <w:sz w:val="48"/>
      <w:szCs w:val="48"/>
    </w:rPr>
  </w:style>
  <w:style w:type="character" w:styleId="702">
    <w:name w:val="Subtitle Char"/>
    <w:basedOn w:val="714"/>
    <w:uiPriority w:val="11"/>
    <w:qFormat/>
    <w:rPr>
      <w:sz w:val="24"/>
      <w:szCs w:val="24"/>
    </w:rPr>
  </w:style>
  <w:style w:type="character" w:styleId="703">
    <w:name w:val="Quote Char"/>
    <w:uiPriority w:val="29"/>
    <w:qFormat/>
    <w:rPr>
      <w:i/>
    </w:rPr>
  </w:style>
  <w:style w:type="character" w:styleId="704">
    <w:name w:val="Intense Quote Char"/>
    <w:uiPriority w:val="30"/>
    <w:qFormat/>
    <w:rPr>
      <w:i/>
    </w:rPr>
  </w:style>
  <w:style w:type="character" w:styleId="705">
    <w:name w:val="Header Char"/>
    <w:basedOn w:val="714"/>
    <w:uiPriority w:val="99"/>
    <w:qFormat/>
  </w:style>
  <w:style w:type="character" w:styleId="706">
    <w:name w:val="Footer Char"/>
    <w:basedOn w:val="714"/>
    <w:uiPriority w:val="99"/>
    <w:qFormat/>
  </w:style>
  <w:style w:type="character" w:styleId="707">
    <w:name w:val="Caption Char"/>
    <w:uiPriority w:val="99"/>
    <w:qFormat/>
  </w:style>
  <w:style w:type="character" w:styleId="708">
    <w:name w:val="Footnote Text Char"/>
    <w:uiPriority w:val="99"/>
    <w:qFormat/>
    <w:rPr>
      <w:sz w:val="18"/>
    </w:rPr>
  </w:style>
  <w:style w:type="character" w:styleId="709">
    <w:name w:val="Символ сноски"/>
    <w:uiPriority w:val="99"/>
    <w:unhideWhenUsed/>
    <w:qFormat/>
    <w:rPr>
      <w:vertAlign w:val="superscript"/>
    </w:rPr>
  </w:style>
  <w:style w:type="character" w:styleId="710">
    <w:name w:val="footnote reference"/>
    <w:rPr>
      <w:vertAlign w:val="superscript"/>
    </w:rPr>
  </w:style>
  <w:style w:type="character" w:styleId="711">
    <w:name w:val="Endnote Text Char"/>
    <w:uiPriority w:val="99"/>
    <w:qFormat/>
    <w:rPr>
      <w:sz w:val="20"/>
    </w:rPr>
  </w:style>
  <w:style w:type="character" w:styleId="7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3">
    <w:name w:val="endnote reference"/>
    <w:rPr>
      <w:vertAlign w:val="superscript"/>
    </w:rPr>
  </w:style>
  <w:style w:type="character" w:styleId="714" w:default="1">
    <w:name w:val="Default Paragraph Font"/>
    <w:uiPriority w:val="1"/>
    <w:semiHidden/>
    <w:unhideWhenUsed/>
    <w:qFormat/>
  </w:style>
  <w:style w:type="character" w:styleId="715">
    <w:name w:val="Hyperlink"/>
    <w:basedOn w:val="714"/>
    <w:uiPriority w:val="99"/>
    <w:unhideWhenUsed/>
    <w:qFormat/>
    <w:rPr>
      <w:color w:val="0000ff" w:themeColor="hyperlink"/>
      <w:u w:val="single"/>
    </w:rPr>
  </w:style>
  <w:style w:type="character" w:styleId="716" w:customStyle="1">
    <w:name w:val="Текст выноски Знак"/>
    <w:basedOn w:val="714"/>
    <w:uiPriority w:val="99"/>
    <w:semiHidden/>
    <w:qFormat/>
    <w:rPr>
      <w:rFonts w:ascii="Segoe UI" w:hAnsi="Segoe UI" w:cs="Segoe UI"/>
      <w:sz w:val="18"/>
      <w:szCs w:val="18"/>
    </w:rPr>
  </w:style>
  <w:style w:type="character" w:styleId="717" w:customStyle="1">
    <w:name w:val="Верхний колонтитул Знак"/>
    <w:basedOn w:val="714"/>
    <w:uiPriority w:val="99"/>
    <w:qFormat/>
  </w:style>
  <w:style w:type="character" w:styleId="718" w:customStyle="1">
    <w:name w:val="Нижний колонтитул Знак"/>
    <w:basedOn w:val="714"/>
    <w:uiPriority w:val="99"/>
    <w:qFormat/>
  </w:style>
  <w:style w:type="paragraph" w:styleId="719">
    <w:name w:val="Заголовок"/>
    <w:basedOn w:val="682"/>
    <w:next w:val="72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20">
    <w:name w:val="Body Text"/>
    <w:basedOn w:val="682"/>
    <w:pPr>
      <w:spacing w:before="0" w:after="140" w:line="276" w:lineRule="auto"/>
    </w:pPr>
  </w:style>
  <w:style w:type="paragraph" w:styleId="721">
    <w:name w:val="List"/>
    <w:basedOn w:val="720"/>
    <w:rPr>
      <w:rFonts w:cs="Droid Sans Devanagari"/>
    </w:rPr>
  </w:style>
  <w:style w:type="paragraph" w:styleId="722">
    <w:name w:val="Caption"/>
    <w:basedOn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3">
    <w:name w:val="Указатель"/>
    <w:basedOn w:val="682"/>
    <w:qFormat/>
    <w:pPr>
      <w:suppressLineNumbers/>
    </w:pPr>
    <w:rPr>
      <w:rFonts w:cs="Droid Sans Devanagari"/>
    </w:rPr>
  </w:style>
  <w:style w:type="paragraph" w:styleId="724">
    <w:name w:val="List Paragraph"/>
    <w:basedOn w:val="682"/>
    <w:uiPriority w:val="34"/>
    <w:qFormat/>
    <w:pPr>
      <w:contextualSpacing/>
      <w:ind w:left="720" w:firstLine="0"/>
      <w:spacing w:before="0" w:after="0"/>
    </w:pPr>
  </w:style>
  <w:style w:type="paragraph" w:styleId="72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26">
    <w:name w:val="Title"/>
    <w:basedOn w:val="68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7">
    <w:name w:val="Subtitle"/>
    <w:basedOn w:val="682"/>
    <w:uiPriority w:val="11"/>
    <w:qFormat/>
    <w:pPr>
      <w:spacing w:before="200" w:after="200"/>
    </w:pPr>
    <w:rPr>
      <w:sz w:val="24"/>
      <w:szCs w:val="24"/>
    </w:rPr>
  </w:style>
  <w:style w:type="paragraph" w:styleId="728">
    <w:name w:val="Quote"/>
    <w:basedOn w:val="682"/>
    <w:uiPriority w:val="29"/>
    <w:qFormat/>
    <w:pPr>
      <w:ind w:left="720" w:right="720" w:firstLine="0"/>
    </w:pPr>
    <w:rPr>
      <w:i/>
    </w:rPr>
  </w:style>
  <w:style w:type="paragraph" w:styleId="729">
    <w:name w:val="Intense Quote"/>
    <w:basedOn w:val="682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0">
    <w:name w:val="footnote text"/>
    <w:basedOn w:val="68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1">
    <w:name w:val="endnote text"/>
    <w:basedOn w:val="68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2">
    <w:name w:val="toc 1"/>
    <w:basedOn w:val="682"/>
    <w:uiPriority w:val="39"/>
    <w:unhideWhenUsed/>
    <w:pPr>
      <w:ind w:left="0" w:right="0" w:firstLine="0"/>
      <w:spacing w:before="0" w:after="57"/>
    </w:pPr>
  </w:style>
  <w:style w:type="paragraph" w:styleId="733">
    <w:name w:val="toc 2"/>
    <w:basedOn w:val="682"/>
    <w:uiPriority w:val="39"/>
    <w:unhideWhenUsed/>
    <w:pPr>
      <w:ind w:left="283" w:right="0" w:firstLine="0"/>
      <w:spacing w:before="0" w:after="57"/>
    </w:pPr>
  </w:style>
  <w:style w:type="paragraph" w:styleId="734">
    <w:name w:val="toc 3"/>
    <w:basedOn w:val="682"/>
    <w:uiPriority w:val="39"/>
    <w:unhideWhenUsed/>
    <w:pPr>
      <w:ind w:left="567" w:right="0" w:firstLine="0"/>
      <w:spacing w:before="0" w:after="57"/>
    </w:pPr>
  </w:style>
  <w:style w:type="paragraph" w:styleId="735">
    <w:name w:val="toc 4"/>
    <w:basedOn w:val="682"/>
    <w:uiPriority w:val="39"/>
    <w:unhideWhenUsed/>
    <w:pPr>
      <w:ind w:left="850" w:right="0" w:firstLine="0"/>
      <w:spacing w:before="0" w:after="57"/>
    </w:pPr>
  </w:style>
  <w:style w:type="paragraph" w:styleId="736">
    <w:name w:val="toc 5"/>
    <w:basedOn w:val="682"/>
    <w:uiPriority w:val="39"/>
    <w:unhideWhenUsed/>
    <w:pPr>
      <w:ind w:left="1134" w:right="0" w:firstLine="0"/>
      <w:spacing w:before="0" w:after="57"/>
    </w:pPr>
  </w:style>
  <w:style w:type="paragraph" w:styleId="737">
    <w:name w:val="toc 6"/>
    <w:basedOn w:val="682"/>
    <w:uiPriority w:val="39"/>
    <w:unhideWhenUsed/>
    <w:pPr>
      <w:ind w:left="1417" w:right="0" w:firstLine="0"/>
      <w:spacing w:before="0" w:after="57"/>
    </w:pPr>
  </w:style>
  <w:style w:type="paragraph" w:styleId="738">
    <w:name w:val="toc 7"/>
    <w:basedOn w:val="682"/>
    <w:uiPriority w:val="39"/>
    <w:unhideWhenUsed/>
    <w:pPr>
      <w:ind w:left="1701" w:right="0" w:firstLine="0"/>
      <w:spacing w:before="0" w:after="57"/>
    </w:pPr>
  </w:style>
  <w:style w:type="paragraph" w:styleId="739">
    <w:name w:val="toc 8"/>
    <w:basedOn w:val="682"/>
    <w:uiPriority w:val="39"/>
    <w:unhideWhenUsed/>
    <w:pPr>
      <w:ind w:left="1984" w:right="0" w:firstLine="0"/>
      <w:spacing w:before="0" w:after="57"/>
    </w:pPr>
  </w:style>
  <w:style w:type="paragraph" w:styleId="740">
    <w:name w:val="toc 9"/>
    <w:basedOn w:val="682"/>
    <w:uiPriority w:val="39"/>
    <w:unhideWhenUsed/>
    <w:pPr>
      <w:ind w:left="2268" w:right="0" w:firstLine="0"/>
      <w:spacing w:before="0" w:after="57"/>
    </w:pPr>
  </w:style>
  <w:style w:type="paragraph" w:styleId="741">
    <w:name w:val="Index Heading"/>
    <w:basedOn w:val="719"/>
  </w:style>
  <w:style w:type="paragraph" w:styleId="74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SimSun" w:cs="Times New Roman"/>
      <w:color w:val="auto"/>
      <w:sz w:val="20"/>
      <w:szCs w:val="20"/>
      <w:lang w:val="ru-RU" w:eastAsia="ru-RU" w:bidi="ar-SA"/>
    </w:rPr>
  </w:style>
  <w:style w:type="paragraph" w:styleId="743">
    <w:name w:val="table of figures"/>
    <w:basedOn w:val="682"/>
    <w:uiPriority w:val="99"/>
    <w:unhideWhenUsed/>
    <w:qFormat/>
    <w:pPr>
      <w:spacing w:before="0" w:after="0" w:afterAutospacing="0"/>
    </w:pPr>
  </w:style>
  <w:style w:type="paragraph" w:styleId="744">
    <w:name w:val="Balloon Text"/>
    <w:basedOn w:val="68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45">
    <w:name w:val="Колонтитул"/>
    <w:basedOn w:val="682"/>
    <w:qFormat/>
  </w:style>
  <w:style w:type="paragraph" w:styleId="746">
    <w:name w:val="Header"/>
    <w:basedOn w:val="682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7">
    <w:name w:val="Footer"/>
    <w:basedOn w:val="682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748" w:default="1">
    <w:name w:val="No List"/>
    <w:uiPriority w:val="99"/>
    <w:semiHidden/>
    <w:unhideWhenUsed/>
    <w:qFormat/>
  </w:style>
  <w:style w:type="table" w:styleId="74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8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8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8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1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1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7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7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7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7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15</cp:revision>
  <dcterms:created xsi:type="dcterms:W3CDTF">2022-04-12T05:39:00Z</dcterms:created>
  <dcterms:modified xsi:type="dcterms:W3CDTF">2025-01-31T04:19:02Z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25DA91C4B8614713A24080E98FD071BA_13</vt:lpwstr>
  </property>
  <property fmtid="{D5CDD505-2E9C-101B-9397-08002B2CF9AE}" pid="3" name="KSOProductBuildVer">
    <vt:lpwstr>1049-12.2.0.13489</vt:lpwstr>
  </property>
</Properties>
</file>