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284" w:type="dxa"/>
        <w:tblLook w:val="00A0" w:firstRow="1" w:lastRow="0" w:firstColumn="1" w:lastColumn="0" w:noHBand="0" w:noVBand="0"/>
      </w:tblPr>
      <w:tblGrid>
        <w:gridCol w:w="10031"/>
      </w:tblGrid>
      <w:tr w:rsidR="0044341B" w:rsidRPr="00785DB6" w:rsidTr="00C767CF">
        <w:trPr>
          <w:trHeight w:val="2698"/>
        </w:trPr>
        <w:tc>
          <w:tcPr>
            <w:tcW w:w="10031" w:type="dxa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Default="0044341B" w:rsidP="00D024C2">
      <w:pPr>
        <w:pStyle w:val="a7"/>
        <w:spacing w:line="360" w:lineRule="auto"/>
        <w:ind w:firstLine="0"/>
        <w:rPr>
          <w:szCs w:val="28"/>
        </w:rPr>
        <w:sectPr w:rsidR="0044341B" w:rsidSect="00D873CA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356"/>
        <w:gridCol w:w="6724"/>
        <w:gridCol w:w="540"/>
        <w:gridCol w:w="1260"/>
      </w:tblGrid>
      <w:tr w:rsidR="0044341B" w:rsidTr="00DC379B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4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DC3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534952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 </w:t>
            </w:r>
            <w:r w:rsidR="0044341B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Default="00D83F3E" w:rsidP="00CF06C4">
      <w:pPr>
        <w:pStyle w:val="4"/>
        <w:jc w:val="center"/>
      </w:pPr>
    </w:p>
    <w:p w:rsidR="00D47FCA" w:rsidRDefault="00D47FCA" w:rsidP="002E58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3A4F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</w:t>
      </w:r>
      <w:r w:rsidR="00F961D2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приказ министерства труда и</w:t>
      </w:r>
    </w:p>
    <w:p w:rsidR="00D47FCA" w:rsidRPr="00CF3A4F" w:rsidRDefault="00D47FCA" w:rsidP="002E58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социального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разв</w:t>
      </w:r>
      <w:r w:rsidR="00CB7865">
        <w:rPr>
          <w:rFonts w:ascii="Times New Roman" w:hAnsi="Times New Roman" w:cs="Times New Roman"/>
          <w:b w:val="0"/>
          <w:sz w:val="28"/>
          <w:szCs w:val="28"/>
        </w:rPr>
        <w:t xml:space="preserve">ития Новосибирской области от </w:t>
      </w:r>
      <w:r w:rsidR="006E3C98">
        <w:rPr>
          <w:rFonts w:ascii="Times New Roman" w:hAnsi="Times New Roman" w:cs="Times New Roman"/>
          <w:b w:val="0"/>
          <w:sz w:val="28"/>
          <w:szCs w:val="28"/>
        </w:rPr>
        <w:t>01</w:t>
      </w:r>
      <w:r w:rsidR="00D206FC">
        <w:rPr>
          <w:rFonts w:ascii="Times New Roman" w:hAnsi="Times New Roman" w:cs="Times New Roman"/>
          <w:b w:val="0"/>
          <w:sz w:val="28"/>
          <w:szCs w:val="28"/>
        </w:rPr>
        <w:t>.0</w:t>
      </w:r>
      <w:r w:rsidR="006E3C98">
        <w:rPr>
          <w:rFonts w:ascii="Times New Roman" w:hAnsi="Times New Roman" w:cs="Times New Roman"/>
          <w:b w:val="0"/>
          <w:sz w:val="28"/>
          <w:szCs w:val="28"/>
        </w:rPr>
        <w:t>2</w:t>
      </w:r>
      <w:r w:rsidR="00D206FC">
        <w:rPr>
          <w:rFonts w:ascii="Times New Roman" w:hAnsi="Times New Roman" w:cs="Times New Roman"/>
          <w:b w:val="0"/>
          <w:sz w:val="28"/>
          <w:szCs w:val="28"/>
        </w:rPr>
        <w:t xml:space="preserve">.2018 № </w:t>
      </w:r>
      <w:r w:rsidR="0067157A">
        <w:rPr>
          <w:rFonts w:ascii="Times New Roman" w:hAnsi="Times New Roman" w:cs="Times New Roman"/>
          <w:b w:val="0"/>
          <w:sz w:val="28"/>
          <w:szCs w:val="28"/>
        </w:rPr>
        <w:t>99</w:t>
      </w:r>
    </w:p>
    <w:p w:rsidR="00D47FCA" w:rsidRPr="008B2191" w:rsidRDefault="00D47FCA" w:rsidP="002E58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7FCA" w:rsidRPr="008B2191" w:rsidRDefault="00D47FCA" w:rsidP="002E5822">
      <w:pPr>
        <w:pStyle w:val="4"/>
        <w:jc w:val="center"/>
        <w:rPr>
          <w:szCs w:val="28"/>
        </w:rPr>
      </w:pPr>
    </w:p>
    <w:p w:rsidR="00D47FCA" w:rsidRPr="00165137" w:rsidRDefault="00D47FCA" w:rsidP="002E5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5137">
        <w:rPr>
          <w:rFonts w:ascii="Times New Roman" w:hAnsi="Times New Roman"/>
          <w:b/>
          <w:sz w:val="28"/>
          <w:szCs w:val="28"/>
        </w:rPr>
        <w:t>ПРИКАЗЫВАЮ:</w:t>
      </w:r>
    </w:p>
    <w:p w:rsidR="00D47FCA" w:rsidRPr="00B4186C" w:rsidRDefault="00D47FCA" w:rsidP="002E58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7FCA" w:rsidRDefault="00D47FCA" w:rsidP="00671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приказ министерства труда и социального развития </w:t>
      </w:r>
      <w:r w:rsidRPr="002B23FA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D206FC" w:rsidRPr="00D206FC">
        <w:rPr>
          <w:rFonts w:ascii="Times New Roman" w:hAnsi="Times New Roman"/>
          <w:sz w:val="28"/>
          <w:szCs w:val="28"/>
        </w:rPr>
        <w:t xml:space="preserve">от </w:t>
      </w:r>
      <w:r w:rsidR="006E3C98">
        <w:rPr>
          <w:rFonts w:ascii="Times New Roman" w:hAnsi="Times New Roman"/>
          <w:sz w:val="28"/>
          <w:szCs w:val="28"/>
        </w:rPr>
        <w:t>01</w:t>
      </w:r>
      <w:r w:rsidR="00D206FC" w:rsidRPr="00D206FC">
        <w:rPr>
          <w:rFonts w:ascii="Times New Roman" w:hAnsi="Times New Roman"/>
          <w:sz w:val="28"/>
          <w:szCs w:val="28"/>
        </w:rPr>
        <w:t>.0</w:t>
      </w:r>
      <w:r w:rsidR="006E3C98">
        <w:rPr>
          <w:rFonts w:ascii="Times New Roman" w:hAnsi="Times New Roman"/>
          <w:sz w:val="28"/>
          <w:szCs w:val="28"/>
        </w:rPr>
        <w:t>2</w:t>
      </w:r>
      <w:r w:rsidR="0077635D">
        <w:rPr>
          <w:rFonts w:ascii="Times New Roman" w:hAnsi="Times New Roman"/>
          <w:sz w:val="28"/>
          <w:szCs w:val="28"/>
        </w:rPr>
        <w:t>.2018 № </w:t>
      </w:r>
      <w:r w:rsidR="0067157A">
        <w:rPr>
          <w:rFonts w:ascii="Times New Roman" w:hAnsi="Times New Roman"/>
          <w:sz w:val="28"/>
          <w:szCs w:val="28"/>
        </w:rPr>
        <w:t>99</w:t>
      </w:r>
      <w:r w:rsidR="00D206FC" w:rsidRPr="00D206FC">
        <w:rPr>
          <w:rFonts w:ascii="Times New Roman" w:hAnsi="Times New Roman"/>
          <w:sz w:val="28"/>
          <w:szCs w:val="28"/>
        </w:rPr>
        <w:t xml:space="preserve"> </w:t>
      </w:r>
      <w:r w:rsidR="006344EE">
        <w:rPr>
          <w:rFonts w:ascii="Times New Roman" w:hAnsi="Times New Roman"/>
          <w:sz w:val="28"/>
          <w:szCs w:val="28"/>
        </w:rPr>
        <w:t>«</w:t>
      </w:r>
      <w:r w:rsidR="0067157A">
        <w:rPr>
          <w:rFonts w:ascii="Times New Roman" w:hAnsi="Times New Roman"/>
          <w:sz w:val="28"/>
          <w:szCs w:val="28"/>
        </w:rPr>
        <w:t>О</w:t>
      </w:r>
      <w:r w:rsidR="0067157A" w:rsidRPr="0067157A">
        <w:rPr>
          <w:rFonts w:ascii="Times New Roman" w:hAnsi="Times New Roman"/>
          <w:sz w:val="28"/>
          <w:szCs w:val="28"/>
        </w:rPr>
        <w:t xml:space="preserve"> создании министерством труда и социального развития</w:t>
      </w:r>
      <w:r w:rsidR="0067157A">
        <w:rPr>
          <w:rFonts w:ascii="Times New Roman" w:hAnsi="Times New Roman"/>
          <w:sz w:val="28"/>
          <w:szCs w:val="28"/>
        </w:rPr>
        <w:t xml:space="preserve"> Н</w:t>
      </w:r>
      <w:r w:rsidR="0067157A" w:rsidRPr="0067157A">
        <w:rPr>
          <w:rFonts w:ascii="Times New Roman" w:hAnsi="Times New Roman"/>
          <w:sz w:val="28"/>
          <w:szCs w:val="28"/>
        </w:rPr>
        <w:t>овосибирской области комиссии по осуществлению закупок</w:t>
      </w:r>
      <w:r w:rsidR="0067157A">
        <w:rPr>
          <w:rFonts w:ascii="Times New Roman" w:hAnsi="Times New Roman"/>
          <w:sz w:val="28"/>
          <w:szCs w:val="28"/>
        </w:rPr>
        <w:t xml:space="preserve"> </w:t>
      </w:r>
      <w:r w:rsidR="008E427F">
        <w:rPr>
          <w:rFonts w:ascii="Times New Roman" w:hAnsi="Times New Roman"/>
          <w:sz w:val="28"/>
          <w:szCs w:val="28"/>
        </w:rPr>
        <w:t xml:space="preserve">товаров, работ, </w:t>
      </w:r>
      <w:r w:rsidR="0067157A" w:rsidRPr="0067157A">
        <w:rPr>
          <w:rFonts w:ascii="Times New Roman" w:hAnsi="Times New Roman"/>
          <w:sz w:val="28"/>
          <w:szCs w:val="28"/>
        </w:rPr>
        <w:t>услуг для обеспечения государственных нужд</w:t>
      </w:r>
      <w:r w:rsidR="0067157A">
        <w:rPr>
          <w:rFonts w:ascii="Times New Roman" w:hAnsi="Times New Roman"/>
          <w:sz w:val="28"/>
          <w:szCs w:val="28"/>
        </w:rPr>
        <w:t xml:space="preserve"> Н</w:t>
      </w:r>
      <w:r w:rsidR="0067157A" w:rsidRPr="0067157A">
        <w:rPr>
          <w:rFonts w:ascii="Times New Roman" w:hAnsi="Times New Roman"/>
          <w:sz w:val="28"/>
          <w:szCs w:val="28"/>
        </w:rPr>
        <w:t>овосибирской области в установленной сфере деятельности</w:t>
      </w:r>
      <w:r>
        <w:rPr>
          <w:rFonts w:ascii="Times New Roman" w:hAnsi="Times New Roman"/>
          <w:sz w:val="28"/>
          <w:szCs w:val="28"/>
        </w:rPr>
        <w:t>» следующ</w:t>
      </w:r>
      <w:r w:rsidR="00C05CD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изменени</w:t>
      </w:r>
      <w:r w:rsidR="00C05CD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560C9E" w:rsidRPr="00560C9E" w:rsidRDefault="004D2C49" w:rsidP="00560C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="00560C9E" w:rsidRPr="00560C9E">
        <w:rPr>
          <w:rFonts w:ascii="Times New Roman" w:hAnsi="Times New Roman"/>
          <w:sz w:val="28"/>
          <w:szCs w:val="28"/>
        </w:rPr>
        <w:t xml:space="preserve"> Положении о комиссии министерства труда и социального развития Новосибирской области по осуществлению закупок товаров, работ, услуг для обеспечения государственных нужд Новосибирской области в установленной сфере деятельности:</w:t>
      </w:r>
    </w:p>
    <w:p w:rsidR="004B293A" w:rsidRPr="00560C9E" w:rsidRDefault="00560C9E" w:rsidP="004B2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C9E">
        <w:rPr>
          <w:rFonts w:ascii="Times New Roman" w:hAnsi="Times New Roman"/>
          <w:sz w:val="28"/>
          <w:szCs w:val="28"/>
        </w:rPr>
        <w:t xml:space="preserve">1) </w:t>
      </w:r>
      <w:r w:rsidR="00F60C03">
        <w:rPr>
          <w:rFonts w:ascii="Times New Roman" w:hAnsi="Times New Roman"/>
          <w:sz w:val="28"/>
          <w:szCs w:val="28"/>
        </w:rPr>
        <w:t>абзац второй</w:t>
      </w:r>
      <w:r w:rsidR="004B293A">
        <w:rPr>
          <w:rFonts w:ascii="Times New Roman" w:hAnsi="Times New Roman"/>
          <w:sz w:val="28"/>
          <w:szCs w:val="28"/>
        </w:rPr>
        <w:t xml:space="preserve"> </w:t>
      </w:r>
      <w:r w:rsidR="004B293A" w:rsidRPr="00560C9E">
        <w:rPr>
          <w:rFonts w:ascii="Times New Roman" w:hAnsi="Times New Roman"/>
          <w:sz w:val="28"/>
          <w:szCs w:val="28"/>
        </w:rPr>
        <w:t>пункт</w:t>
      </w:r>
      <w:r w:rsidR="004B293A">
        <w:rPr>
          <w:rFonts w:ascii="Times New Roman" w:hAnsi="Times New Roman"/>
          <w:sz w:val="28"/>
          <w:szCs w:val="28"/>
        </w:rPr>
        <w:t>а</w:t>
      </w:r>
      <w:r w:rsidR="004B293A" w:rsidRPr="00560C9E">
        <w:rPr>
          <w:rFonts w:ascii="Times New Roman" w:hAnsi="Times New Roman"/>
          <w:sz w:val="28"/>
          <w:szCs w:val="28"/>
        </w:rPr>
        <w:t xml:space="preserve"> </w:t>
      </w:r>
      <w:r w:rsidR="004B293A">
        <w:rPr>
          <w:rFonts w:ascii="Times New Roman" w:hAnsi="Times New Roman"/>
          <w:sz w:val="28"/>
          <w:szCs w:val="28"/>
        </w:rPr>
        <w:t>4</w:t>
      </w:r>
      <w:r w:rsidR="004B293A" w:rsidRPr="00560C9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760C9" w:rsidRDefault="004B293A" w:rsidP="004B2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) запрос котировок в электронной форме (далее - запрос котировок)</w:t>
      </w:r>
      <w:r w:rsidRPr="004B29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условии, что начальная (максимальная) цена контракта </w:t>
      </w:r>
      <w:r w:rsidR="00B6256A" w:rsidRPr="00B6256A">
        <w:rPr>
          <w:rFonts w:ascii="Times New Roman" w:hAnsi="Times New Roman"/>
          <w:sz w:val="28"/>
          <w:szCs w:val="28"/>
        </w:rPr>
        <w:t>не превышает трех миллионов рублей, а также в случаях, предусмотренных пунктом 2 части 10 статьи 24 Закона о контрактной системе</w:t>
      </w:r>
      <w:r>
        <w:rPr>
          <w:rFonts w:ascii="Times New Roman" w:hAnsi="Times New Roman"/>
          <w:sz w:val="28"/>
          <w:szCs w:val="28"/>
        </w:rPr>
        <w:t>;»;</w:t>
      </w:r>
    </w:p>
    <w:p w:rsidR="00560C9E" w:rsidRPr="00560C9E" w:rsidRDefault="006760C9" w:rsidP="00560C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560C9E">
        <w:rPr>
          <w:rFonts w:ascii="Times New Roman" w:hAnsi="Times New Roman"/>
          <w:sz w:val="28"/>
          <w:szCs w:val="28"/>
        </w:rPr>
        <w:t xml:space="preserve">подпункт 2 </w:t>
      </w:r>
      <w:r w:rsidR="00560C9E" w:rsidRPr="00560C9E">
        <w:rPr>
          <w:rFonts w:ascii="Times New Roman" w:hAnsi="Times New Roman"/>
          <w:sz w:val="28"/>
          <w:szCs w:val="28"/>
        </w:rPr>
        <w:t>пункт</w:t>
      </w:r>
      <w:r w:rsidR="00560C9E">
        <w:rPr>
          <w:rFonts w:ascii="Times New Roman" w:hAnsi="Times New Roman"/>
          <w:sz w:val="28"/>
          <w:szCs w:val="28"/>
        </w:rPr>
        <w:t>а</w:t>
      </w:r>
      <w:r w:rsidR="00560C9E" w:rsidRPr="00560C9E">
        <w:rPr>
          <w:rFonts w:ascii="Times New Roman" w:hAnsi="Times New Roman"/>
          <w:sz w:val="28"/>
          <w:szCs w:val="28"/>
        </w:rPr>
        <w:t xml:space="preserve"> </w:t>
      </w:r>
      <w:r w:rsidR="00560C9E">
        <w:rPr>
          <w:rFonts w:ascii="Times New Roman" w:hAnsi="Times New Roman"/>
          <w:sz w:val="28"/>
          <w:szCs w:val="28"/>
        </w:rPr>
        <w:t>11.1</w:t>
      </w:r>
      <w:r w:rsidR="00560C9E" w:rsidRPr="00560C9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60C9E" w:rsidRPr="00560C9E" w:rsidRDefault="00560C9E" w:rsidP="00560C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C9E">
        <w:rPr>
          <w:rFonts w:ascii="Times New Roman" w:hAnsi="Times New Roman"/>
          <w:sz w:val="28"/>
          <w:szCs w:val="28"/>
        </w:rPr>
        <w:t>«2</w:t>
      </w:r>
      <w:r>
        <w:rPr>
          <w:rFonts w:ascii="Times New Roman" w:hAnsi="Times New Roman"/>
          <w:sz w:val="28"/>
          <w:szCs w:val="28"/>
        </w:rPr>
        <w:t>)</w:t>
      </w:r>
      <w:r w:rsidRPr="00560C9E">
        <w:rPr>
          <w:rFonts w:ascii="Times New Roman" w:hAnsi="Times New Roman"/>
          <w:sz w:val="28"/>
          <w:szCs w:val="28"/>
        </w:rPr>
        <w:t xml:space="preserve">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</w:t>
      </w:r>
      <w:r>
        <w:rPr>
          <w:rFonts w:ascii="Times New Roman" w:hAnsi="Times New Roman"/>
          <w:sz w:val="28"/>
          <w:szCs w:val="28"/>
        </w:rPr>
        <w:t>рядчика, исполнителя). Понятие «</w:t>
      </w:r>
      <w:r w:rsidRPr="00560C9E">
        <w:rPr>
          <w:rFonts w:ascii="Times New Roman" w:hAnsi="Times New Roman"/>
          <w:sz w:val="28"/>
          <w:szCs w:val="28"/>
        </w:rPr>
        <w:t>личная заинтересованность</w:t>
      </w:r>
      <w:r>
        <w:rPr>
          <w:rFonts w:ascii="Times New Roman" w:hAnsi="Times New Roman"/>
          <w:sz w:val="28"/>
          <w:szCs w:val="28"/>
        </w:rPr>
        <w:t>»</w:t>
      </w:r>
      <w:r w:rsidRPr="00560C9E">
        <w:rPr>
          <w:rFonts w:ascii="Times New Roman" w:hAnsi="Times New Roman"/>
          <w:sz w:val="28"/>
          <w:szCs w:val="28"/>
        </w:rPr>
        <w:t xml:space="preserve"> используется в значении, указанном в Федеральном законе от</w:t>
      </w:r>
      <w:r>
        <w:rPr>
          <w:rFonts w:ascii="Times New Roman" w:hAnsi="Times New Roman"/>
          <w:sz w:val="28"/>
          <w:szCs w:val="28"/>
        </w:rPr>
        <w:t xml:space="preserve"> 25</w:t>
      </w:r>
      <w:r w:rsidR="00F60C03">
        <w:rPr>
          <w:rFonts w:ascii="Times New Roman" w:hAnsi="Times New Roman"/>
          <w:sz w:val="28"/>
          <w:szCs w:val="28"/>
        </w:rPr>
        <w:t>.12.</w:t>
      </w:r>
      <w:r>
        <w:rPr>
          <w:rFonts w:ascii="Times New Roman" w:hAnsi="Times New Roman"/>
          <w:sz w:val="28"/>
          <w:szCs w:val="28"/>
        </w:rPr>
        <w:t>2008</w:t>
      </w:r>
      <w:r w:rsidR="00F60C0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273-ФЗ «</w:t>
      </w:r>
      <w:r w:rsidRPr="00560C9E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»;</w:t>
      </w:r>
      <w:r w:rsidR="00F60C03">
        <w:rPr>
          <w:rFonts w:ascii="Times New Roman" w:hAnsi="Times New Roman"/>
          <w:sz w:val="28"/>
          <w:szCs w:val="28"/>
        </w:rPr>
        <w:t>»;</w:t>
      </w:r>
    </w:p>
    <w:p w:rsidR="00C7409D" w:rsidRDefault="006760C9" w:rsidP="00560C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60C9E" w:rsidRPr="00560C9E">
        <w:rPr>
          <w:rFonts w:ascii="Times New Roman" w:hAnsi="Times New Roman"/>
          <w:sz w:val="28"/>
          <w:szCs w:val="28"/>
        </w:rPr>
        <w:t xml:space="preserve">) пункт </w:t>
      </w:r>
      <w:r w:rsidR="00560C9E">
        <w:rPr>
          <w:rFonts w:ascii="Times New Roman" w:hAnsi="Times New Roman"/>
          <w:sz w:val="28"/>
          <w:szCs w:val="28"/>
        </w:rPr>
        <w:t>19</w:t>
      </w:r>
      <w:r w:rsidR="00560C9E" w:rsidRPr="00560C9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C379B" w:rsidRDefault="00C7409D" w:rsidP="00560C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4A2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19. </w:t>
      </w:r>
      <w:r w:rsidRPr="007724A2">
        <w:rPr>
          <w:rFonts w:ascii="Times New Roman" w:hAnsi="Times New Roman"/>
          <w:sz w:val="28"/>
          <w:szCs w:val="28"/>
        </w:rPr>
        <w:t xml:space="preserve">Комиссия правомочна осуществлять свои функции, если в заседании комиссии участвует не менее чем пятьдесят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</w:t>
      </w:r>
      <w:r>
        <w:rPr>
          <w:rFonts w:ascii="Times New Roman" w:hAnsi="Times New Roman"/>
          <w:sz w:val="28"/>
          <w:szCs w:val="28"/>
        </w:rPr>
        <w:t>о защите государственной тайны.</w:t>
      </w:r>
      <w:r w:rsidRPr="00C7409D">
        <w:t xml:space="preserve"> </w:t>
      </w:r>
      <w:r w:rsidRPr="00C7409D">
        <w:rPr>
          <w:rFonts w:ascii="Times New Roman" w:hAnsi="Times New Roman"/>
          <w:sz w:val="28"/>
          <w:szCs w:val="28"/>
        </w:rPr>
        <w:t>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  <w:r>
        <w:rPr>
          <w:rFonts w:ascii="Times New Roman" w:hAnsi="Times New Roman"/>
          <w:sz w:val="28"/>
          <w:szCs w:val="28"/>
        </w:rPr>
        <w:t>»;</w:t>
      </w:r>
    </w:p>
    <w:p w:rsidR="00817CA5" w:rsidRDefault="006760C9" w:rsidP="00817C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7409D">
        <w:rPr>
          <w:rFonts w:ascii="Times New Roman" w:hAnsi="Times New Roman"/>
          <w:sz w:val="28"/>
          <w:szCs w:val="28"/>
        </w:rPr>
        <w:t>)</w:t>
      </w:r>
      <w:r w:rsidR="00817CA5">
        <w:rPr>
          <w:rFonts w:ascii="Times New Roman" w:hAnsi="Times New Roman"/>
          <w:sz w:val="28"/>
          <w:szCs w:val="28"/>
        </w:rPr>
        <w:t xml:space="preserve"> </w:t>
      </w:r>
      <w:r w:rsidR="00817CA5" w:rsidRPr="00560C9E">
        <w:rPr>
          <w:rFonts w:ascii="Times New Roman" w:hAnsi="Times New Roman"/>
          <w:sz w:val="28"/>
          <w:szCs w:val="28"/>
        </w:rPr>
        <w:t xml:space="preserve">пункт </w:t>
      </w:r>
      <w:r w:rsidR="00817CA5">
        <w:rPr>
          <w:rFonts w:ascii="Times New Roman" w:hAnsi="Times New Roman"/>
          <w:sz w:val="28"/>
          <w:szCs w:val="28"/>
        </w:rPr>
        <w:t>22</w:t>
      </w:r>
      <w:r w:rsidR="00817CA5" w:rsidRPr="00560C9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817CA5" w:rsidRDefault="00817CA5" w:rsidP="00BF518F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4A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22.</w:t>
      </w:r>
      <w:r w:rsidR="00BF518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Голосование осуществляется открыто. Проведение заочного голосования не допускается.</w:t>
      </w:r>
      <w:r w:rsidR="004B293A">
        <w:rPr>
          <w:rFonts w:ascii="Times New Roman" w:hAnsi="Times New Roman"/>
          <w:sz w:val="28"/>
          <w:szCs w:val="28"/>
        </w:rPr>
        <w:t>»;</w:t>
      </w:r>
    </w:p>
    <w:p w:rsidR="00C7409D" w:rsidRDefault="00817CA5" w:rsidP="00C74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760C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) </w:t>
      </w:r>
      <w:r w:rsidR="00C7409D">
        <w:rPr>
          <w:rFonts w:ascii="Times New Roman" w:hAnsi="Times New Roman" w:cs="Times New Roman"/>
          <w:sz w:val="28"/>
          <w:szCs w:val="28"/>
        </w:rPr>
        <w:t>дополнить пункт</w:t>
      </w:r>
      <w:r w:rsidR="00F60C03">
        <w:rPr>
          <w:rFonts w:ascii="Times New Roman" w:hAnsi="Times New Roman" w:cs="Times New Roman"/>
          <w:sz w:val="28"/>
          <w:szCs w:val="28"/>
        </w:rPr>
        <w:t>ами</w:t>
      </w:r>
      <w:r w:rsidR="00C7409D">
        <w:rPr>
          <w:rFonts w:ascii="Times New Roman" w:hAnsi="Times New Roman" w:cs="Times New Roman"/>
          <w:sz w:val="28"/>
          <w:szCs w:val="28"/>
        </w:rPr>
        <w:t xml:space="preserve"> 23</w:t>
      </w:r>
      <w:r w:rsidR="00F60C03">
        <w:rPr>
          <w:rFonts w:ascii="Times New Roman" w:hAnsi="Times New Roman" w:cs="Times New Roman"/>
          <w:sz w:val="28"/>
          <w:szCs w:val="28"/>
        </w:rPr>
        <w:t>,</w:t>
      </w:r>
      <w:r w:rsidR="00BF518F">
        <w:rPr>
          <w:rFonts w:ascii="Times New Roman" w:hAnsi="Times New Roman" w:cs="Times New Roman"/>
          <w:sz w:val="28"/>
          <w:szCs w:val="28"/>
        </w:rPr>
        <w:t xml:space="preserve"> </w:t>
      </w:r>
      <w:r w:rsidR="00F60C03">
        <w:rPr>
          <w:rFonts w:ascii="Times New Roman" w:hAnsi="Times New Roman" w:cs="Times New Roman"/>
          <w:sz w:val="28"/>
          <w:szCs w:val="28"/>
        </w:rPr>
        <w:t>24</w:t>
      </w:r>
      <w:r w:rsidR="00C7409D">
        <w:rPr>
          <w:rFonts w:ascii="Times New Roman" w:hAnsi="Times New Roman" w:cs="Times New Roman"/>
          <w:sz w:val="28"/>
          <w:szCs w:val="28"/>
        </w:rPr>
        <w:t xml:space="preserve"> с</w:t>
      </w:r>
      <w:bookmarkStart w:id="0" w:name="_GoBack"/>
      <w:bookmarkEnd w:id="0"/>
      <w:r w:rsidR="00C7409D">
        <w:rPr>
          <w:rFonts w:ascii="Times New Roman" w:hAnsi="Times New Roman" w:cs="Times New Roman"/>
          <w:sz w:val="28"/>
          <w:szCs w:val="28"/>
        </w:rPr>
        <w:t>ледующего содержания:</w:t>
      </w:r>
    </w:p>
    <w:p w:rsidR="00C7409D" w:rsidRDefault="00817CA5" w:rsidP="00C74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409D">
        <w:rPr>
          <w:rFonts w:ascii="Times New Roman" w:hAnsi="Times New Roman" w:cs="Times New Roman"/>
          <w:sz w:val="28"/>
          <w:szCs w:val="28"/>
        </w:rPr>
        <w:t>«23. </w:t>
      </w:r>
      <w:r w:rsidR="00C7409D" w:rsidRPr="00C7409D">
        <w:rPr>
          <w:rFonts w:ascii="Times New Roman" w:hAnsi="Times New Roman" w:cs="Times New Roman"/>
          <w:sz w:val="28"/>
          <w:szCs w:val="28"/>
        </w:rPr>
        <w:t xml:space="preserve">Решение комиссии, принятое в нарушение требований </w:t>
      </w:r>
      <w:r w:rsidR="004D2C49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об осуществлении закупок</w:t>
      </w:r>
      <w:r w:rsidR="00C7409D" w:rsidRPr="00C7409D">
        <w:rPr>
          <w:rFonts w:ascii="Times New Roman" w:hAnsi="Times New Roman" w:cs="Times New Roman"/>
          <w:sz w:val="28"/>
          <w:szCs w:val="28"/>
        </w:rPr>
        <w:t xml:space="preserve">, может быть обжаловано любым участником закупки в порядке, установленном </w:t>
      </w:r>
      <w:r w:rsidR="007D0C03" w:rsidRPr="007D0C03">
        <w:rPr>
          <w:rFonts w:ascii="Times New Roman" w:hAnsi="Times New Roman" w:cs="Times New Roman"/>
          <w:sz w:val="28"/>
          <w:szCs w:val="28"/>
        </w:rPr>
        <w:t>Закон</w:t>
      </w:r>
      <w:r w:rsidR="007D0C03">
        <w:rPr>
          <w:rFonts w:ascii="Times New Roman" w:hAnsi="Times New Roman" w:cs="Times New Roman"/>
          <w:sz w:val="28"/>
          <w:szCs w:val="28"/>
        </w:rPr>
        <w:t>ом</w:t>
      </w:r>
      <w:r w:rsidR="007D0C03" w:rsidRPr="007D0C03">
        <w:rPr>
          <w:rFonts w:ascii="Times New Roman" w:hAnsi="Times New Roman" w:cs="Times New Roman"/>
          <w:sz w:val="28"/>
          <w:szCs w:val="28"/>
        </w:rPr>
        <w:t xml:space="preserve"> о контрактной системе</w:t>
      </w:r>
      <w:r w:rsidR="00C7409D" w:rsidRPr="00C7409D">
        <w:rPr>
          <w:rFonts w:ascii="Times New Roman" w:hAnsi="Times New Roman" w:cs="Times New Roman"/>
          <w:sz w:val="28"/>
          <w:szCs w:val="28"/>
        </w:rPr>
        <w:t>, и признано недействительным по решению контрольного органа в сфере закупок.</w:t>
      </w:r>
    </w:p>
    <w:p w:rsidR="007D0C03" w:rsidRDefault="00817CA5" w:rsidP="00817CA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0C03">
        <w:rPr>
          <w:rFonts w:ascii="Times New Roman" w:hAnsi="Times New Roman" w:cs="Times New Roman"/>
          <w:sz w:val="28"/>
          <w:szCs w:val="28"/>
        </w:rPr>
        <w:t>24. </w:t>
      </w:r>
      <w:r w:rsidR="007D0C03" w:rsidRPr="007D0C03">
        <w:rPr>
          <w:rFonts w:ascii="Times New Roman" w:hAnsi="Times New Roman" w:cs="Times New Roman"/>
          <w:sz w:val="28"/>
          <w:szCs w:val="28"/>
        </w:rPr>
        <w:t>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</w:t>
      </w:r>
      <w:r w:rsidR="007D0C03">
        <w:rPr>
          <w:rFonts w:ascii="Times New Roman" w:hAnsi="Times New Roman" w:cs="Times New Roman"/>
          <w:sz w:val="28"/>
          <w:szCs w:val="28"/>
        </w:rPr>
        <w:t xml:space="preserve"> </w:t>
      </w:r>
      <w:r w:rsidR="00F60C03" w:rsidRPr="00F60C03">
        <w:rPr>
          <w:rFonts w:ascii="Times New Roman" w:hAnsi="Times New Roman" w:cs="Times New Roman"/>
          <w:sz w:val="28"/>
          <w:szCs w:val="28"/>
        </w:rPr>
        <w:t>25.12.2008 № 273-ФЗ</w:t>
      </w:r>
      <w:r w:rsidR="007D0C03">
        <w:rPr>
          <w:rFonts w:ascii="Times New Roman" w:hAnsi="Times New Roman" w:cs="Times New Roman"/>
          <w:sz w:val="28"/>
          <w:szCs w:val="28"/>
        </w:rPr>
        <w:t xml:space="preserve"> «</w:t>
      </w:r>
      <w:r w:rsidR="007D0C03" w:rsidRPr="007D0C0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7D0C03">
        <w:rPr>
          <w:rFonts w:ascii="Times New Roman" w:hAnsi="Times New Roman" w:cs="Times New Roman"/>
          <w:sz w:val="28"/>
          <w:szCs w:val="28"/>
        </w:rPr>
        <w:t>»</w:t>
      </w:r>
      <w:r w:rsidR="007D0C03" w:rsidRPr="007D0C03">
        <w:rPr>
          <w:rFonts w:ascii="Times New Roman" w:hAnsi="Times New Roman" w:cs="Times New Roman"/>
          <w:sz w:val="28"/>
          <w:szCs w:val="28"/>
        </w:rPr>
        <w:t xml:space="preserve">, в том числе с учетом информации, предоставленной заказчику в соответствии с частью 23 статьи 34 </w:t>
      </w:r>
      <w:r w:rsidR="004D2C49" w:rsidRPr="004D2C49">
        <w:rPr>
          <w:rFonts w:ascii="Times New Roman" w:hAnsi="Times New Roman" w:cs="Times New Roman"/>
          <w:sz w:val="28"/>
          <w:szCs w:val="28"/>
        </w:rPr>
        <w:t>Закона о контрактной системе</w:t>
      </w:r>
      <w:r w:rsidR="007D0C03" w:rsidRPr="007D0C03">
        <w:rPr>
          <w:rFonts w:ascii="Times New Roman" w:hAnsi="Times New Roman" w:cs="Times New Roman"/>
          <w:sz w:val="28"/>
          <w:szCs w:val="28"/>
        </w:rPr>
        <w:t>.</w:t>
      </w:r>
      <w:r w:rsidR="004D2C49">
        <w:rPr>
          <w:rFonts w:ascii="Times New Roman" w:hAnsi="Times New Roman" w:cs="Times New Roman"/>
          <w:sz w:val="28"/>
          <w:szCs w:val="28"/>
        </w:rPr>
        <w:t>».</w:t>
      </w:r>
    </w:p>
    <w:p w:rsidR="00C7409D" w:rsidRDefault="00C7409D" w:rsidP="00560C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0BA0" w:rsidRDefault="00610BA0" w:rsidP="002E5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0BA0" w:rsidRPr="00610BA0" w:rsidRDefault="00610BA0" w:rsidP="00610B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0BA0" w:rsidRDefault="002E5822" w:rsidP="00DC379B">
      <w:pPr>
        <w:pStyle w:val="ad"/>
        <w:tabs>
          <w:tab w:val="right" w:pos="9921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D6414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ab/>
      </w:r>
      <w:r w:rsidR="009238EA"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 w:rsidR="009238EA">
        <w:rPr>
          <w:rFonts w:ascii="Times New Roman" w:hAnsi="Times New Roman"/>
          <w:sz w:val="28"/>
          <w:szCs w:val="28"/>
        </w:rPr>
        <w:t>Бахарева</w:t>
      </w:r>
      <w:proofErr w:type="spellEnd"/>
    </w:p>
    <w:sectPr w:rsidR="00610BA0" w:rsidSect="00C767CF">
      <w:headerReference w:type="default" r:id="rId9"/>
      <w:type w:val="continuous"/>
      <w:pgSz w:w="11906" w:h="16838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80D" w:rsidRDefault="0083680D" w:rsidP="00EB1417">
      <w:pPr>
        <w:spacing w:after="0" w:line="240" w:lineRule="auto"/>
      </w:pPr>
      <w:r>
        <w:separator/>
      </w:r>
    </w:p>
  </w:endnote>
  <w:endnote w:type="continuationSeparator" w:id="0">
    <w:p w:rsidR="0083680D" w:rsidRDefault="0083680D" w:rsidP="00EB1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80D" w:rsidRDefault="0083680D" w:rsidP="00EB1417">
      <w:pPr>
        <w:spacing w:after="0" w:line="240" w:lineRule="auto"/>
      </w:pPr>
      <w:r>
        <w:separator/>
      </w:r>
    </w:p>
  </w:footnote>
  <w:footnote w:type="continuationSeparator" w:id="0">
    <w:p w:rsidR="0083680D" w:rsidRDefault="0083680D" w:rsidP="00EB1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CA" w:rsidRPr="00C767CF" w:rsidRDefault="00BF4398" w:rsidP="00D873CA">
    <w:pPr>
      <w:pStyle w:val="a7"/>
      <w:ind w:firstLine="0"/>
      <w:jc w:val="center"/>
      <w:rPr>
        <w:sz w:val="20"/>
      </w:rPr>
    </w:pPr>
    <w:r w:rsidRPr="00C767CF">
      <w:rPr>
        <w:sz w:val="20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7459455"/>
      <w:docPartObj>
        <w:docPartGallery w:val="Page Numbers (Top of Page)"/>
        <w:docPartUnique/>
      </w:docPartObj>
    </w:sdtPr>
    <w:sdtEndPr/>
    <w:sdtContent>
      <w:p w:rsidR="002A044A" w:rsidRPr="00A23BAD" w:rsidRDefault="0083680D" w:rsidP="00A23BAD">
        <w:pPr>
          <w:pStyle w:val="a7"/>
          <w:ind w:firstLine="0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138E6"/>
    <w:rsid w:val="00050D3C"/>
    <w:rsid w:val="00053426"/>
    <w:rsid w:val="000541CD"/>
    <w:rsid w:val="00065837"/>
    <w:rsid w:val="000730AF"/>
    <w:rsid w:val="00087061"/>
    <w:rsid w:val="00094C5F"/>
    <w:rsid w:val="00094F34"/>
    <w:rsid w:val="000B3204"/>
    <w:rsid w:val="000B3ECD"/>
    <w:rsid w:val="000C6086"/>
    <w:rsid w:val="000D38F9"/>
    <w:rsid w:val="000F1509"/>
    <w:rsid w:val="00103BC8"/>
    <w:rsid w:val="001115CE"/>
    <w:rsid w:val="00122411"/>
    <w:rsid w:val="001242CF"/>
    <w:rsid w:val="00124FE3"/>
    <w:rsid w:val="0017214D"/>
    <w:rsid w:val="00175992"/>
    <w:rsid w:val="00180B47"/>
    <w:rsid w:val="001829F2"/>
    <w:rsid w:val="001B6F16"/>
    <w:rsid w:val="001D7D9D"/>
    <w:rsid w:val="001E01C9"/>
    <w:rsid w:val="001E7467"/>
    <w:rsid w:val="002262FB"/>
    <w:rsid w:val="00227BB7"/>
    <w:rsid w:val="00231E67"/>
    <w:rsid w:val="0023299F"/>
    <w:rsid w:val="0023745F"/>
    <w:rsid w:val="00253054"/>
    <w:rsid w:val="00253CE3"/>
    <w:rsid w:val="002949E3"/>
    <w:rsid w:val="002A044A"/>
    <w:rsid w:val="002B1128"/>
    <w:rsid w:val="002C22D4"/>
    <w:rsid w:val="002C2E76"/>
    <w:rsid w:val="002E3AC9"/>
    <w:rsid w:val="002E5822"/>
    <w:rsid w:val="002F5AF7"/>
    <w:rsid w:val="002F6136"/>
    <w:rsid w:val="00302963"/>
    <w:rsid w:val="00303284"/>
    <w:rsid w:val="0031337C"/>
    <w:rsid w:val="00326110"/>
    <w:rsid w:val="00341DF6"/>
    <w:rsid w:val="00363684"/>
    <w:rsid w:val="00366CF8"/>
    <w:rsid w:val="00395E8E"/>
    <w:rsid w:val="003B2200"/>
    <w:rsid w:val="003B6F2D"/>
    <w:rsid w:val="003F2047"/>
    <w:rsid w:val="00417737"/>
    <w:rsid w:val="0042427F"/>
    <w:rsid w:val="0043205A"/>
    <w:rsid w:val="0043467A"/>
    <w:rsid w:val="0044341B"/>
    <w:rsid w:val="00452E55"/>
    <w:rsid w:val="0045595B"/>
    <w:rsid w:val="00457F37"/>
    <w:rsid w:val="00471472"/>
    <w:rsid w:val="00486B14"/>
    <w:rsid w:val="00497ACC"/>
    <w:rsid w:val="004B293A"/>
    <w:rsid w:val="004D2C49"/>
    <w:rsid w:val="004D347F"/>
    <w:rsid w:val="004D3924"/>
    <w:rsid w:val="004F468B"/>
    <w:rsid w:val="00502A47"/>
    <w:rsid w:val="00504FDD"/>
    <w:rsid w:val="00514822"/>
    <w:rsid w:val="0053024F"/>
    <w:rsid w:val="00534952"/>
    <w:rsid w:val="00534EA2"/>
    <w:rsid w:val="00560C9E"/>
    <w:rsid w:val="0056755B"/>
    <w:rsid w:val="005705D7"/>
    <w:rsid w:val="0059543B"/>
    <w:rsid w:val="005A5DF3"/>
    <w:rsid w:val="005B4A86"/>
    <w:rsid w:val="005C4944"/>
    <w:rsid w:val="005C7E57"/>
    <w:rsid w:val="005D0A14"/>
    <w:rsid w:val="005D243F"/>
    <w:rsid w:val="005D6389"/>
    <w:rsid w:val="005F07FA"/>
    <w:rsid w:val="00603116"/>
    <w:rsid w:val="00610BA0"/>
    <w:rsid w:val="0061524C"/>
    <w:rsid w:val="0062108C"/>
    <w:rsid w:val="006344EE"/>
    <w:rsid w:val="00640373"/>
    <w:rsid w:val="00665503"/>
    <w:rsid w:val="0067157A"/>
    <w:rsid w:val="0067440F"/>
    <w:rsid w:val="006760C9"/>
    <w:rsid w:val="0068260D"/>
    <w:rsid w:val="00683108"/>
    <w:rsid w:val="00684A08"/>
    <w:rsid w:val="00691A6B"/>
    <w:rsid w:val="00697A95"/>
    <w:rsid w:val="006B18D6"/>
    <w:rsid w:val="006D5203"/>
    <w:rsid w:val="006E26DD"/>
    <w:rsid w:val="006E3C98"/>
    <w:rsid w:val="006E5297"/>
    <w:rsid w:val="00700D2B"/>
    <w:rsid w:val="0070261F"/>
    <w:rsid w:val="00730923"/>
    <w:rsid w:val="007328A4"/>
    <w:rsid w:val="0073680E"/>
    <w:rsid w:val="00760477"/>
    <w:rsid w:val="00763F54"/>
    <w:rsid w:val="007641CD"/>
    <w:rsid w:val="0077635D"/>
    <w:rsid w:val="00785DB6"/>
    <w:rsid w:val="0079362B"/>
    <w:rsid w:val="007B7A13"/>
    <w:rsid w:val="007D0C03"/>
    <w:rsid w:val="007F2CEA"/>
    <w:rsid w:val="007F6CF2"/>
    <w:rsid w:val="007F6DEC"/>
    <w:rsid w:val="00817CA5"/>
    <w:rsid w:val="0082396B"/>
    <w:rsid w:val="0083680D"/>
    <w:rsid w:val="00854248"/>
    <w:rsid w:val="00874D60"/>
    <w:rsid w:val="008761A5"/>
    <w:rsid w:val="00890387"/>
    <w:rsid w:val="008A4A79"/>
    <w:rsid w:val="008A6186"/>
    <w:rsid w:val="008C7EF0"/>
    <w:rsid w:val="008E427F"/>
    <w:rsid w:val="008E607B"/>
    <w:rsid w:val="008E7AC1"/>
    <w:rsid w:val="008F07D6"/>
    <w:rsid w:val="008F1CB8"/>
    <w:rsid w:val="008F23A2"/>
    <w:rsid w:val="00901234"/>
    <w:rsid w:val="00901A33"/>
    <w:rsid w:val="0090518E"/>
    <w:rsid w:val="00922CDD"/>
    <w:rsid w:val="009238EA"/>
    <w:rsid w:val="009437A4"/>
    <w:rsid w:val="009449B3"/>
    <w:rsid w:val="00961A88"/>
    <w:rsid w:val="00973661"/>
    <w:rsid w:val="00974ACC"/>
    <w:rsid w:val="009A0088"/>
    <w:rsid w:val="009A437C"/>
    <w:rsid w:val="009C0C4E"/>
    <w:rsid w:val="009C53BE"/>
    <w:rsid w:val="009E4B00"/>
    <w:rsid w:val="00A1131E"/>
    <w:rsid w:val="00A26025"/>
    <w:rsid w:val="00A46DE3"/>
    <w:rsid w:val="00A66FB0"/>
    <w:rsid w:val="00A67D7C"/>
    <w:rsid w:val="00A92891"/>
    <w:rsid w:val="00AA1603"/>
    <w:rsid w:val="00AC1FBE"/>
    <w:rsid w:val="00AC54E9"/>
    <w:rsid w:val="00AD772B"/>
    <w:rsid w:val="00AE160E"/>
    <w:rsid w:val="00AE1BAB"/>
    <w:rsid w:val="00AF26A1"/>
    <w:rsid w:val="00AF60FC"/>
    <w:rsid w:val="00B01253"/>
    <w:rsid w:val="00B07E90"/>
    <w:rsid w:val="00B17FF6"/>
    <w:rsid w:val="00B21C4F"/>
    <w:rsid w:val="00B2224C"/>
    <w:rsid w:val="00B26CB0"/>
    <w:rsid w:val="00B34BA4"/>
    <w:rsid w:val="00B3565A"/>
    <w:rsid w:val="00B40F7E"/>
    <w:rsid w:val="00B43251"/>
    <w:rsid w:val="00B57829"/>
    <w:rsid w:val="00B6256A"/>
    <w:rsid w:val="00B63FA3"/>
    <w:rsid w:val="00B6799F"/>
    <w:rsid w:val="00B70F20"/>
    <w:rsid w:val="00B80428"/>
    <w:rsid w:val="00B92C01"/>
    <w:rsid w:val="00BA0AF3"/>
    <w:rsid w:val="00BA5F6E"/>
    <w:rsid w:val="00BC689A"/>
    <w:rsid w:val="00BC73CB"/>
    <w:rsid w:val="00BF4398"/>
    <w:rsid w:val="00BF518F"/>
    <w:rsid w:val="00C05CD5"/>
    <w:rsid w:val="00C13F54"/>
    <w:rsid w:val="00C14217"/>
    <w:rsid w:val="00C21261"/>
    <w:rsid w:val="00C2218A"/>
    <w:rsid w:val="00C44070"/>
    <w:rsid w:val="00C472C8"/>
    <w:rsid w:val="00C51B61"/>
    <w:rsid w:val="00C638FD"/>
    <w:rsid w:val="00C7409D"/>
    <w:rsid w:val="00C767CF"/>
    <w:rsid w:val="00CA79A1"/>
    <w:rsid w:val="00CB7865"/>
    <w:rsid w:val="00CC2C72"/>
    <w:rsid w:val="00CC75CC"/>
    <w:rsid w:val="00CF06C4"/>
    <w:rsid w:val="00D024C2"/>
    <w:rsid w:val="00D14069"/>
    <w:rsid w:val="00D206FC"/>
    <w:rsid w:val="00D2084F"/>
    <w:rsid w:val="00D27378"/>
    <w:rsid w:val="00D47FCA"/>
    <w:rsid w:val="00D52E21"/>
    <w:rsid w:val="00D77292"/>
    <w:rsid w:val="00D772E6"/>
    <w:rsid w:val="00D8091F"/>
    <w:rsid w:val="00D83F3E"/>
    <w:rsid w:val="00D873CA"/>
    <w:rsid w:val="00DA0866"/>
    <w:rsid w:val="00DA2A74"/>
    <w:rsid w:val="00DA592B"/>
    <w:rsid w:val="00DC0F48"/>
    <w:rsid w:val="00DC3177"/>
    <w:rsid w:val="00DC379B"/>
    <w:rsid w:val="00DD3AEF"/>
    <w:rsid w:val="00DE236F"/>
    <w:rsid w:val="00DE6864"/>
    <w:rsid w:val="00E16AE7"/>
    <w:rsid w:val="00E2377A"/>
    <w:rsid w:val="00E313B8"/>
    <w:rsid w:val="00E33BD6"/>
    <w:rsid w:val="00E34F6D"/>
    <w:rsid w:val="00E4305C"/>
    <w:rsid w:val="00E52EB9"/>
    <w:rsid w:val="00E64832"/>
    <w:rsid w:val="00E8036F"/>
    <w:rsid w:val="00EB1417"/>
    <w:rsid w:val="00EC63B3"/>
    <w:rsid w:val="00F045D7"/>
    <w:rsid w:val="00F265DD"/>
    <w:rsid w:val="00F36D19"/>
    <w:rsid w:val="00F60C03"/>
    <w:rsid w:val="00F62F67"/>
    <w:rsid w:val="00F7693B"/>
    <w:rsid w:val="00F84C4B"/>
    <w:rsid w:val="00F93C10"/>
    <w:rsid w:val="00F961D2"/>
    <w:rsid w:val="00FA1AA2"/>
    <w:rsid w:val="00FA74DA"/>
    <w:rsid w:val="00FB59A7"/>
    <w:rsid w:val="00FB65AB"/>
    <w:rsid w:val="00FE1EFF"/>
    <w:rsid w:val="00FE2919"/>
    <w:rsid w:val="00F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DA04283-BD61-49D3-B0A4-F5355ED6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D47FCA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d">
    <w:name w:val="Body Text Indent"/>
    <w:basedOn w:val="a"/>
    <w:link w:val="ae"/>
    <w:uiPriority w:val="99"/>
    <w:unhideWhenUsed/>
    <w:rsid w:val="002E582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2E5822"/>
    <w:rPr>
      <w:sz w:val="22"/>
      <w:szCs w:val="22"/>
    </w:rPr>
  </w:style>
  <w:style w:type="paragraph" w:styleId="af">
    <w:name w:val="List Paragraph"/>
    <w:basedOn w:val="a"/>
    <w:uiPriority w:val="34"/>
    <w:qFormat/>
    <w:rsid w:val="0045595B"/>
    <w:pPr>
      <w:ind w:left="720"/>
      <w:contextualSpacing/>
    </w:pPr>
  </w:style>
  <w:style w:type="paragraph" w:customStyle="1" w:styleId="ConsPlusNormal">
    <w:name w:val="ConsPlusNormal"/>
    <w:rsid w:val="00C7409D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6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90D80-37F2-450D-9103-7988F6E38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Даниленко Ольга Владимировна</cp:lastModifiedBy>
  <cp:revision>32</cp:revision>
  <cp:lastPrinted>2025-04-04T07:56:00Z</cp:lastPrinted>
  <dcterms:created xsi:type="dcterms:W3CDTF">2021-11-16T11:38:00Z</dcterms:created>
  <dcterms:modified xsi:type="dcterms:W3CDTF">2025-04-04T09:10:00Z</dcterms:modified>
</cp:coreProperties>
</file>