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96"/>
        <w:ind w:firstLine="5954"/>
        <w:jc w:val="center"/>
        <w:rPr>
          <w:rStyle w:val="830"/>
          <w:b w:val="0"/>
          <w:color w:val="000000"/>
          <w:sz w:val="28"/>
          <w:szCs w:val="28"/>
        </w:rPr>
      </w:pPr>
      <w:r>
        <w:rPr>
          <w:rStyle w:val="830"/>
          <w:b w:val="0"/>
          <w:color w:val="000000"/>
          <w:sz w:val="28"/>
          <w:szCs w:val="28"/>
        </w:rPr>
        <w:t xml:space="preserve">Проект</w:t>
      </w:r>
      <w:r>
        <w:rPr>
          <w:rStyle w:val="830"/>
          <w:b w:val="0"/>
          <w:color w:val="000000"/>
          <w:sz w:val="28"/>
          <w:szCs w:val="28"/>
        </w:rPr>
      </w:r>
      <w:r>
        <w:rPr>
          <w:rStyle w:val="830"/>
          <w:b w:val="0"/>
          <w:color w:val="000000"/>
          <w:sz w:val="28"/>
          <w:szCs w:val="28"/>
        </w:rPr>
      </w:r>
    </w:p>
    <w:p>
      <w:pPr>
        <w:pStyle w:val="796"/>
        <w:ind w:firstLine="5954"/>
        <w:jc w:val="center"/>
        <w:rPr>
          <w:rStyle w:val="830"/>
          <w:b w:val="0"/>
          <w:color w:val="000000"/>
          <w:sz w:val="28"/>
          <w:szCs w:val="28"/>
        </w:rPr>
      </w:pPr>
      <w:r>
        <w:rPr>
          <w:rStyle w:val="830"/>
          <w:b w:val="0"/>
          <w:color w:val="000000"/>
          <w:sz w:val="28"/>
          <w:szCs w:val="28"/>
        </w:rPr>
        <w:t xml:space="preserve">постановления Правительства</w:t>
      </w:r>
      <w:r>
        <w:rPr>
          <w:rStyle w:val="830"/>
          <w:b w:val="0"/>
          <w:color w:val="000000"/>
          <w:sz w:val="28"/>
          <w:szCs w:val="28"/>
        </w:rPr>
      </w:r>
      <w:r>
        <w:rPr>
          <w:rStyle w:val="830"/>
          <w:b w:val="0"/>
          <w:color w:val="000000"/>
          <w:sz w:val="28"/>
          <w:szCs w:val="28"/>
        </w:rPr>
      </w:r>
    </w:p>
    <w:p>
      <w:pPr>
        <w:pStyle w:val="796"/>
        <w:ind w:firstLine="5954"/>
        <w:jc w:val="center"/>
        <w:rPr>
          <w:rStyle w:val="830"/>
          <w:b w:val="0"/>
          <w:color w:val="000000"/>
          <w:sz w:val="28"/>
          <w:szCs w:val="28"/>
        </w:rPr>
      </w:pPr>
      <w:r>
        <w:rPr>
          <w:rStyle w:val="830"/>
          <w:b w:val="0"/>
          <w:color w:val="000000"/>
          <w:sz w:val="28"/>
          <w:szCs w:val="28"/>
        </w:rPr>
        <w:t xml:space="preserve">Новосибирской области</w:t>
      </w:r>
      <w:r>
        <w:rPr>
          <w:rStyle w:val="830"/>
          <w:b w:val="0"/>
          <w:color w:val="000000"/>
          <w:sz w:val="28"/>
          <w:szCs w:val="28"/>
        </w:rPr>
      </w:r>
      <w:r>
        <w:rPr>
          <w:rStyle w:val="830"/>
          <w:b w:val="0"/>
          <w:color w:val="000000"/>
          <w:sz w:val="28"/>
          <w:szCs w:val="28"/>
        </w:rPr>
      </w:r>
    </w:p>
    <w:p>
      <w:pPr>
        <w:pStyle w:val="79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9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9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9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9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9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9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9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Новосибирской области от 13.04.2022 № 157-п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  <w:t xml:space="preserve">В соответствии с </w:t>
      </w:r>
      <w:r>
        <w:rPr>
          <w:rFonts w:ascii="Times New Roman" w:hAnsi="Times New Roman" w:eastAsia="Calibri"/>
          <w:sz w:val="28"/>
          <w:szCs w:val="28"/>
        </w:rPr>
        <w:t xml:space="preserve">решением оперативного ш</w:t>
      </w:r>
      <w:r>
        <w:rPr>
          <w:rFonts w:ascii="Times New Roman" w:hAnsi="Times New Roman" w:eastAsia="Calibri"/>
          <w:sz w:val="28"/>
          <w:szCs w:val="28"/>
        </w:rPr>
        <w:t xml:space="preserve">таба Новосибирской области по реализации мер, предусмотренных Указом Президента Российской Федерации от 19.10.2022 № 757 «О мерах, осуществляемых в субъектах Российской Федерации в связи с Указом Президента Российской Федерации от 19 октября 2022 г. № 756»</w:t>
      </w:r>
      <w:r>
        <w:rPr>
          <w:rFonts w:eastAsia="Calibri"/>
          <w:sz w:val="28"/>
          <w:szCs w:val="28"/>
        </w:rPr>
        <w:t xml:space="preserve"> </w:t>
      </w:r>
      <w:r>
        <w:rPr>
          <w:rFonts w:ascii="Times New Roman" w:hAnsi="Times New Roman" w:eastAsia="Calibri"/>
          <w:sz w:val="28"/>
          <w:szCs w:val="28"/>
          <w:highlight w:val="none"/>
        </w:rPr>
        <w:t xml:space="preserve">(протокол </w:t>
      </w:r>
      <w:r>
        <w:rPr>
          <w:rFonts w:ascii="Times New Roman" w:hAnsi="Times New Roman" w:eastAsia="Calibri"/>
          <w:sz w:val="28"/>
          <w:szCs w:val="28"/>
          <w:highlight w:val="none"/>
        </w:rPr>
        <w:t xml:space="preserve">от </w:t>
      </w:r>
      <w:r>
        <w:rPr>
          <w:rFonts w:ascii="Times New Roman" w:hAnsi="Times New Roman" w:eastAsia="Calibri"/>
          <w:sz w:val="28"/>
          <w:szCs w:val="28"/>
          <w:highlight w:val="none"/>
        </w:rPr>
        <w:t xml:space="preserve">10.09.2025</w:t>
      </w:r>
      <w:r>
        <w:rPr>
          <w:rFonts w:ascii="Times New Roman" w:hAnsi="Times New Roman" w:eastAsia="Calibri"/>
          <w:sz w:val="28"/>
          <w:szCs w:val="28"/>
          <w:highlight w:val="none"/>
        </w:rPr>
        <w:t xml:space="preserve"> № </w:t>
      </w:r>
      <w:r>
        <w:rPr>
          <w:rFonts w:ascii="Times New Roman" w:hAnsi="Times New Roman" w:eastAsia="Calibri"/>
          <w:sz w:val="28"/>
          <w:szCs w:val="28"/>
          <w:highlight w:val="none"/>
        </w:rPr>
        <w:t xml:space="preserve">30)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 о с т а н о в л я 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796"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sz w:val="28"/>
          <w:szCs w:val="28"/>
        </w:rPr>
        <w:t xml:space="preserve">Внести в постановление Правительства Новосибирско</w:t>
      </w:r>
      <w:r>
        <w:rPr>
          <w:sz w:val="28"/>
          <w:szCs w:val="28"/>
        </w:rPr>
        <w:t xml:space="preserve">й области от 13.04.2022 № 157-п «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 оказании единовременной помощи участникам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 и членам их семей и установлении дополнительн</w:t>
      </w:r>
      <w:r>
        <w:rPr>
          <w:sz w:val="28"/>
          <w:szCs w:val="28"/>
        </w:rPr>
        <w:t xml:space="preserve">ых единовременных выплат гражданам, направленным (командированным) на территории Донецкой Народной Республики, Луганской Народной Республики, Запорожской области, Херсонской области, и членам их семей</w:t>
      </w:r>
      <w:r>
        <w:rPr>
          <w:sz w:val="28"/>
          <w:szCs w:val="28"/>
        </w:rPr>
        <w:t xml:space="preserve">» следующие изменения: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Пункт 10 дополнить подпунктом 7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«7)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представленных документах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указанных в пункте 5 настоящего постановления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имеются неточности, опечатки, исправления.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Пункт 10.1 дополнить подпунктом 5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«5)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представленных документах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указанных в пункте 6.1 настоящего постановления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(за исключением документов, которые заявитель вправе представить по собственной инициативе)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имеются неточности, опечатки, исправления.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96"/>
        <w:ind w:firstLine="709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 3 </w:t>
      </w:r>
      <w:r>
        <w:rPr>
          <w:sz w:val="28"/>
          <w:szCs w:val="28"/>
        </w:rPr>
        <w:t xml:space="preserve">пункта 14.1 после </w:t>
      </w:r>
      <w:r>
        <w:rPr>
          <w:sz w:val="28"/>
          <w:szCs w:val="28"/>
        </w:rPr>
        <w:t xml:space="preserve">слов «</w:t>
      </w:r>
      <w:r>
        <w:rPr>
          <w:rFonts w:eastAsia="Calibri"/>
          <w:color w:val="000000"/>
          <w:sz w:val="28"/>
          <w:szCs w:val="28"/>
        </w:rPr>
        <w:t xml:space="preserve">стоматологической помощи</w:t>
      </w:r>
      <w:r>
        <w:rPr>
          <w:rFonts w:eastAsia="Calibri"/>
          <w:color w:val="000000"/>
          <w:sz w:val="28"/>
          <w:szCs w:val="28"/>
        </w:rPr>
        <w:t xml:space="preserve"> (зубопротезированию)</w:t>
      </w:r>
      <w:r>
        <w:rPr>
          <w:rFonts w:eastAsia="Calibri"/>
          <w:color w:val="000000"/>
          <w:sz w:val="28"/>
          <w:szCs w:val="28"/>
        </w:rPr>
        <w:t xml:space="preserve">» дополнить словами «, глазного протезирования».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4. </w:t>
      </w:r>
      <w:r>
        <w:rPr>
          <w:sz w:val="28"/>
          <w:szCs w:val="28"/>
        </w:rPr>
        <w:t xml:space="preserve">Подпункт 3 пункта 14.2 после </w:t>
      </w:r>
      <w:r>
        <w:rPr>
          <w:sz w:val="28"/>
          <w:szCs w:val="28"/>
        </w:rPr>
        <w:t xml:space="preserve">слов «</w:t>
      </w:r>
      <w:r>
        <w:rPr>
          <w:rFonts w:eastAsia="Calibri"/>
          <w:color w:val="000000"/>
          <w:sz w:val="28"/>
          <w:szCs w:val="28"/>
        </w:rPr>
        <w:t xml:space="preserve">стоматологической помощи</w:t>
      </w:r>
      <w:r>
        <w:rPr>
          <w:rFonts w:eastAsia="Calibri"/>
          <w:color w:val="000000"/>
          <w:sz w:val="28"/>
          <w:szCs w:val="28"/>
        </w:rPr>
        <w:t xml:space="preserve"> (зубопротезированию)</w:t>
      </w:r>
      <w:r>
        <w:rPr>
          <w:rFonts w:eastAsia="Calibri"/>
          <w:color w:val="000000"/>
          <w:sz w:val="28"/>
          <w:szCs w:val="28"/>
        </w:rPr>
        <w:t xml:space="preserve">» дополнить словами «, глазного протезирования</w:t>
      </w:r>
      <w:r>
        <w:rPr>
          <w:rFonts w:eastAsia="Calibri"/>
          <w:color w:val="000000"/>
          <w:sz w:val="28"/>
          <w:szCs w:val="28"/>
        </w:rPr>
        <w:t xml:space="preserve">».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9"/>
        <w:jc w:val="both"/>
      </w:pPr>
      <w:r>
        <w:rPr>
          <w:rFonts w:eastAsia="Calibri"/>
          <w:color w:val="000000"/>
          <w:sz w:val="28"/>
          <w:szCs w:val="28"/>
          <w:highlight w:val="none"/>
        </w:rPr>
        <w:t xml:space="preserve">5. </w:t>
      </w:r>
      <w:r>
        <w:rPr>
          <w:rFonts w:eastAsia="Calibri"/>
          <w:color w:val="000000"/>
          <w:sz w:val="28"/>
          <w:szCs w:val="28"/>
          <w:highlight w:val="none"/>
        </w:rPr>
        <w:t xml:space="preserve">В приложении № 5:</w:t>
      </w:r>
    </w:p>
    <w:p>
      <w:pPr>
        <w:ind w:firstLine="709"/>
        <w:jc w:val="both"/>
        <w:rPr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1) наименование </w:t>
      </w:r>
      <w:r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слов «</w:t>
      </w:r>
      <w:r>
        <w:rPr>
          <w:rFonts w:eastAsia="Calibri"/>
          <w:color w:val="000000"/>
          <w:sz w:val="28"/>
          <w:szCs w:val="28"/>
        </w:rPr>
        <w:t xml:space="preserve">стоматологической помощи</w:t>
      </w:r>
      <w:r>
        <w:rPr>
          <w:rFonts w:eastAsia="Calibri"/>
          <w:color w:val="000000"/>
          <w:sz w:val="28"/>
          <w:szCs w:val="28"/>
        </w:rPr>
        <w:t xml:space="preserve"> (зуб</w:t>
      </w:r>
      <w:r>
        <w:rPr>
          <w:rFonts w:eastAsia="Calibri"/>
          <w:color w:val="000000"/>
          <w:sz w:val="28"/>
          <w:szCs w:val="28"/>
        </w:rPr>
        <w:t xml:space="preserve">опротезированию)</w:t>
      </w:r>
      <w:r>
        <w:rPr>
          <w:rFonts w:eastAsia="Calibri"/>
          <w:color w:val="000000"/>
          <w:sz w:val="28"/>
          <w:szCs w:val="28"/>
        </w:rPr>
        <w:t xml:space="preserve">» дополнить словами «, глазного протезирования</w:t>
      </w:r>
      <w:r>
        <w:rPr>
          <w:rFonts w:eastAsia="Calibri"/>
          <w:color w:val="000000"/>
          <w:sz w:val="28"/>
          <w:szCs w:val="28"/>
        </w:rPr>
        <w:t xml:space="preserve">»;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 пункт 1: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а) </w:t>
      </w:r>
      <w:r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слов «</w:t>
      </w:r>
      <w:r>
        <w:rPr>
          <w:rFonts w:eastAsia="Calibri"/>
          <w:color w:val="000000"/>
          <w:sz w:val="28"/>
          <w:szCs w:val="28"/>
        </w:rPr>
        <w:t xml:space="preserve">стоматологической помощи</w:t>
      </w:r>
      <w:r>
        <w:rPr>
          <w:rFonts w:eastAsia="Calibri"/>
          <w:color w:val="000000"/>
          <w:sz w:val="28"/>
          <w:szCs w:val="28"/>
        </w:rPr>
        <w:t xml:space="preserve"> (зуб</w:t>
      </w:r>
      <w:r>
        <w:rPr>
          <w:rFonts w:eastAsia="Calibri"/>
          <w:color w:val="000000"/>
          <w:sz w:val="28"/>
          <w:szCs w:val="28"/>
        </w:rPr>
        <w:t xml:space="preserve">опротезированию)</w:t>
      </w:r>
      <w:r>
        <w:rPr>
          <w:rFonts w:eastAsia="Calibri"/>
          <w:color w:val="000000"/>
          <w:sz w:val="28"/>
          <w:szCs w:val="28"/>
        </w:rPr>
        <w:t xml:space="preserve">» дополнить словами «, глазного протезирования</w:t>
      </w:r>
      <w:r>
        <w:rPr>
          <w:rFonts w:eastAsia="Calibri"/>
          <w:color w:val="000000"/>
          <w:sz w:val="28"/>
          <w:szCs w:val="28"/>
        </w:rPr>
        <w:t xml:space="preserve">»;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б) дополнить абзацем следующего содержания: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«</w:t>
      </w:r>
      <w:r>
        <w:rPr>
          <w:rFonts w:eastAsia="Calibri"/>
          <w:color w:val="000000"/>
          <w:sz w:val="28"/>
          <w:szCs w:val="28"/>
        </w:rPr>
        <w:t xml:space="preserve">Услуги по </w:t>
      </w:r>
      <w:r>
        <w:rPr>
          <w:rFonts w:eastAsia="Calibri"/>
          <w:color w:val="000000"/>
          <w:sz w:val="28"/>
          <w:szCs w:val="28"/>
        </w:rPr>
        <w:t xml:space="preserve">глазному протезированию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предоставляются </w:t>
      </w:r>
      <w:r>
        <w:rPr>
          <w:rFonts w:eastAsia="Calibri"/>
          <w:color w:val="000000"/>
          <w:sz w:val="28"/>
          <w:szCs w:val="28"/>
        </w:rPr>
        <w:t xml:space="preserve">участникам СВО, получившим увечье, </w:t>
      </w:r>
      <w:r>
        <w:rPr>
          <w:rFonts w:eastAsia="Calibri"/>
          <w:color w:val="000000"/>
          <w:sz w:val="28"/>
          <w:szCs w:val="28"/>
        </w:rPr>
        <w:t xml:space="preserve">за исключением лиц, имеющих рекомендации по глазному протезированию в соответствии с индивидуальной программой реабилитации и абилитации инвалида</w:t>
      </w:r>
      <w:r>
        <w:rPr>
          <w:rFonts w:eastAsia="Calibri"/>
          <w:color w:val="000000"/>
          <w:sz w:val="28"/>
          <w:szCs w:val="28"/>
        </w:rPr>
        <w:t xml:space="preserve">.»;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3) пункт 2 </w:t>
      </w:r>
      <w:r>
        <w:rPr>
          <w:sz w:val="28"/>
          <w:szCs w:val="28"/>
          <w:highlight w:val="none"/>
        </w:rPr>
        <w:t xml:space="preserve">после </w:t>
      </w:r>
      <w:r>
        <w:rPr>
          <w:sz w:val="28"/>
          <w:szCs w:val="28"/>
          <w:highlight w:val="none"/>
        </w:rPr>
        <w:t xml:space="preserve">слов «</w:t>
      </w:r>
      <w:r>
        <w:rPr>
          <w:rFonts w:eastAsia="Calibri"/>
          <w:color w:val="000000"/>
          <w:sz w:val="28"/>
          <w:szCs w:val="28"/>
          <w:highlight w:val="none"/>
        </w:rPr>
        <w:t xml:space="preserve">стоматологической помощи</w:t>
      </w:r>
      <w:r>
        <w:rPr>
          <w:rFonts w:eastAsia="Calibri"/>
          <w:color w:val="000000"/>
          <w:sz w:val="28"/>
          <w:szCs w:val="28"/>
          <w:highlight w:val="none"/>
        </w:rPr>
        <w:t xml:space="preserve"> (зуб</w:t>
      </w:r>
      <w:r>
        <w:rPr>
          <w:rFonts w:eastAsia="Calibri"/>
          <w:color w:val="000000"/>
          <w:sz w:val="28"/>
          <w:szCs w:val="28"/>
          <w:highlight w:val="none"/>
        </w:rPr>
        <w:t xml:space="preserve">опротезированию)</w:t>
      </w:r>
      <w:r>
        <w:rPr>
          <w:rFonts w:eastAsia="Calibri"/>
          <w:color w:val="000000"/>
          <w:sz w:val="28"/>
          <w:szCs w:val="28"/>
          <w:highlight w:val="none"/>
        </w:rPr>
        <w:t xml:space="preserve">» дополнить словами «, глазного протезирования</w:t>
      </w:r>
      <w:r>
        <w:rPr>
          <w:rFonts w:eastAsia="Calibri"/>
          <w:color w:val="000000"/>
          <w:sz w:val="28"/>
          <w:szCs w:val="28"/>
          <w:highlight w:val="none"/>
        </w:rPr>
        <w:t xml:space="preserve">»;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4) в пункте 3: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а) абзац первый </w:t>
      </w:r>
      <w:r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слов «</w:t>
      </w:r>
      <w:r>
        <w:rPr>
          <w:rFonts w:eastAsia="Calibri"/>
          <w:color w:val="000000"/>
          <w:sz w:val="28"/>
          <w:szCs w:val="28"/>
        </w:rPr>
        <w:t xml:space="preserve">стоматологической помощи</w:t>
      </w:r>
      <w:r>
        <w:rPr>
          <w:rFonts w:eastAsia="Calibri"/>
          <w:color w:val="000000"/>
          <w:sz w:val="28"/>
          <w:szCs w:val="28"/>
        </w:rPr>
        <w:t xml:space="preserve"> (зуб</w:t>
      </w:r>
      <w:r>
        <w:rPr>
          <w:rFonts w:eastAsia="Calibri"/>
          <w:color w:val="000000"/>
          <w:sz w:val="28"/>
          <w:szCs w:val="28"/>
        </w:rPr>
        <w:t xml:space="preserve">опротезированию)</w:t>
      </w:r>
      <w:r>
        <w:rPr>
          <w:rFonts w:eastAsia="Calibri"/>
          <w:color w:val="000000"/>
          <w:sz w:val="28"/>
          <w:szCs w:val="28"/>
        </w:rPr>
        <w:t xml:space="preserve">» дополнить словами «, глазного протезирования</w:t>
      </w:r>
      <w:r>
        <w:rPr>
          <w:rFonts w:eastAsia="Calibri"/>
          <w:color w:val="000000"/>
          <w:sz w:val="28"/>
          <w:szCs w:val="28"/>
        </w:rPr>
        <w:t xml:space="preserve">»;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б) абзац трет</w:t>
      </w:r>
      <w:r>
        <w:rPr>
          <w:rFonts w:eastAsia="Calibri"/>
          <w:color w:val="000000"/>
          <w:sz w:val="28"/>
          <w:szCs w:val="28"/>
          <w:highlight w:val="none"/>
        </w:rPr>
        <w:t xml:space="preserve">ий </w:t>
      </w:r>
      <w:r>
        <w:rPr>
          <w:sz w:val="28"/>
          <w:szCs w:val="28"/>
          <w:highlight w:val="none"/>
        </w:rPr>
        <w:t xml:space="preserve">после </w:t>
      </w:r>
      <w:r>
        <w:rPr>
          <w:sz w:val="28"/>
          <w:szCs w:val="28"/>
          <w:highlight w:val="none"/>
        </w:rPr>
        <w:t xml:space="preserve">слов «</w:t>
      </w:r>
      <w:r>
        <w:rPr>
          <w:rFonts w:eastAsia="Calibri"/>
          <w:color w:val="000000"/>
          <w:sz w:val="28"/>
          <w:szCs w:val="28"/>
          <w:highlight w:val="none"/>
        </w:rPr>
        <w:t xml:space="preserve">стоматологической помощи</w:t>
      </w:r>
      <w:r>
        <w:rPr>
          <w:rFonts w:eastAsia="Calibri"/>
          <w:color w:val="000000"/>
          <w:sz w:val="28"/>
          <w:szCs w:val="28"/>
          <w:highlight w:val="none"/>
        </w:rPr>
        <w:t xml:space="preserve"> (зуб</w:t>
      </w:r>
      <w:r>
        <w:rPr>
          <w:rFonts w:eastAsia="Calibri"/>
          <w:color w:val="000000"/>
          <w:sz w:val="28"/>
          <w:szCs w:val="28"/>
          <w:highlight w:val="none"/>
        </w:rPr>
        <w:t xml:space="preserve">опротезированию)</w:t>
      </w:r>
      <w:r>
        <w:rPr>
          <w:rFonts w:eastAsia="Calibri"/>
          <w:color w:val="000000"/>
          <w:sz w:val="28"/>
          <w:szCs w:val="28"/>
          <w:highlight w:val="none"/>
        </w:rPr>
        <w:t xml:space="preserve">» дополнить словами «, глазного протезирования»</w:t>
      </w:r>
      <w:r>
        <w:rPr>
          <w:rFonts w:eastAsia="Calibri"/>
          <w:color w:val="000000"/>
          <w:sz w:val="28"/>
          <w:szCs w:val="28"/>
          <w:highlight w:val="none"/>
        </w:rPr>
        <w:t xml:space="preserve">;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5) пункт 7: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а) после абзаца второго дополнить абзацем следующего содержания: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«</w:t>
      </w:r>
      <w:r>
        <w:rPr>
          <w:rFonts w:eastAsia="Calibri"/>
          <w:color w:val="000000"/>
          <w:sz w:val="28"/>
          <w:szCs w:val="28"/>
          <w:highlight w:val="none"/>
        </w:rPr>
        <w:t xml:space="preserve">Предоставление услуг по </w:t>
      </w:r>
      <w:r>
        <w:rPr>
          <w:rFonts w:eastAsia="Calibri"/>
          <w:color w:val="000000"/>
          <w:sz w:val="28"/>
          <w:szCs w:val="28"/>
        </w:rPr>
        <w:t xml:space="preserve">глазному протезированию</w:t>
      </w:r>
      <w:r>
        <w:rPr>
          <w:rFonts w:eastAsia="Calibri"/>
          <w:color w:val="000000"/>
          <w:sz w:val="28"/>
          <w:szCs w:val="28"/>
          <w:highlight w:val="none"/>
        </w:rPr>
        <w:t xml:space="preserve"> осуществляется в </w:t>
      </w:r>
      <w:r>
        <w:rPr>
          <w:rFonts w:eastAsia="Calibri"/>
          <w:color w:val="000000"/>
          <w:sz w:val="28"/>
          <w:szCs w:val="28"/>
          <w:highlight w:val="none"/>
        </w:rPr>
        <w:t xml:space="preserve">государственном бюджетном учреждении здравоохранения Новосибирской области «Городская поликлиника № 22»</w:t>
      </w:r>
      <w:r>
        <w:rPr>
          <w:rFonts w:eastAsia="Calibri"/>
          <w:color w:val="000000"/>
          <w:sz w:val="28"/>
          <w:szCs w:val="28"/>
          <w:highlight w:val="none"/>
        </w:rPr>
        <w:t xml:space="preserve">, подведомственном министерству здравоохранения Новосибирской области</w:t>
      </w:r>
      <w:r>
        <w:rPr>
          <w:rFonts w:eastAsia="Calibri"/>
          <w:color w:val="000000"/>
          <w:sz w:val="28"/>
          <w:szCs w:val="28"/>
          <w:highlight w:val="none"/>
        </w:rPr>
        <w:t xml:space="preserve">.</w:t>
      </w:r>
      <w:r>
        <w:rPr>
          <w:rFonts w:eastAsia="Calibri"/>
          <w:color w:val="000000"/>
          <w:sz w:val="28"/>
          <w:szCs w:val="28"/>
          <w:highlight w:val="none"/>
        </w:rPr>
        <w:t xml:space="preserve">»;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б) после абзаца пятого дополнить абзацем следующего содержания: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Стоимость оказания услуг по глазному протезированию включает в себя бесплатное изготовление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</w:rPr>
        <w:t xml:space="preserve">индивидуального глазного протеза (из полимерных материалов) и полировка протеза в течении срока эксплуатации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</w:rPr>
        <w:t xml:space="preserve">(один раз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</w:rPr>
        <w:t xml:space="preserve">в два года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9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6"/>
        <w:spacing w:before="0"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contextualSpacing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spacing w:before="0" w:after="0"/>
        <w:contextualSpacing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spacing w:before="0" w:after="0"/>
        <w:contextualSpacing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spacing w:before="0" w:after="0"/>
        <w:contextualSpacing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spacing w:before="0" w:after="0"/>
        <w:contextualSpacing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spacing w:before="0" w:after="0"/>
        <w:contextualSpacing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spacing w:before="0" w:after="0"/>
        <w:contextualSpacing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spacing w:before="0" w:after="0"/>
        <w:contextualSpacing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spacing w:before="0" w:after="0"/>
        <w:contextualSpacing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spacing w:before="0" w:after="0"/>
        <w:contextualSpacing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spacing w:before="0" w:after="0"/>
        <w:contextualSpacing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spacing w:before="0" w:after="0"/>
        <w:contextualSpacing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spacing w:before="0" w:after="0"/>
        <w:contextualSpacing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spacing w:before="0" w:after="0"/>
        <w:contextualSpacing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spacing w:before="0" w:after="0"/>
        <w:contextualSpacing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spacing w:before="0" w:after="0"/>
        <w:contextualSpacing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spacing w:before="0" w:after="0"/>
        <w:contextualSpacing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spacing w:before="0" w:after="0"/>
        <w:contextualSpacing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pStyle w:val="796"/>
        <w:spacing w:before="0" w:after="0"/>
        <w:contextualSpacing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pStyle w:val="796"/>
        <w:spacing w:before="0" w:after="0"/>
        <w:contextualSpacing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pStyle w:val="796"/>
        <w:spacing w:before="0" w:after="0"/>
        <w:contextualSpacing/>
        <w:jc w:val="both"/>
        <w:rPr>
          <w:rFonts w:eastAsia="Calibri"/>
          <w:sz w:val="20"/>
          <w:szCs w:val="20"/>
          <w:highlight w:val="none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Е.В. Бахарева</w:t>
      </w:r>
      <w:r>
        <w:rPr>
          <w:rFonts w:eastAsia="Calibri"/>
          <w:sz w:val="20"/>
          <w:szCs w:val="20"/>
          <w:highlight w:val="none"/>
          <w:lang w:eastAsia="en-US"/>
        </w:rPr>
      </w:r>
      <w:r>
        <w:rPr>
          <w:rFonts w:eastAsia="Calibri"/>
          <w:sz w:val="20"/>
          <w:szCs w:val="20"/>
          <w:highlight w:val="none"/>
          <w:lang w:eastAsia="en-US"/>
        </w:rPr>
      </w:r>
    </w:p>
    <w:p>
      <w:pPr>
        <w:pStyle w:val="796"/>
        <w:spacing w:before="0" w:after="0"/>
        <w:contextualSpacing/>
        <w:jc w:val="both"/>
        <w:rPr>
          <w:rFonts w:eastAsia="Calibri"/>
          <w:sz w:val="20"/>
          <w:szCs w:val="20"/>
          <w:highlight w:val="none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238 75 10</w:t>
      </w:r>
      <w:r>
        <w:rPr>
          <w:rFonts w:eastAsia="Calibri"/>
          <w:sz w:val="20"/>
          <w:szCs w:val="20"/>
          <w:highlight w:val="none"/>
          <w:lang w:eastAsia="en-US"/>
        </w:rPr>
      </w:r>
      <w:r>
        <w:rPr>
          <w:rFonts w:eastAsia="Calibri"/>
          <w:sz w:val="20"/>
          <w:szCs w:val="20"/>
          <w:highlight w:val="none"/>
          <w:lang w:eastAsia="en-US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417" w:header="709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Droid Sans Devanagari">
    <w:panose1 w:val="020B0606030804020204"/>
  </w:font>
  <w:font w:name="Tahoma">
    <w:panose1 w:val="020B0604030504040204"/>
  </w:font>
  <w:font w:name="Liberation Sans">
    <w:panose1 w:val="020B060402020202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6" w:default="1">
    <w:name w:val="Normal"/>
    <w:qFormat/>
    <w:pPr>
      <w:widowControl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797">
    <w:name w:val="Heading 1"/>
    <w:basedOn w:val="796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98">
    <w:name w:val="Heading 2"/>
    <w:basedOn w:val="79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9">
    <w:name w:val="Heading 3"/>
    <w:basedOn w:val="796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00">
    <w:name w:val="Heading 4"/>
    <w:basedOn w:val="796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1">
    <w:name w:val="Heading 5"/>
    <w:basedOn w:val="79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2">
    <w:name w:val="Heading 6"/>
    <w:basedOn w:val="796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03">
    <w:name w:val="Heading 7"/>
    <w:basedOn w:val="79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4">
    <w:name w:val="Heading 8"/>
    <w:basedOn w:val="796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5">
    <w:name w:val="Heading 9"/>
    <w:basedOn w:val="796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6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07">
    <w:name w:val="Heading 2 Char"/>
    <w:uiPriority w:val="9"/>
    <w:qFormat/>
    <w:rPr>
      <w:rFonts w:ascii="Arial" w:hAnsi="Arial" w:eastAsia="Arial" w:cs="Arial"/>
      <w:sz w:val="34"/>
    </w:rPr>
  </w:style>
  <w:style w:type="character" w:styleId="808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09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10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1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12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3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14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15">
    <w:name w:val="Title Char"/>
    <w:uiPriority w:val="10"/>
    <w:qFormat/>
    <w:rPr>
      <w:sz w:val="48"/>
      <w:szCs w:val="48"/>
    </w:rPr>
  </w:style>
  <w:style w:type="character" w:styleId="816">
    <w:name w:val="Subtitle Char"/>
    <w:uiPriority w:val="11"/>
    <w:qFormat/>
    <w:rPr>
      <w:sz w:val="24"/>
      <w:szCs w:val="24"/>
    </w:rPr>
  </w:style>
  <w:style w:type="character" w:styleId="817">
    <w:name w:val="Quote Char"/>
    <w:uiPriority w:val="29"/>
    <w:qFormat/>
    <w:rPr>
      <w:i/>
    </w:rPr>
  </w:style>
  <w:style w:type="character" w:styleId="818">
    <w:name w:val="Intense Quote Char"/>
    <w:uiPriority w:val="30"/>
    <w:qFormat/>
    <w:rPr>
      <w:i/>
    </w:rPr>
  </w:style>
  <w:style w:type="character" w:styleId="819">
    <w:name w:val="Header Char"/>
    <w:uiPriority w:val="99"/>
    <w:qFormat/>
  </w:style>
  <w:style w:type="character" w:styleId="820">
    <w:name w:val="Footer Char"/>
    <w:uiPriority w:val="99"/>
    <w:qFormat/>
  </w:style>
  <w:style w:type="character" w:styleId="821">
    <w:name w:val="Caption Char"/>
    <w:uiPriority w:val="99"/>
    <w:qFormat/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character" w:styleId="823">
    <w:name w:val="Footnote Text Char"/>
    <w:uiPriority w:val="99"/>
    <w:qFormat/>
    <w:rPr>
      <w:sz w:val="18"/>
    </w:rPr>
  </w:style>
  <w:style w:type="character" w:styleId="824">
    <w:name w:val="Символ сноски"/>
    <w:uiPriority w:val="99"/>
    <w:unhideWhenUsed/>
    <w:qFormat/>
    <w:rPr>
      <w:vertAlign w:val="superscript"/>
    </w:rPr>
  </w:style>
  <w:style w:type="character" w:styleId="825">
    <w:name w:val="footnote reference"/>
    <w:rPr>
      <w:vertAlign w:val="superscript"/>
    </w:rPr>
  </w:style>
  <w:style w:type="character" w:styleId="826">
    <w:name w:val="Endnote Text Char"/>
    <w:uiPriority w:val="99"/>
    <w:qFormat/>
    <w:rPr>
      <w:sz w:val="20"/>
    </w:rPr>
  </w:style>
  <w:style w:type="character" w:styleId="82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28">
    <w:name w:val="endnote reference"/>
    <w:rPr>
      <w:vertAlign w:val="superscript"/>
    </w:rPr>
  </w:style>
  <w:style w:type="character" w:styleId="829">
    <w:name w:val="Основной шрифт абзаца"/>
    <w:uiPriority w:val="1"/>
    <w:unhideWhenUsed/>
    <w:qFormat/>
  </w:style>
  <w:style w:type="character" w:styleId="830">
    <w:name w:val="Строгий"/>
    <w:qFormat/>
    <w:rPr>
      <w:b/>
      <w:bCs/>
    </w:rPr>
  </w:style>
  <w:style w:type="character" w:styleId="831">
    <w:name w:val="Текст выноски Знак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832">
    <w:name w:val="Верхний колонтитул Знак"/>
    <w:uiPriority w:val="99"/>
    <w:qFormat/>
    <w:rPr>
      <w:rFonts w:ascii="Times New Roman" w:hAnsi="Times New Roman" w:eastAsia="Times New Roman"/>
      <w:sz w:val="24"/>
      <w:szCs w:val="24"/>
    </w:rPr>
  </w:style>
  <w:style w:type="character" w:styleId="833">
    <w:name w:val="Нижний колонтитул Знак"/>
    <w:uiPriority w:val="99"/>
    <w:qFormat/>
    <w:rPr>
      <w:rFonts w:ascii="Times New Roman" w:hAnsi="Times New Roman" w:eastAsia="Times New Roman"/>
      <w:sz w:val="24"/>
      <w:szCs w:val="24"/>
    </w:rPr>
  </w:style>
  <w:style w:type="character" w:styleId="834">
    <w:name w:val="Знак примечания"/>
    <w:uiPriority w:val="99"/>
    <w:semiHidden/>
    <w:unhideWhenUsed/>
    <w:qFormat/>
    <w:rPr>
      <w:sz w:val="16"/>
      <w:szCs w:val="16"/>
    </w:rPr>
  </w:style>
  <w:style w:type="character" w:styleId="835">
    <w:name w:val="Текст примечания Знак"/>
    <w:uiPriority w:val="99"/>
    <w:semiHidden/>
    <w:qFormat/>
    <w:rPr>
      <w:rFonts w:ascii="Times New Roman" w:hAnsi="Times New Roman" w:eastAsia="Times New Roman"/>
    </w:rPr>
  </w:style>
  <w:style w:type="character" w:styleId="836">
    <w:name w:val="Тема примечания Знак"/>
    <w:uiPriority w:val="99"/>
    <w:semiHidden/>
    <w:qFormat/>
    <w:rPr>
      <w:rFonts w:ascii="Times New Roman" w:hAnsi="Times New Roman" w:eastAsia="Times New Roman"/>
      <w:b/>
      <w:bCs/>
    </w:rPr>
  </w:style>
  <w:style w:type="character" w:styleId="837">
    <w:name w:val="Основной текст (2)_"/>
    <w:uiPriority w:val="99"/>
    <w:qFormat/>
    <w:rPr>
      <w:rFonts w:ascii="Times New Roman" w:hAnsi="Times New Roman"/>
      <w:sz w:val="28"/>
      <w:szCs w:val="28"/>
      <w:shd w:val="clear" w:color="auto" w:fill="ffffff"/>
    </w:rPr>
  </w:style>
  <w:style w:type="character" w:styleId="838">
    <w:name w:val="Гиперссылка"/>
    <w:uiPriority w:val="99"/>
    <w:unhideWhenUsed/>
    <w:qFormat/>
    <w:rPr>
      <w:color w:val="0563c1"/>
      <w:u w:val="single"/>
    </w:rPr>
  </w:style>
  <w:style w:type="character" w:styleId="839" w:default="1">
    <w:name w:val="Default Paragraph Font"/>
    <w:uiPriority w:val="1"/>
    <w:semiHidden/>
    <w:unhideWhenUsed/>
    <w:qFormat/>
  </w:style>
  <w:style w:type="paragraph" w:styleId="840">
    <w:name w:val="Заголовок"/>
    <w:basedOn w:val="796"/>
    <w:next w:val="841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841">
    <w:name w:val="Body Text"/>
    <w:basedOn w:val="796"/>
    <w:pPr>
      <w:spacing w:before="0" w:after="140" w:line="276" w:lineRule="auto"/>
    </w:pPr>
  </w:style>
  <w:style w:type="paragraph" w:styleId="842">
    <w:name w:val="List"/>
    <w:basedOn w:val="841"/>
    <w:rPr>
      <w:rFonts w:cs="Droid Sans Devanagari"/>
    </w:rPr>
  </w:style>
  <w:style w:type="paragraph" w:styleId="843">
    <w:name w:val="Caption"/>
    <w:basedOn w:val="7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44">
    <w:name w:val="Указатель"/>
    <w:basedOn w:val="796"/>
    <w:qFormat/>
    <w:pPr>
      <w:suppressLineNumbers/>
    </w:pPr>
    <w:rPr>
      <w:rFonts w:cs="Droid Sans Devanagari"/>
    </w:rPr>
  </w:style>
  <w:style w:type="paragraph" w:styleId="845">
    <w:name w:val="List Paragraph"/>
    <w:basedOn w:val="796"/>
    <w:uiPriority w:val="34"/>
    <w:qFormat/>
    <w:pPr>
      <w:spacing w:before="0" w:after="0"/>
      <w:ind w:left="720" w:firstLine="0"/>
      <w:contextualSpacing/>
    </w:pPr>
  </w:style>
  <w:style w:type="paragraph" w:styleId="846">
    <w:name w:val="No Spacing"/>
    <w:uiPriority w:val="1"/>
    <w:qFormat/>
    <w:pPr>
      <w:widowControl/>
      <w:spacing w:before="0" w:after="0" w:line="240" w:lineRule="auto"/>
      <w:jc w:val="left"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847">
    <w:name w:val="Title"/>
    <w:basedOn w:val="79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848">
    <w:name w:val="Subtitle"/>
    <w:basedOn w:val="796"/>
    <w:uiPriority w:val="11"/>
    <w:qFormat/>
    <w:pPr>
      <w:spacing w:before="200" w:after="200"/>
    </w:pPr>
    <w:rPr>
      <w:sz w:val="24"/>
      <w:szCs w:val="24"/>
    </w:rPr>
  </w:style>
  <w:style w:type="paragraph" w:styleId="849">
    <w:name w:val="Quote"/>
    <w:basedOn w:val="796"/>
    <w:uiPriority w:val="29"/>
    <w:qFormat/>
    <w:pPr>
      <w:ind w:left="720" w:right="720" w:firstLine="0"/>
    </w:pPr>
    <w:rPr>
      <w:i/>
    </w:rPr>
  </w:style>
  <w:style w:type="paragraph" w:styleId="850">
    <w:name w:val="Intense Quote"/>
    <w:basedOn w:val="79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before="0" w:after="0"/>
      <w:ind w:left="720" w:right="720" w:firstLine="0"/>
    </w:pPr>
    <w:rPr>
      <w:i/>
    </w:rPr>
  </w:style>
  <w:style w:type="paragraph" w:styleId="851">
    <w:name w:val="Колонтитул"/>
    <w:basedOn w:val="796"/>
    <w:qFormat/>
  </w:style>
  <w:style w:type="paragraph" w:styleId="852">
    <w:name w:val="Header"/>
    <w:basedOn w:val="796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  <w:rPr>
      <w:lang w:val="en-US" w:eastAsia="en-US"/>
    </w:rPr>
  </w:style>
  <w:style w:type="paragraph" w:styleId="853">
    <w:name w:val="Footer"/>
    <w:basedOn w:val="796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  <w:rPr>
      <w:lang w:val="en-US" w:eastAsia="en-US"/>
    </w:rPr>
  </w:style>
  <w:style w:type="paragraph" w:styleId="854">
    <w:name w:val="footnote text"/>
    <w:basedOn w:val="796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55">
    <w:name w:val="endnote text"/>
    <w:basedOn w:val="796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56">
    <w:name w:val="toc 1"/>
    <w:basedOn w:val="796"/>
    <w:uiPriority w:val="39"/>
    <w:unhideWhenUsed/>
    <w:pPr>
      <w:spacing w:before="0" w:after="57"/>
      <w:ind w:left="0" w:right="0" w:firstLine="0"/>
    </w:pPr>
  </w:style>
  <w:style w:type="paragraph" w:styleId="857">
    <w:name w:val="toc 2"/>
    <w:basedOn w:val="796"/>
    <w:uiPriority w:val="39"/>
    <w:unhideWhenUsed/>
    <w:pPr>
      <w:spacing w:before="0" w:after="57"/>
      <w:ind w:left="283" w:right="0" w:firstLine="0"/>
    </w:pPr>
  </w:style>
  <w:style w:type="paragraph" w:styleId="858">
    <w:name w:val="toc 3"/>
    <w:basedOn w:val="796"/>
    <w:uiPriority w:val="39"/>
    <w:unhideWhenUsed/>
    <w:pPr>
      <w:spacing w:before="0" w:after="57"/>
      <w:ind w:left="567" w:right="0" w:firstLine="0"/>
    </w:pPr>
  </w:style>
  <w:style w:type="paragraph" w:styleId="859">
    <w:name w:val="toc 4"/>
    <w:basedOn w:val="796"/>
    <w:uiPriority w:val="39"/>
    <w:unhideWhenUsed/>
    <w:pPr>
      <w:spacing w:before="0" w:after="57"/>
      <w:ind w:left="850" w:right="0" w:firstLine="0"/>
    </w:pPr>
  </w:style>
  <w:style w:type="paragraph" w:styleId="860">
    <w:name w:val="toc 5"/>
    <w:basedOn w:val="796"/>
    <w:uiPriority w:val="39"/>
    <w:unhideWhenUsed/>
    <w:pPr>
      <w:spacing w:before="0" w:after="57"/>
      <w:ind w:left="1134" w:right="0" w:firstLine="0"/>
    </w:pPr>
  </w:style>
  <w:style w:type="paragraph" w:styleId="861">
    <w:name w:val="toc 6"/>
    <w:basedOn w:val="796"/>
    <w:uiPriority w:val="39"/>
    <w:unhideWhenUsed/>
    <w:pPr>
      <w:spacing w:before="0" w:after="57"/>
      <w:ind w:left="1417" w:right="0" w:firstLine="0"/>
    </w:pPr>
  </w:style>
  <w:style w:type="paragraph" w:styleId="862">
    <w:name w:val="toc 7"/>
    <w:basedOn w:val="796"/>
    <w:uiPriority w:val="39"/>
    <w:unhideWhenUsed/>
    <w:pPr>
      <w:spacing w:before="0" w:after="57"/>
      <w:ind w:left="1701" w:right="0" w:firstLine="0"/>
    </w:pPr>
  </w:style>
  <w:style w:type="paragraph" w:styleId="863">
    <w:name w:val="toc 8"/>
    <w:basedOn w:val="796"/>
    <w:uiPriority w:val="39"/>
    <w:unhideWhenUsed/>
    <w:pPr>
      <w:spacing w:before="0" w:after="57"/>
      <w:ind w:left="1984" w:right="0" w:firstLine="0"/>
    </w:pPr>
  </w:style>
  <w:style w:type="paragraph" w:styleId="864">
    <w:name w:val="toc 9"/>
    <w:basedOn w:val="796"/>
    <w:uiPriority w:val="39"/>
    <w:unhideWhenUsed/>
    <w:pPr>
      <w:spacing w:before="0" w:after="57"/>
      <w:ind w:left="2268" w:right="0" w:firstLine="0"/>
    </w:pPr>
  </w:style>
  <w:style w:type="paragraph" w:styleId="865">
    <w:name w:val="Index Heading"/>
    <w:basedOn w:val="840"/>
  </w:style>
  <w:style w:type="paragraph" w:styleId="866">
    <w:name w:val="TOC Heading"/>
    <w:uiPriority w:val="39"/>
    <w:unhideWhenUsed/>
    <w:pPr>
      <w:widowControl/>
      <w:spacing w:before="0" w:after="0"/>
      <w:jc w:val="left"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867">
    <w:name w:val="table of figures"/>
    <w:basedOn w:val="796"/>
    <w:uiPriority w:val="99"/>
    <w:unhideWhenUsed/>
    <w:qFormat/>
    <w:pPr>
      <w:spacing w:before="0" w:after="0" w:afterAutospacing="0"/>
    </w:pPr>
  </w:style>
  <w:style w:type="paragraph" w:styleId="868">
    <w:name w:val="Без интервала"/>
    <w:uiPriority w:val="1"/>
    <w:qFormat/>
    <w:pPr>
      <w:widowControl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869">
    <w:name w:val="Текст выноски"/>
    <w:basedOn w:val="796"/>
    <w:uiPriority w:val="99"/>
    <w:semiHidden/>
    <w:unhideWhenUsed/>
    <w:qFormat/>
    <w:rPr>
      <w:rFonts w:ascii="Segoe UI" w:hAnsi="Segoe UI"/>
      <w:sz w:val="18"/>
      <w:szCs w:val="18"/>
      <w:lang w:val="en-US"/>
    </w:rPr>
  </w:style>
  <w:style w:type="paragraph" w:styleId="870">
    <w:name w:val="ConsPlusNormal"/>
    <w:qFormat/>
    <w:pPr>
      <w:widowControl w:val="off"/>
      <w:spacing w:before="0" w:after="0"/>
      <w:jc w:val="left"/>
    </w:pPr>
    <w:rPr>
      <w:rFonts w:ascii="Calibri" w:hAnsi="Calibri" w:eastAsia="Times New Roman" w:cs="Calibri"/>
      <w:color w:val="auto"/>
      <w:sz w:val="22"/>
      <w:szCs w:val="20"/>
      <w:lang w:val="ru-RU" w:eastAsia="ru-RU" w:bidi="ar-SA"/>
    </w:rPr>
  </w:style>
  <w:style w:type="paragraph" w:styleId="871">
    <w:name w:val="Текст примечания"/>
    <w:basedOn w:val="796"/>
    <w:uiPriority w:val="99"/>
    <w:semiHidden/>
    <w:unhideWhenUsed/>
    <w:qFormat/>
    <w:rPr>
      <w:sz w:val="20"/>
      <w:szCs w:val="20"/>
      <w:lang w:val="en-US" w:eastAsia="en-US"/>
    </w:rPr>
  </w:style>
  <w:style w:type="paragraph" w:styleId="872">
    <w:name w:val="Тема примечания"/>
    <w:basedOn w:val="871"/>
    <w:uiPriority w:val="99"/>
    <w:semiHidden/>
    <w:unhideWhenUsed/>
    <w:qFormat/>
    <w:rPr>
      <w:b/>
      <w:bCs/>
      <w:lang w:val="en-US" w:eastAsia="en-US"/>
    </w:rPr>
  </w:style>
  <w:style w:type="paragraph" w:styleId="873">
    <w:name w:val="ConsPlusNonformat"/>
    <w:qFormat/>
    <w:pPr>
      <w:widowControl w:val="off"/>
      <w:spacing w:before="0" w:after="0"/>
      <w:jc w:val="left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874">
    <w:name w:val="Основной текст (2)"/>
    <w:basedOn w:val="796"/>
    <w:uiPriority w:val="99"/>
    <w:qFormat/>
    <w:pPr>
      <w:widowControl w:val="off"/>
      <w:shd w:val="clear" w:color="auto" w:fill="ffffff"/>
      <w:spacing w:before="360" w:after="360" w:line="240" w:lineRule="atLeast"/>
      <w:jc w:val="center"/>
    </w:pPr>
    <w:rPr>
      <w:rFonts w:eastAsia="Calibri"/>
      <w:sz w:val="28"/>
      <w:szCs w:val="28"/>
    </w:rPr>
  </w:style>
  <w:style w:type="numbering" w:styleId="875">
    <w:name w:val="Нет списка"/>
    <w:uiPriority w:val="99"/>
    <w:semiHidden/>
    <w:unhideWhenUsed/>
    <w:qFormat/>
  </w:style>
  <w:style w:type="numbering" w:styleId="876" w:default="1">
    <w:name w:val="No List"/>
    <w:uiPriority w:val="99"/>
    <w:semiHidden/>
    <w:unhideWhenUsed/>
    <w:qFormat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dc:description/>
  <dc:language>ru-RU</dc:language>
  <cp:revision>24</cp:revision>
  <dcterms:created xsi:type="dcterms:W3CDTF">2024-06-11T04:30:00Z</dcterms:created>
  <dcterms:modified xsi:type="dcterms:W3CDTF">2025-09-22T09:50:25Z</dcterms:modified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