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241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0241"/>
      </w:tblGrid>
      <w:tr>
        <w:trPr>
          <w:trHeight w:val="2834"/>
        </w:trPr>
        <w:tc>
          <w:tcPr>
            <w:tcW w:w="10241" w:type="dxa"/>
          </w:tcPr>
          <w:p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90550" cy="650240"/>
                      <wp:effectExtent l="0" t="0" r="0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90550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6.50pt;height:51.2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МИНИСТЕРСТВО ТРУДА И СОЦИАЛЬНОГО РАЗВИТИЯ</w:t>
            </w:r>
          </w:p>
          <w:p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НОВОСИБИРСКОЙ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ПРИКАЗ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>
      <w:pPr>
        <w:pStyle w:val="af1"/>
        <w:ind w:firstLine="0"/>
        <w:rPr>
          <w:szCs w:val="28"/>
        </w:rPr>
        <w:sectPr>
          <w:headerReference w:type="even" r:id="rId9"/>
          <w:headerReference w:type="default" r:id="rId10"/>
          <w:pgSz w:w="11906" w:h="16838"/>
          <w:pgMar w:top="1134" w:right="680" w:bottom="1134" w:left="1304" w:header="709" w:footer="709" w:gutter="0"/>
          <w:cols w:space="708"/>
          <w:docGrid w:linePitch="360"/>
        </w:sectPr>
      </w:pPr>
    </w:p>
    <w:tbl>
      <w:tblPr>
        <w:tblW w:w="1006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390"/>
        <w:gridCol w:w="6312"/>
        <w:gridCol w:w="540"/>
        <w:gridCol w:w="1823"/>
      </w:tblGrid>
      <w:tr>
        <w:trPr>
          <w:trHeight w:val="227"/>
        </w:trPr>
        <w:tc>
          <w:tcPr>
            <w:tcW w:w="139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</w:p>
        </w:tc>
        <w:tc>
          <w:tcPr>
            <w:tcW w:w="182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val="347"/>
        </w:trPr>
        <w:tc>
          <w:tcPr>
            <w:tcW w:w="10065" w:type="dxa"/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Новосибирск</w:t>
            </w:r>
          </w:p>
        </w:tc>
      </w:tr>
      <w:tr>
        <w:trPr>
          <w:trHeight w:val="66"/>
        </w:trPr>
        <w:tc>
          <w:tcPr>
            <w:tcW w:w="10065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форм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заявления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предоставлении государственной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услуги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ыдач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письменного разрешения 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заключение трудового договора с лицом, не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достигшим возраста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в соответствии с трудовым законодательством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</w:t>
            </w:r>
          </w:p>
          <w:p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В целях обеспечения предоставления органами местного самоуправления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муниципальных образований Новосибирской области, наделенными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соответствии с Законом Новосибирской области от 10.12.2013 № 411-ОЗ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(далее – органы местного самоуправления), государственной услуги «Выдача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письменного разрешения 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заключение трудового договора с лицом, не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достигшим возраста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в соответствии с трудовым законодательством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ПРИКАЗЫВАЮ: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  <w:p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Утвердить прилагаем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заявлени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выдаче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письменного разрешения 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заключение трудового договора с лицом, не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достигшим возраста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</w:t>
            </w:r>
          </w:p>
          <w:p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Начальнику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правлени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семейной политики и защиты прав детей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инистерства труда и социального развития 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Кузьмин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Н.Л.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направить данный приказ органам местного самоуправления для использования в работе.</w:t>
            </w:r>
          </w:p>
          <w:p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 Контроль за исполнением настоящего приказа возложить на заместителя министра труда и социального развития Новосибирской области Марущак Е.Б.</w:t>
            </w:r>
          </w:p>
          <w:p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Настоящий приказ вступает в силу со дня признания утратившим силу приказа министерства социального развития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29.04.2015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353 «Об утверждении Административного регламента предоставления органами местного самоуправления муниципальных образований Новосибирской области, осуществляющими переданные государственные полномочия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родителей, государственной услуги по выдаче письменного разрешения на заключение трудового договора с лицом, не достигшим возраста четырнадцати лет, а также выдаче письменного согласия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 в порядке, установленном трудовым законодательством».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2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                                                                                                    Е.В.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Бахарева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val="66"/>
        </w:trPr>
        <w:tc>
          <w:tcPr>
            <w:tcW w:w="10065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val="66"/>
        </w:trPr>
        <w:tc>
          <w:tcPr>
            <w:tcW w:w="10065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val="66"/>
        </w:trPr>
        <w:tc>
          <w:tcPr>
            <w:tcW w:w="10065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val="66"/>
        </w:trPr>
        <w:tc>
          <w:tcPr>
            <w:tcW w:w="10065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tabs>
          <w:tab w:val="left" w:pos="709"/>
          <w:tab w:val="left" w:pos="993"/>
        </w:tabs>
        <w:spacing w:after="0" w:line="240" w:lineRule="auto"/>
        <w:ind w:right="-170"/>
        <w:rPr>
          <w:rFonts w:ascii="Times New Roman" w:hAnsi="Times New Roman"/>
          <w:sz w:val="27"/>
          <w:szCs w:val="27"/>
        </w:rPr>
      </w:pPr>
    </w:p>
    <w:p>
      <w:pPr>
        <w:tabs>
          <w:tab w:val="left" w:pos="709"/>
          <w:tab w:val="left" w:pos="993"/>
        </w:tabs>
        <w:spacing w:after="0" w:line="240" w:lineRule="auto"/>
        <w:ind w:right="-170"/>
        <w:rPr>
          <w:rFonts w:ascii="Times New Roman" w:hAnsi="Times New Roman"/>
          <w:sz w:val="27"/>
          <w:szCs w:val="27"/>
        </w:rPr>
      </w:pPr>
    </w:p>
    <w:p>
      <w:pPr>
        <w:tabs>
          <w:tab w:val="left" w:pos="709"/>
          <w:tab w:val="left" w:pos="993"/>
        </w:tabs>
        <w:spacing w:after="0" w:line="240" w:lineRule="auto"/>
        <w:ind w:right="-170"/>
        <w:rPr>
          <w:rFonts w:ascii="Times New Roman" w:hAnsi="Times New Roman"/>
          <w:sz w:val="27"/>
          <w:szCs w:val="27"/>
        </w:rPr>
      </w:pPr>
    </w:p>
    <w:p>
      <w:pPr>
        <w:tabs>
          <w:tab w:val="left" w:pos="709"/>
          <w:tab w:val="left" w:pos="993"/>
        </w:tabs>
        <w:spacing w:after="0" w:line="240" w:lineRule="auto"/>
        <w:ind w:right="-170"/>
        <w:rPr>
          <w:rFonts w:ascii="Times New Roman" w:hAnsi="Times New Roman"/>
          <w:sz w:val="27"/>
          <w:szCs w:val="27"/>
        </w:rPr>
      </w:pPr>
    </w:p>
    <w:p>
      <w:pPr>
        <w:tabs>
          <w:tab w:val="left" w:pos="709"/>
          <w:tab w:val="left" w:pos="993"/>
        </w:tabs>
        <w:spacing w:after="0" w:line="240" w:lineRule="auto"/>
        <w:ind w:right="-170"/>
        <w:rPr>
          <w:rFonts w:ascii="Times New Roman" w:hAnsi="Times New Roman"/>
          <w:sz w:val="27"/>
          <w:szCs w:val="27"/>
        </w:rPr>
      </w:pPr>
    </w:p>
    <w:p>
      <w:pPr>
        <w:tabs>
          <w:tab w:val="left" w:pos="709"/>
          <w:tab w:val="left" w:pos="993"/>
        </w:tabs>
        <w:spacing w:after="0" w:line="240" w:lineRule="auto"/>
        <w:ind w:right="-170"/>
        <w:rPr>
          <w:rFonts w:ascii="Times New Roman" w:hAnsi="Times New Roman"/>
          <w:sz w:val="27"/>
          <w:szCs w:val="27"/>
        </w:rPr>
      </w:pPr>
    </w:p>
    <w:p>
      <w:pPr>
        <w:tabs>
          <w:tab w:val="left" w:pos="709"/>
          <w:tab w:val="left" w:pos="993"/>
        </w:tabs>
        <w:spacing w:after="0" w:line="240" w:lineRule="auto"/>
        <w:ind w:right="-170"/>
        <w:rPr>
          <w:rFonts w:ascii="Times New Roman" w:hAnsi="Times New Roman"/>
          <w:sz w:val="27"/>
          <w:szCs w:val="27"/>
        </w:rPr>
      </w:pPr>
    </w:p>
    <w:p>
      <w:pPr>
        <w:tabs>
          <w:tab w:val="left" w:pos="709"/>
          <w:tab w:val="left" w:pos="993"/>
        </w:tabs>
        <w:spacing w:after="0" w:line="240" w:lineRule="auto"/>
        <w:ind w:right="-170"/>
        <w:rPr>
          <w:rFonts w:ascii="Times New Roman" w:hAnsi="Times New Roman"/>
          <w:sz w:val="27"/>
          <w:szCs w:val="27"/>
        </w:rPr>
      </w:pPr>
    </w:p>
    <w:tbl>
      <w:tblPr>
        <w:tblStyle w:val="af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706"/>
        <w:gridCol w:w="6216"/>
      </w:tblGrid>
      <w:tr>
        <w:tc>
          <w:tcPr>
            <w:tcW w:w="3706" w:type="dxa"/>
          </w:tcPr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16" w:type="dxa"/>
          </w:tcPr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УТВЕРЖДЕНА</w:t>
            </w: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риказом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труда </w:t>
            </w: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социального развития </w:t>
            </w: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________№ ________</w:t>
            </w: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2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</w:p>
          <w:p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указать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муниципальное образование Новосибирской области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для города Новосибирска – указать район (округ)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)</w:t>
            </w:r>
          </w:p>
          <w:p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</w:t>
            </w:r>
          </w:p>
          <w:p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фамилия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имя, отчество (последнее - при наличии)</w:t>
            </w:r>
          </w:p>
          <w:p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проживающего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(ей) по адресу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контактный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телефон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:____________________________</w:t>
            </w:r>
          </w:p>
          <w:p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подаче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заявления от двух заявителей заполняется в отношении каждого)</w:t>
            </w:r>
          </w:p>
          <w:p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</w:t>
            </w:r>
          </w:p>
          <w:p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фамилия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имя, отчество (последнее - при наличии)</w:t>
            </w:r>
          </w:p>
          <w:p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проживающего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(ей) по адресу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контактный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телефон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:____________________________</w:t>
            </w: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2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20"/>
      <w:bookmarkEnd w:id="1"/>
      <w:r>
        <w:rPr>
          <w:rFonts w:ascii="Times New Roman" w:hAnsi="Times New Roman" w:cs="Times New Roman"/>
          <w:sz w:val="28"/>
          <w:szCs w:val="28"/>
        </w:rPr>
        <w:t xml:space="preserve">Заявление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выдаче </w:t>
      </w:r>
      <w:r>
        <w:rPr>
          <w:rFonts w:ascii="Times New Roman" w:hAnsi="Times New Roman" w:cs="Times New Roman"/>
          <w:sz w:val="28"/>
          <w:szCs w:val="28"/>
        </w:rPr>
        <w:t xml:space="preserve">письменного разрешения на заключение трудового договора с лицом,                  не достигшим </w:t>
      </w:r>
      <w:r>
        <w:rPr>
          <w:rFonts w:ascii="Times New Roman" w:hAnsi="Times New Roman" w:cs="Times New Roman"/>
          <w:sz w:val="28"/>
          <w:szCs w:val="28"/>
        </w:rPr>
        <w:t xml:space="preserve">возраста </w:t>
      </w:r>
      <w:r>
        <w:rPr>
          <w:rFonts w:ascii="Times New Roman" w:hAnsi="Times New Roman" w:cs="Times New Roman"/>
          <w:sz w:val="28"/>
          <w:szCs w:val="28"/>
        </w:rPr>
        <w:t xml:space="preserve">14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</w:t>
      </w:r>
      <w:r>
        <w:rPr>
          <w:rFonts w:ascii="Times New Roman" w:hAnsi="Times New Roman" w:cs="Times New Roman"/>
          <w:sz w:val="28"/>
          <w:szCs w:val="28"/>
        </w:rPr>
        <w:t xml:space="preserve">шу (просим) </w:t>
      </w:r>
      <w:r>
        <w:rPr>
          <w:rFonts w:ascii="Times New Roman" w:hAnsi="Times New Roman" w:cs="Times New Roman"/>
          <w:sz w:val="28"/>
          <w:szCs w:val="28"/>
        </w:rPr>
        <w:t xml:space="preserve">разреш</w:t>
      </w:r>
      <w:r>
        <w:rPr>
          <w:rFonts w:ascii="Times New Roman" w:hAnsi="Times New Roman" w:cs="Times New Roman"/>
          <w:sz w:val="28"/>
          <w:szCs w:val="28"/>
        </w:rPr>
        <w:t xml:space="preserve">ить несовершеннолетнему, не достигшему возраста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</w:t>
      </w:r>
      <w:r>
        <w:rPr>
          <w:rFonts w:ascii="Times New Roman" w:hAnsi="Times New Roman" w:cs="Times New Roman"/>
          <w:i/>
          <w:sz w:val="24"/>
          <w:szCs w:val="24"/>
        </w:rPr>
        <w:t xml:space="preserve">отметить</w:t>
      </w:r>
      <w:r>
        <w:rPr>
          <w:rFonts w:ascii="Times New Roman" w:hAnsi="Times New Roman" w:cs="Times New Roman"/>
          <w:i/>
          <w:sz w:val="24"/>
          <w:szCs w:val="24"/>
        </w:rPr>
        <w:t xml:space="preserve"> нужное)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 xml:space="preserve">лет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</w:p>
    <w:p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(</w:t>
      </w:r>
      <w:r>
        <w:rPr>
          <w:rFonts w:ascii="Times New Roman" w:hAnsi="Times New Roman" w:cs="Times New Roman"/>
          <w:i/>
          <w:sz w:val="24"/>
          <w:szCs w:val="24"/>
        </w:rPr>
        <w:t xml:space="preserve">фамилия</w:t>
      </w:r>
      <w:r>
        <w:rPr>
          <w:rFonts w:ascii="Times New Roman" w:hAnsi="Times New Roman" w:cs="Times New Roman"/>
          <w:i/>
          <w:sz w:val="24"/>
          <w:szCs w:val="24"/>
        </w:rPr>
        <w:t xml:space="preserve">, имя, отчество (</w:t>
      </w:r>
      <w:r>
        <w:rPr>
          <w:rFonts w:ascii="Times New Roman" w:hAnsi="Times New Roman" w:cs="Times New Roman"/>
          <w:i/>
          <w:sz w:val="24"/>
          <w:szCs w:val="24"/>
        </w:rPr>
        <w:t xml:space="preserve">последнее - </w:t>
      </w:r>
      <w:r>
        <w:rPr>
          <w:rFonts w:ascii="Times New Roman" w:hAnsi="Times New Roman" w:cs="Times New Roman"/>
          <w:i/>
          <w:sz w:val="24"/>
          <w:szCs w:val="24"/>
        </w:rPr>
        <w:t xml:space="preserve">при наличии) ребенка, дата рождения ребенка)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аключить</w:t>
      </w:r>
      <w:r>
        <w:rPr>
          <w:rFonts w:ascii="Times New Roman" w:hAnsi="Times New Roman" w:cs="Times New Roman"/>
          <w:sz w:val="28"/>
          <w:szCs w:val="28"/>
        </w:rPr>
        <w:t xml:space="preserve"> трудовой договор 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</w:t>
      </w:r>
    </w:p>
    <w:p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</w:t>
      </w:r>
      <w:r>
        <w:rPr>
          <w:rFonts w:ascii="Times New Roman" w:hAnsi="Times New Roman" w:cs="Times New Roman"/>
          <w:i/>
          <w:sz w:val="24"/>
          <w:szCs w:val="24"/>
        </w:rPr>
        <w:t xml:space="preserve">наименование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юридического лица или индивидуального предпринимателя)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период с __________________________ по ________________________________</w:t>
      </w:r>
    </w:p>
    <w:p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(</w:t>
      </w:r>
      <w:r>
        <w:rPr>
          <w:rFonts w:ascii="Times New Roman" w:hAnsi="Times New Roman" w:cs="Times New Roman"/>
          <w:i/>
          <w:sz w:val="24"/>
          <w:szCs w:val="24"/>
        </w:rPr>
        <w:t xml:space="preserve">дата)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(дата)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прилагаются следующие </w:t>
      </w:r>
      <w:r>
        <w:rPr>
          <w:rFonts w:ascii="Times New Roman" w:hAnsi="Times New Roman" w:cs="Times New Roman"/>
          <w:sz w:val="28"/>
          <w:szCs w:val="28"/>
        </w:rPr>
        <w:t xml:space="preserve">документы: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(мы) </w:t>
      </w:r>
      <w:r>
        <w:rPr>
          <w:rFonts w:ascii="Times New Roman" w:hAnsi="Times New Roman" w:cs="Times New Roman"/>
          <w:sz w:val="28"/>
          <w:szCs w:val="28"/>
        </w:rPr>
        <w:t xml:space="preserve">даю (</w:t>
      </w:r>
      <w:r>
        <w:rPr>
          <w:rFonts w:ascii="Times New Roman" w:hAnsi="Times New Roman" w:cs="Times New Roman"/>
          <w:sz w:val="28"/>
          <w:szCs w:val="28"/>
        </w:rPr>
        <w:t xml:space="preserve">да</w:t>
      </w:r>
      <w:r>
        <w:rPr>
          <w:rFonts w:ascii="Times New Roman" w:hAnsi="Times New Roman" w:cs="Times New Roman"/>
          <w:sz w:val="28"/>
          <w:szCs w:val="28"/>
        </w:rPr>
        <w:t xml:space="preserve">ем)</w:t>
      </w:r>
      <w:r>
        <w:rPr>
          <w:rFonts w:ascii="Times New Roman" w:hAnsi="Times New Roman" w:cs="Times New Roman"/>
          <w:sz w:val="28"/>
          <w:szCs w:val="28"/>
        </w:rPr>
        <w:t xml:space="preserve"> согласие на обработку и использование персональных </w:t>
      </w:r>
      <w:r>
        <w:rPr>
          <w:rFonts w:ascii="Times New Roman" w:hAnsi="Times New Roman" w:cs="Times New Roman"/>
          <w:sz w:val="28"/>
          <w:szCs w:val="28"/>
        </w:rPr>
        <w:t xml:space="preserve">данных,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</w:t>
      </w:r>
      <w:r>
        <w:rPr>
          <w:rFonts w:ascii="Times New Roman" w:hAnsi="Times New Roman" w:cs="Times New Roman"/>
          <w:i/>
          <w:sz w:val="24"/>
          <w:szCs w:val="24"/>
        </w:rPr>
        <w:t xml:space="preserve">отметить</w:t>
      </w:r>
      <w:r>
        <w:rPr>
          <w:rFonts w:ascii="Times New Roman" w:hAnsi="Times New Roman" w:cs="Times New Roman"/>
          <w:i/>
          <w:sz w:val="24"/>
          <w:szCs w:val="24"/>
        </w:rPr>
        <w:t xml:space="preserve"> нужное)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содержащихся</w:t>
      </w:r>
      <w:r>
        <w:rPr>
          <w:rFonts w:ascii="Times New Roman" w:hAnsi="Times New Roman" w:cs="Times New Roman"/>
          <w:sz w:val="28"/>
          <w:szCs w:val="28"/>
        </w:rPr>
        <w:t xml:space="preserve"> в настоящем заявлении и в представленных документах.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"____" ______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__________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</w:t>
      </w:r>
    </w:p>
    <w:p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(</w:t>
      </w:r>
      <w:r>
        <w:rPr>
          <w:rFonts w:ascii="Times New Roman" w:hAnsi="Times New Roman" w:cs="Times New Roman"/>
          <w:i/>
          <w:sz w:val="24"/>
          <w:szCs w:val="24"/>
        </w:rPr>
        <w:t xml:space="preserve">подпись)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 (последнее - при наличии) 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"____"______</w:t>
      </w:r>
      <w:r>
        <w:rPr>
          <w:rFonts w:ascii="Times New Roman" w:hAnsi="Times New Roman" w:cs="Times New Roman"/>
          <w:sz w:val="28"/>
          <w:szCs w:val="28"/>
        </w:rPr>
        <w:t xml:space="preserve">20_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         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</w:t>
      </w:r>
    </w:p>
    <w:p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(</w:t>
      </w:r>
      <w:r>
        <w:rPr>
          <w:rFonts w:ascii="Times New Roman" w:hAnsi="Times New Roman" w:cs="Times New Roman"/>
          <w:i/>
          <w:sz w:val="24"/>
          <w:szCs w:val="24"/>
        </w:rPr>
        <w:t xml:space="preserve">подпись)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(фамилия, имя, отчество (последнее - при наличии) </w:t>
      </w:r>
    </w:p>
    <w:sectPr>
      <w:type w:val="continuous"/>
      <w:pgSz w:w="11906" w:h="16838"/>
      <w:pgMar w:top="1276" w:right="424" w:bottom="993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1"/>
      <w:jc w:val="center"/>
      <w:rPr>
        <w:sz w:val="20"/>
      </w:rPr>
    </w:pPr>
    <w:r>
      <w:rPr>
        <w:sz w:val="20"/>
      </w:rPr>
      <w:t xml:space="preserve"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1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CB04F1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84C8DF4">
      <w:start w:val="1"/>
      <w:numFmt w:val="lowerLetter"/>
      <w:lvlText w:val="%2."/>
      <w:lvlJc w:val="left"/>
      <w:pPr>
        <w:ind w:left="1440" w:hanging="360"/>
      </w:pPr>
    </w:lvl>
    <w:lvl w:ilvl="2" w:tplc="52FCE48A">
      <w:start w:val="1"/>
      <w:numFmt w:val="lowerRoman"/>
      <w:lvlText w:val="%3."/>
      <w:lvlJc w:val="right"/>
      <w:pPr>
        <w:ind w:left="2160" w:hanging="180"/>
      </w:pPr>
    </w:lvl>
    <w:lvl w:ilvl="3" w:tplc="0652BA9E">
      <w:start w:val="1"/>
      <w:numFmt w:val="decimal"/>
      <w:lvlText w:val="%4."/>
      <w:lvlJc w:val="left"/>
      <w:pPr>
        <w:ind w:left="2880" w:hanging="360"/>
      </w:pPr>
    </w:lvl>
    <w:lvl w:ilvl="4" w:tplc="DF3C8A5A">
      <w:start w:val="1"/>
      <w:numFmt w:val="lowerLetter"/>
      <w:lvlText w:val="%5."/>
      <w:lvlJc w:val="left"/>
      <w:pPr>
        <w:ind w:left="3600" w:hanging="360"/>
      </w:pPr>
    </w:lvl>
    <w:lvl w:ilvl="5" w:tplc="3ACE7C2C">
      <w:start w:val="1"/>
      <w:numFmt w:val="lowerRoman"/>
      <w:lvlText w:val="%6."/>
      <w:lvlJc w:val="right"/>
      <w:pPr>
        <w:ind w:left="4320" w:hanging="180"/>
      </w:pPr>
    </w:lvl>
    <w:lvl w:ilvl="6" w:tplc="43884EEE">
      <w:start w:val="1"/>
      <w:numFmt w:val="decimal"/>
      <w:lvlText w:val="%7."/>
      <w:lvlJc w:val="left"/>
      <w:pPr>
        <w:ind w:left="5040" w:hanging="360"/>
      </w:pPr>
    </w:lvl>
    <w:lvl w:ilvl="7" w:tplc="57EEC880">
      <w:start w:val="1"/>
      <w:numFmt w:val="lowerLetter"/>
      <w:lvlText w:val="%8."/>
      <w:lvlJc w:val="left"/>
      <w:pPr>
        <w:ind w:left="5760" w:hanging="360"/>
      </w:pPr>
    </w:lvl>
    <w:lvl w:ilvl="8" w:tplc="8BA4AAB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plc="8FAC62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A84FEF8">
      <w:start w:val="1"/>
      <w:numFmt w:val="lowerLetter"/>
      <w:lvlText w:val="%2."/>
      <w:lvlJc w:val="left"/>
      <w:pPr>
        <w:ind w:left="1440" w:hanging="360"/>
      </w:pPr>
    </w:lvl>
    <w:lvl w:ilvl="2" w:tplc="F776EA54">
      <w:start w:val="1"/>
      <w:numFmt w:val="lowerRoman"/>
      <w:lvlText w:val="%3."/>
      <w:lvlJc w:val="right"/>
      <w:pPr>
        <w:ind w:left="2160" w:hanging="180"/>
      </w:pPr>
    </w:lvl>
    <w:lvl w:ilvl="3" w:tplc="5F629570">
      <w:start w:val="1"/>
      <w:numFmt w:val="decimal"/>
      <w:lvlText w:val="%4."/>
      <w:lvlJc w:val="left"/>
      <w:pPr>
        <w:ind w:left="2880" w:hanging="360"/>
      </w:pPr>
    </w:lvl>
    <w:lvl w:ilvl="4" w:tplc="52B2E00A">
      <w:start w:val="1"/>
      <w:numFmt w:val="lowerLetter"/>
      <w:lvlText w:val="%5."/>
      <w:lvlJc w:val="left"/>
      <w:pPr>
        <w:ind w:left="3600" w:hanging="360"/>
      </w:pPr>
    </w:lvl>
    <w:lvl w:ilvl="5" w:tplc="9BE640BC">
      <w:start w:val="1"/>
      <w:numFmt w:val="lowerRoman"/>
      <w:lvlText w:val="%6."/>
      <w:lvlJc w:val="right"/>
      <w:pPr>
        <w:ind w:left="4320" w:hanging="180"/>
      </w:pPr>
    </w:lvl>
    <w:lvl w:ilvl="6" w:tplc="FDA2EB38">
      <w:start w:val="1"/>
      <w:numFmt w:val="decimal"/>
      <w:lvlText w:val="%7."/>
      <w:lvlJc w:val="left"/>
      <w:pPr>
        <w:ind w:left="5040" w:hanging="360"/>
      </w:pPr>
    </w:lvl>
    <w:lvl w:ilvl="7" w:tplc="71A09406">
      <w:start w:val="1"/>
      <w:numFmt w:val="lowerLetter"/>
      <w:lvlText w:val="%8."/>
      <w:lvlJc w:val="left"/>
      <w:pPr>
        <w:ind w:left="5760" w:hanging="360"/>
      </w:pPr>
    </w:lvl>
    <w:lvl w:ilvl="8" w:tplc="4D923DE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B3BA5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E8EFE8">
      <w:start w:val="1"/>
      <w:numFmt w:val="lowerLetter"/>
      <w:lvlText w:val="%2."/>
      <w:lvlJc w:val="left"/>
      <w:pPr>
        <w:ind w:left="1440" w:hanging="360"/>
      </w:pPr>
    </w:lvl>
    <w:lvl w:ilvl="2" w:tplc="4DCAA7D8">
      <w:start w:val="1"/>
      <w:numFmt w:val="lowerRoman"/>
      <w:lvlText w:val="%3."/>
      <w:lvlJc w:val="right"/>
      <w:pPr>
        <w:ind w:left="2160" w:hanging="180"/>
      </w:pPr>
    </w:lvl>
    <w:lvl w:ilvl="3" w:tplc="8C3078F0">
      <w:start w:val="1"/>
      <w:numFmt w:val="decimal"/>
      <w:lvlText w:val="%4."/>
      <w:lvlJc w:val="left"/>
      <w:pPr>
        <w:ind w:left="2880" w:hanging="360"/>
      </w:pPr>
    </w:lvl>
    <w:lvl w:ilvl="4" w:tplc="FB06BC82">
      <w:start w:val="1"/>
      <w:numFmt w:val="lowerLetter"/>
      <w:lvlText w:val="%5."/>
      <w:lvlJc w:val="left"/>
      <w:pPr>
        <w:ind w:left="3600" w:hanging="360"/>
      </w:pPr>
    </w:lvl>
    <w:lvl w:ilvl="5" w:tplc="73D8AFB8">
      <w:start w:val="1"/>
      <w:numFmt w:val="lowerRoman"/>
      <w:lvlText w:val="%6."/>
      <w:lvlJc w:val="right"/>
      <w:pPr>
        <w:ind w:left="4320" w:hanging="180"/>
      </w:pPr>
    </w:lvl>
    <w:lvl w:ilvl="6" w:tplc="9EC0D7F2">
      <w:start w:val="1"/>
      <w:numFmt w:val="decimal"/>
      <w:lvlText w:val="%7."/>
      <w:lvlJc w:val="left"/>
      <w:pPr>
        <w:ind w:left="5040" w:hanging="360"/>
      </w:pPr>
    </w:lvl>
    <w:lvl w:ilvl="7" w:tplc="F2A0791C">
      <w:start w:val="1"/>
      <w:numFmt w:val="lowerLetter"/>
      <w:lvlText w:val="%8."/>
      <w:lvlJc w:val="left"/>
      <w:pPr>
        <w:ind w:left="5760" w:hanging="360"/>
      </w:pPr>
    </w:lvl>
    <w:lvl w:ilvl="8" w:tplc="8B84BF0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 w:tplc="DCCE7E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124884E">
      <w:start w:val="1"/>
      <w:numFmt w:val="lowerLetter"/>
      <w:lvlText w:val="%2."/>
      <w:lvlJc w:val="left"/>
      <w:pPr>
        <w:ind w:left="1620" w:hanging="360"/>
      </w:pPr>
    </w:lvl>
    <w:lvl w:ilvl="2" w:tplc="BF189618">
      <w:start w:val="1"/>
      <w:numFmt w:val="lowerRoman"/>
      <w:lvlText w:val="%3."/>
      <w:lvlJc w:val="right"/>
      <w:pPr>
        <w:ind w:left="2340" w:hanging="180"/>
      </w:pPr>
    </w:lvl>
    <w:lvl w:ilvl="3" w:tplc="C03EB30A">
      <w:start w:val="1"/>
      <w:numFmt w:val="decimal"/>
      <w:lvlText w:val="%4."/>
      <w:lvlJc w:val="left"/>
      <w:pPr>
        <w:ind w:left="3060" w:hanging="360"/>
      </w:pPr>
    </w:lvl>
    <w:lvl w:ilvl="4" w:tplc="04684D3E">
      <w:start w:val="1"/>
      <w:numFmt w:val="lowerLetter"/>
      <w:lvlText w:val="%5."/>
      <w:lvlJc w:val="left"/>
      <w:pPr>
        <w:ind w:left="3780" w:hanging="360"/>
      </w:pPr>
    </w:lvl>
    <w:lvl w:ilvl="5" w:tplc="A260DC00">
      <w:start w:val="1"/>
      <w:numFmt w:val="lowerRoman"/>
      <w:lvlText w:val="%6."/>
      <w:lvlJc w:val="right"/>
      <w:pPr>
        <w:ind w:left="4500" w:hanging="180"/>
      </w:pPr>
    </w:lvl>
    <w:lvl w:ilvl="6" w:tplc="AC12D430">
      <w:start w:val="1"/>
      <w:numFmt w:val="decimal"/>
      <w:lvlText w:val="%7."/>
      <w:lvlJc w:val="left"/>
      <w:pPr>
        <w:ind w:left="5220" w:hanging="360"/>
      </w:pPr>
    </w:lvl>
    <w:lvl w:ilvl="7" w:tplc="C3E6C6EE">
      <w:start w:val="1"/>
      <w:numFmt w:val="lowerLetter"/>
      <w:lvlText w:val="%8."/>
      <w:lvlJc w:val="left"/>
      <w:pPr>
        <w:ind w:left="5940" w:hanging="360"/>
      </w:pPr>
    </w:lvl>
    <w:lvl w:ilvl="8" w:tplc="540A72A6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 w:tplc="DAF207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B62A15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D3275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3C9F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14F2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94AC15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38E8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B052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AD1ED9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 w:tplc="E2242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5007334">
      <w:start w:val="1"/>
      <w:numFmt w:val="lowerLetter"/>
      <w:lvlText w:val="%2."/>
      <w:lvlJc w:val="left"/>
      <w:pPr>
        <w:ind w:left="1440" w:hanging="360"/>
      </w:pPr>
    </w:lvl>
    <w:lvl w:ilvl="2" w:tplc="0D0E55F6">
      <w:start w:val="1"/>
      <w:numFmt w:val="lowerRoman"/>
      <w:lvlText w:val="%3."/>
      <w:lvlJc w:val="right"/>
      <w:pPr>
        <w:ind w:left="2160" w:hanging="180"/>
      </w:pPr>
    </w:lvl>
    <w:lvl w:ilvl="3" w:tplc="46245EE2">
      <w:start w:val="1"/>
      <w:numFmt w:val="decimal"/>
      <w:lvlText w:val="%4."/>
      <w:lvlJc w:val="left"/>
      <w:pPr>
        <w:ind w:left="2880" w:hanging="360"/>
      </w:pPr>
    </w:lvl>
    <w:lvl w:ilvl="4" w:tplc="7DB2AF90">
      <w:start w:val="1"/>
      <w:numFmt w:val="lowerLetter"/>
      <w:lvlText w:val="%5."/>
      <w:lvlJc w:val="left"/>
      <w:pPr>
        <w:ind w:left="3600" w:hanging="360"/>
      </w:pPr>
    </w:lvl>
    <w:lvl w:ilvl="5" w:tplc="A9B053DC">
      <w:start w:val="1"/>
      <w:numFmt w:val="lowerRoman"/>
      <w:lvlText w:val="%6."/>
      <w:lvlJc w:val="right"/>
      <w:pPr>
        <w:ind w:left="4320" w:hanging="180"/>
      </w:pPr>
    </w:lvl>
    <w:lvl w:ilvl="6" w:tplc="9FA03D8E">
      <w:start w:val="1"/>
      <w:numFmt w:val="decimal"/>
      <w:lvlText w:val="%7."/>
      <w:lvlJc w:val="left"/>
      <w:pPr>
        <w:ind w:left="5040" w:hanging="360"/>
      </w:pPr>
    </w:lvl>
    <w:lvl w:ilvl="7" w:tplc="C6402764">
      <w:start w:val="1"/>
      <w:numFmt w:val="lowerLetter"/>
      <w:lvlText w:val="%8."/>
      <w:lvlJc w:val="left"/>
      <w:pPr>
        <w:ind w:left="5760" w:hanging="360"/>
      </w:pPr>
    </w:lvl>
    <w:lvl w:ilvl="8" w:tplc="A356CD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 w:val="true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styleId="a5" w:customStyle="1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styleId="a7" w:customStyle="1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9" w:customStyle="1">
    <w:name w:val="Выделенная цитата Знак"/>
    <w:link w:val="a8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TableGridLight" w:customStyle="1">
    <w:name w:val="Table Grid Light"/>
    <w:basedOn w:val="a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paragraph" w:styleId="ad">
    <w:name w:val="Balloon Text"/>
    <w:basedOn w:val="a"/>
    <w:link w:val="ae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e" w:customStyle="1">
    <w:name w:val="Текст выноски Знак"/>
    <w:basedOn w:val="a0"/>
    <w:link w:val="ad"/>
    <w:uiPriority w:val="99"/>
    <w:semiHidden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af0">
    <w:name w:val="Hyperlink"/>
    <w:basedOn w:val="a0"/>
    <w:uiPriority w:val="99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styleId="af2" w:customStyle="1">
    <w:name w:val="Верхний колонтитул Знак"/>
    <w:basedOn w:val="a0"/>
    <w:link w:val="af1"/>
    <w:uiPriority w:val="99"/>
    <w:rPr>
      <w:rFonts w:ascii="Times New Roman" w:hAnsi="Times New Roman" w:cs="Times New Roman"/>
      <w:sz w:val="20"/>
      <w:szCs w:val="20"/>
    </w:rPr>
  </w:style>
  <w:style w:type="character" w:styleId="40" w:customStyle="1">
    <w:name w:val="Заголовок 4 Знак"/>
    <w:basedOn w:val="a0"/>
    <w:link w:val="4"/>
    <w:rPr>
      <w:rFonts w:ascii="Times New Roman" w:hAnsi="Times New Roman"/>
      <w:sz w:val="28"/>
      <w:szCs w:val="20"/>
    </w:rPr>
  </w:style>
  <w:style w:type="paragraph" w:styleId="af3">
    <w:name w:val="Body Text"/>
    <w:basedOn w:val="a"/>
    <w:link w:val="af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styleId="af4" w:customStyle="1">
    <w:name w:val="Основной текст Знак"/>
    <w:basedOn w:val="a0"/>
    <w:link w:val="af3"/>
    <w:rPr>
      <w:rFonts w:ascii="Times New Roman" w:hAnsi="Times New Roman"/>
      <w:sz w:val="28"/>
      <w:szCs w:val="20"/>
    </w:rPr>
  </w:style>
  <w:style w:type="paragraph" w:styleId="af5">
    <w:name w:val="footer"/>
    <w:basedOn w:val="a"/>
    <w:link w:val="af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styleId="af6" w:customStyle="1">
    <w:name w:val="Нижний колонтитул Знак"/>
    <w:basedOn w:val="a0"/>
    <w:link w:val="af5"/>
    <w:rPr>
      <w:rFonts w:ascii="Times New Roman" w:hAnsi="Times New Roman"/>
      <w:sz w:val="28"/>
      <w:szCs w:val="20"/>
    </w:rPr>
  </w:style>
  <w:style w:type="character" w:styleId="20" w:customStyle="1">
    <w:name w:val="Заголовок 2 Знак"/>
    <w:basedOn w:val="a0"/>
    <w:link w:val="2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33">
    <w:name w:val="Body Text Indent 3"/>
    <w:basedOn w:val="a"/>
    <w:link w:val="34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styleId="34" w:customStyle="1">
    <w:name w:val="Основной текст с отступом 3 Знак"/>
    <w:basedOn w:val="a0"/>
    <w:link w:val="33"/>
    <w:uiPriority w:val="99"/>
    <w:semiHidden/>
    <w:rPr>
      <w:sz w:val="16"/>
      <w:szCs w:val="16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ConsPlusNormal" w:customStyle="1">
    <w:name w:val="ConsPlusNormal"/>
    <w:pPr>
      <w:widowControl w:val="off"/>
    </w:pPr>
    <w:rPr>
      <w:rFonts w:cs="Calibri"/>
      <w:sz w:val="22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af9" w:customStyle="1">
    <w:name w:val="Текст сноски Знак"/>
    <w:basedOn w:val="a0"/>
    <w:link w:val="af8"/>
    <w:uiPriority w:val="99"/>
    <w:semiHidden/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afc" w:customStyle="1">
    <w:name w:val="Текст концевой сноски Знак"/>
    <w:basedOn w:val="a0"/>
    <w:link w:val="afb"/>
    <w:uiPriority w:val="99"/>
    <w:semiHidden/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paragraph" w:styleId="25">
    <w:name w:val="Body Text 2"/>
    <w:basedOn w:val="a"/>
    <w:link w:val="26"/>
    <w:uiPriority w:val="99"/>
    <w:unhideWhenUsed/>
    <w:pPr>
      <w:spacing w:after="120" w:line="480" w:lineRule="auto"/>
    </w:pPr>
  </w:style>
  <w:style w:type="character" w:styleId="26" w:customStyle="1">
    <w:name w:val="Основной текст 2 Знак"/>
    <w:basedOn w:val="a0"/>
    <w:link w:val="25"/>
    <w:uiPriority w:val="99"/>
    <w:rPr>
      <w:sz w:val="22"/>
      <w:szCs w:val="22"/>
    </w:rPr>
  </w:style>
  <w:style w:type="character" w:styleId="13" w:customStyle="1">
    <w:name w:val="Основной текст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ru-RU"/>
    </w:rPr>
  </w:style>
  <w:style w:type="paragraph" w:styleId="ConsPlusNonformat" w:customStyle="1">
    <w:name w:val="ConsPlusNonformat"/>
    <w:pPr>
      <w:widowControl w:val="off"/>
    </w:pPr>
    <w:rPr>
      <w:rFonts w:ascii="Courier New" w:hAnsi="Courier New" w:cs="Courier New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C0C77-8988-4BCA-A4BA-9AB5A67B2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4804</Characters>
  <CharactersWithSpaces>5635</CharactersWithSpaces>
  <Company>dtsr</Company>
  <DocSecurity>0</DocSecurity>
  <HyperlinksChanged>false</HyperlinksChanged>
  <Lines>40</Lines>
  <LinksUpToDate>false</LinksUpToDate>
  <Pages>1</Pages>
  <Paragraphs>11</Paragraphs>
  <ScaleCrop>false</ScaleCrop>
  <SharedDoc>false</SharedDoc>
  <Template>Normal</Template>
  <TotalTime>143</TotalTime>
  <Words>842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Дугинова Лариса Викторовна</cp:lastModifiedBy>
  <cp:revision>15</cp:revision>
  <cp:lastPrinted>2025-07-15T07:22:00Z</cp:lastPrinted>
  <dcterms:created xsi:type="dcterms:W3CDTF">2025-07-04T09:21:00Z</dcterms:created>
  <dcterms:modified xsi:type="dcterms:W3CDTF">2025-07-15T07:31:00Z</dcterms:modified>
</cp:coreProperties>
</file>