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jc w:val="right"/>
        <w:spacing w:after="0" w:line="240" w:lineRule="auto"/>
        <w:rPr>
          <w:rFonts w:ascii="Times New Roman" w:hAnsi="Times New Roman" w:cs="Times New Roman"/>
          <w:lang w:val="en-US"/>
        </w:rPr>
        <w:outlineLvl w:val="0"/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постановлению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954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9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от 23.04.2013 № 177-п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 сопровождение инвалидов, в том числе инвалидов молодого возраста, при трудоустройст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ве в рамках реализации государственной программы Новосибирской области «Содействие занятости населения»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Общие положения о предоставлении субсидий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 Настоящий Порядок разработан в соответствии с Бюджетным кодексом Российской Федерации, постановлением Правительства Российской Федерации от 25.10.2023 № 1782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</w:t>
      </w:r>
      <w:r>
        <w:rPr>
          <w:rFonts w:ascii="Times New Roman" w:hAnsi="Times New Roman" w:cs="Times New Roman"/>
          <w:sz w:val="28"/>
          <w:szCs w:val="28"/>
        </w:rPr>
        <w:t xml:space="preserve">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</w:t>
      </w:r>
      <w:r>
        <w:rPr>
          <w:rFonts w:ascii="Times New Roman" w:hAnsi="Times New Roman" w:cs="Times New Roman"/>
          <w:sz w:val="28"/>
          <w:szCs w:val="28"/>
        </w:rPr>
        <w:t xml:space="preserve">ведение отборов получателей указанных субсидий, в том числе грантов в форме 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», в целях реализации мер по сопровождению инвалидов, в том числе инвалидов молодого возраста, при трудоустройстве в рамках реализации государственной программы Новосибирск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области «Содействие занятости населения», утвержденной постановлением Правительства Новосибирской области от 23.04.2013 № 177-п (далее – постановление № 177-п).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Субсидии юридическим лицам (за исключением субсидий государственным (муниципальным) учреж</w:t>
      </w:r>
      <w:r>
        <w:rPr>
          <w:rFonts w:ascii="Times New Roman" w:hAnsi="Times New Roman" w:cs="Times New Roman"/>
          <w:sz w:val="28"/>
          <w:szCs w:val="28"/>
        </w:rPr>
        <w:t xml:space="preserve">дениям), индивидуальным предпринимателям (далее – субсидии) предоставляются на финансовое обеспечение затрат, связанных с выполнением следующих мер: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оказание услуг сопровождения инвалидов, в том числе инвалидов молодого возраста, при трудоустройстве;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 организация социальной занятости инвалидов со 2-й и 3-й степенью ограничения способности к трудовой деятельности, в том числе инвалидов молодого возраста;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сохранение рабочих мест для инвалидов, в том числе инвалидов молодого возраста;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реализация пилотного проекта по сопровождению при трудоустройстве инвалидов с ментальными расстройствами, в том числе инвалидов молодого возраста.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 настоящем Порядке применяются следующие понятия: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Par9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организации, осуществляющие сопровождение инвалидов,</w:t>
      </w:r>
      <w:r>
        <w:rPr>
          <w:rFonts w:ascii="Times New Roman" w:hAnsi="Times New Roman" w:cs="Times New Roman"/>
          <w:sz w:val="28"/>
          <w:szCs w:val="28"/>
        </w:rPr>
        <w:t xml:space="preserve"> – юридические лица (за исключением государственных (муниципальных) учреждений), индивидуальные предприниматели, осуществляющие сопровождение инвалидов, в том числе инвалидов молодого возраста, при трудоустройстве;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 – организации, осуществл</w:t>
      </w:r>
      <w:r>
        <w:rPr>
          <w:rFonts w:ascii="Times New Roman" w:hAnsi="Times New Roman" w:cs="Times New Roman"/>
          <w:sz w:val="28"/>
          <w:szCs w:val="28"/>
        </w:rPr>
        <w:t xml:space="preserve">яющие сопровождение инвалидов, которые направили заявку на участие в отборе получателей субсидий для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(далее - заявка)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отбора – участник отбора, в отношении которого принято решение о распределении средств субсидии и закл</w:t>
      </w:r>
      <w:r>
        <w:rPr>
          <w:rFonts w:ascii="Times New Roman" w:hAnsi="Times New Roman" w:cs="Times New Roman"/>
          <w:sz w:val="28"/>
          <w:szCs w:val="28"/>
        </w:rPr>
        <w:t xml:space="preserve">ючении соглашения о предоставлении субсидии;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– участник отбора, с которым заключено соглашение о предоставлении субсидии;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инвалиды молодого возраста – граждане, которым установлена инвалидность, в возрасте от 18 до 44 лет включительно;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инвалиды с ментальными расстройствами – граждане, которым установлена инвалидность, обусловленная заболеваниями, последствиями травм или дефектами со стойкими преимущественными или сопутствующими расстройствами психических функций, приводящими к ограничени</w:t>
      </w:r>
      <w:r>
        <w:rPr>
          <w:rFonts w:ascii="Times New Roman" w:hAnsi="Times New Roman" w:cs="Times New Roman"/>
          <w:sz w:val="28"/>
          <w:szCs w:val="28"/>
        </w:rPr>
        <w:t xml:space="preserve">ю жизнедеятельности и вызывающими необходимость социальной защиты;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 – сотрудник, определенный участником отбора с согласия сотрудника в целях осуществления сопровождения при содействии занятости инвалида. Наставник обеспечивает адаптацию гражданин</w:t>
      </w:r>
      <w:r>
        <w:rPr>
          <w:rFonts w:ascii="Times New Roman" w:hAnsi="Times New Roman" w:cs="Times New Roman"/>
          <w:sz w:val="28"/>
          <w:szCs w:val="28"/>
        </w:rPr>
        <w:t xml:space="preserve">а к условиям профессиональной среды (социальной и производственной), содержанию, режиму, условиям, характеру профессиональной деятельности, трудовому коллективу, осуществляет социальное и психологическое сопровождение инвалида в процессе закрепления на раб</w:t>
      </w:r>
      <w:r>
        <w:rPr>
          <w:rFonts w:ascii="Times New Roman" w:hAnsi="Times New Roman" w:cs="Times New Roman"/>
          <w:sz w:val="28"/>
          <w:szCs w:val="28"/>
        </w:rPr>
        <w:t xml:space="preserve">очем месте.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Целью предоставления субсидий является организация трудоустройства инвалидов, в том числе инвалидов молодого возраста.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</w:t>
      </w:r>
      <w:bookmarkStart w:id="1" w:name="Par13"/>
      <w:r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Субсидии предоставляются министерством труда и социального развития Новосибирской области (далее – министерство), до ко</w:t>
      </w:r>
      <w:r>
        <w:rPr>
          <w:rFonts w:ascii="Times New Roman" w:hAnsi="Times New Roman" w:cs="Times New Roman"/>
          <w:bCs/>
          <w:sz w:val="28"/>
          <w:szCs w:val="28"/>
        </w:rPr>
        <w:t xml:space="preserve">торого в соответствии с 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 пределах лимитов бюд</w:t>
      </w:r>
      <w:r>
        <w:rPr>
          <w:rFonts w:ascii="Times New Roman" w:hAnsi="Times New Roman" w:cs="Times New Roman"/>
          <w:bCs/>
          <w:sz w:val="28"/>
          <w:szCs w:val="28"/>
        </w:rPr>
        <w:t xml:space="preserve">жетных обязательств, утвержденных на реализацию мер по сопровождению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населения», утвержденной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 177-п.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Категорией получателей субсидии являются организации, осуществляющие сопровождение инвалидов, осуществляющие деятельность на территории Новосибирской области, реализующие меры, указанные в пункте 2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Министе</w:t>
      </w:r>
      <w:r>
        <w:rPr>
          <w:rFonts w:ascii="Times New Roman" w:hAnsi="Times New Roman" w:cs="Times New Roman"/>
          <w:sz w:val="28"/>
          <w:szCs w:val="28"/>
        </w:rPr>
        <w:t xml:space="preserve">рство обеспечивает размещение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портала), который является частью государственной интегрированной информа</w:t>
      </w:r>
      <w:r>
        <w:rPr>
          <w:rFonts w:ascii="Times New Roman" w:hAnsi="Times New Roman" w:cs="Times New Roman"/>
          <w:sz w:val="28"/>
          <w:szCs w:val="28"/>
        </w:rPr>
        <w:t xml:space="preserve">ционной системы управления общественными финансами «Электронный бюджет» (далее – ГИИС «Электронный бюджет»), информации о субсидиях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Условия и порядок предоставления субсидий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" w:name="Par14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8. Тре</w:t>
      </w:r>
      <w:r>
        <w:rPr>
          <w:rFonts w:ascii="Times New Roman" w:hAnsi="Times New Roman" w:cs="Times New Roman"/>
          <w:sz w:val="28"/>
          <w:szCs w:val="28"/>
        </w:rPr>
        <w:t xml:space="preserve">бования к участникам отбора получателей субсидии (далее – участник отбора), которым должен соответствовать участник отбора на дату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участник отбора не является иностранным юридическим лицом, в том числе местом регистрац</w:t>
      </w:r>
      <w:r>
        <w:rPr>
          <w:rFonts w:ascii="Times New Roman" w:hAnsi="Times New Roman" w:cs="Times New Roman"/>
          <w:sz w:val="28"/>
          <w:szCs w:val="28"/>
        </w:rPr>
        <w:t xml:space="preserve">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</w:t>
      </w:r>
      <w:r>
        <w:rPr>
          <w:rFonts w:ascii="Times New Roman" w:hAnsi="Times New Roman" w:cs="Times New Roman"/>
          <w:sz w:val="28"/>
          <w:szCs w:val="28"/>
        </w:rPr>
        <w:t xml:space="preserve">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</w:t>
      </w:r>
      <w:r>
        <w:rPr>
          <w:rFonts w:ascii="Times New Roman" w:hAnsi="Times New Roman" w:cs="Times New Roman"/>
          <w:sz w:val="28"/>
          <w:szCs w:val="28"/>
        </w:rPr>
        <w:t xml:space="preserve">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 Перечень госуд</w:t>
      </w:r>
      <w:r>
        <w:rPr>
          <w:rFonts w:ascii="Times New Roman" w:hAnsi="Times New Roman" w:cs="Times New Roman"/>
          <w:sz w:val="28"/>
          <w:szCs w:val="28"/>
        </w:rPr>
        <w:t xml:space="preserve">арств и территорий, используемых для промежуточного (офшорного) владения активами в Российской Федерации, утвержден приказом Министерства финансов Российской Федерации от 26.05.2022 №</w:t>
      </w:r>
      <w: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83н «Об утверждении Перечня государств и территорий, используемых для пр</w:t>
      </w:r>
      <w:r>
        <w:rPr>
          <w:rFonts w:ascii="Times New Roman" w:hAnsi="Times New Roman" w:cs="Times New Roman"/>
          <w:sz w:val="28"/>
          <w:szCs w:val="28"/>
        </w:rPr>
        <w:t xml:space="preserve">омежуточного (офшорного) владения активами в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Правила опреде</w:t>
      </w:r>
      <w:r>
        <w:rPr>
          <w:rFonts w:ascii="Times New Roman" w:hAnsi="Times New Roman" w:cs="Times New Roman"/>
          <w:sz w:val="28"/>
          <w:szCs w:val="28"/>
        </w:rPr>
        <w:t xml:space="preserve">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</w:t>
      </w:r>
      <w:r>
        <w:rPr>
          <w:rFonts w:ascii="Times New Roman" w:hAnsi="Times New Roman" w:cs="Times New Roman"/>
          <w:sz w:val="28"/>
          <w:szCs w:val="28"/>
        </w:rPr>
        <w:t xml:space="preserve">ществом, других юридических лиц, а также физических лиц, утверждены постановлением Правительства Российской Федерации от 06.08.2015 № 804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Правил определения перечня организаций и физических лиц, в отношении которых имеются сведения об их пр</w:t>
      </w:r>
      <w:r>
        <w:rPr>
          <w:rFonts w:ascii="Times New Roman" w:hAnsi="Times New Roman" w:cs="Times New Roman"/>
          <w:sz w:val="28"/>
          <w:szCs w:val="28"/>
        </w:rPr>
        <w:t xml:space="preserve">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других юридических лиц, а также физических лиц»;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участник отбора не находится</w:t>
      </w:r>
      <w:r>
        <w:rPr>
          <w:rFonts w:ascii="Times New Roman" w:hAnsi="Times New Roman" w:cs="Times New Roman"/>
          <w:sz w:val="28"/>
          <w:szCs w:val="28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</w:t>
      </w:r>
      <w:r>
        <w:rPr>
          <w:rFonts w:ascii="Times New Roman" w:hAnsi="Times New Roman" w:cs="Times New Roman"/>
          <w:sz w:val="28"/>
          <w:szCs w:val="28"/>
        </w:rPr>
        <w:t xml:space="preserve">низациями и террористами или с распространением оружия массового уничтожения.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формируются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Порядком ведения Федеральной службой по финансовому мониторингу сформированного перечня организаций и физических лиц, в отношении которых имеются сведения об их причастности к экстремистской деятельности или терроризму, его структуры и формата размещаемой</w:t>
      </w:r>
      <w:r>
        <w:rPr>
          <w:rFonts w:ascii="Times New Roman" w:hAnsi="Times New Roman" w:cs="Times New Roman"/>
          <w:sz w:val="28"/>
          <w:szCs w:val="28"/>
        </w:rPr>
        <w:t xml:space="preserve"> в нем информации, утвержденным приказом Федеральной службы по финансовому мониторингу от 19.03.2021 № 52 «Об утверждении Порядка ведения Федеральной службой по финансовому мониторингу сформированного перечня организаций и физических лиц, в отношении котор</w:t>
      </w:r>
      <w:r>
        <w:rPr>
          <w:rFonts w:ascii="Times New Roman" w:hAnsi="Times New Roman" w:cs="Times New Roman"/>
          <w:sz w:val="28"/>
          <w:szCs w:val="28"/>
        </w:rPr>
        <w:t xml:space="preserve">ых имеются сведения об их причастности к экстремистской деятельности или терроризму, его структуры и формата размещаемой в нем информации», и приказом Федеральной службы по финансовому мониторингу от 13.09.2022 № 203 «Об утверждении форм уведомлений о вклю</w:t>
      </w:r>
      <w:r>
        <w:rPr>
          <w:rFonts w:ascii="Times New Roman" w:hAnsi="Times New Roman" w:cs="Times New Roman"/>
          <w:sz w:val="28"/>
          <w:szCs w:val="28"/>
        </w:rPr>
        <w:t xml:space="preserve">чении организаций и физических лиц в перечень организаций и физических лиц, в отношении которых имеются сведения об их причастности к экстремистской деятельности или терроризму, а также в перечни организаций и физических лиц, связанных с террористическими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организациями и террористами или с распространением оружия массового уничтожения, составляемые Советом Безопасности ООН или органами, специально созданными решениями Совета Безопасности ООН, в рамках реализации полномочий, предусмотренных главой VII Устава</w:t>
      </w:r>
      <w:r>
        <w:rPr>
          <w:rFonts w:ascii="Times New Roman" w:hAnsi="Times New Roman" w:cs="Times New Roman"/>
          <w:sz w:val="28"/>
          <w:szCs w:val="28"/>
        </w:rPr>
        <w:t xml:space="preserve"> ООН, и уведомления об исключении организаций и физических лиц из указанных перечней»;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цель, указанную</w:t>
      </w:r>
      <w:r>
        <w:rPr>
          <w:rFonts w:ascii="Times New Roman" w:hAnsi="Times New Roman" w:cs="Times New Roman"/>
          <w:sz w:val="28"/>
          <w:szCs w:val="28"/>
        </w:rPr>
        <w:t xml:space="preserve"> в пункте 4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участник отбора 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у участн</w:t>
      </w:r>
      <w:r>
        <w:rPr>
          <w:rFonts w:ascii="Times New Roman" w:hAnsi="Times New Roman" w:cs="Times New Roman"/>
          <w:sz w:val="28"/>
          <w:szCs w:val="28"/>
        </w:rPr>
        <w:t xml:space="preserve">ика отбора отсутствуют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</w:t>
      </w:r>
      <w:r>
        <w:rPr>
          <w:rFonts w:ascii="Times New Roman" w:hAnsi="Times New Roman" w:cs="Times New Roman"/>
          <w:sz w:val="28"/>
          <w:szCs w:val="28"/>
        </w:rPr>
        <w:t xml:space="preserve">лица), ликвидации, в отношении него не вве</w:t>
      </w:r>
      <w:r>
        <w:rPr>
          <w:rFonts w:ascii="Times New Roman" w:hAnsi="Times New Roman" w:cs="Times New Roman"/>
          <w:sz w:val="28"/>
          <w:szCs w:val="28"/>
        </w:rPr>
        <w:t xml:space="preserve">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</w:t>
      </w:r>
      <w:r>
        <w:rPr>
          <w:rFonts w:ascii="Times New Roman" w:hAnsi="Times New Roman" w:cs="Times New Roman"/>
          <w:sz w:val="28"/>
          <w:szCs w:val="28"/>
        </w:rPr>
        <w:t xml:space="preserve">го предпринимателя;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</w:t>
      </w:r>
      <w:r>
        <w:rPr>
          <w:rFonts w:ascii="Times New Roman" w:hAnsi="Times New Roman" w:cs="Times New Roman"/>
          <w:sz w:val="28"/>
          <w:szCs w:val="28"/>
        </w:rPr>
        <w:t xml:space="preserve">ичии)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Требование к участникам отбора, которым должен соответствовать участник отбора на дату формирования справки налоговым органам, которая не может быть ранее даты начала приема заявок на участие в отборе: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участника отбора на едином налоговом счете отсутс</w:t>
      </w:r>
      <w:r>
        <w:rPr>
          <w:rFonts w:ascii="Times New Roman" w:hAnsi="Times New Roman" w:cs="Times New Roman"/>
          <w:sz w:val="28"/>
          <w:szCs w:val="28"/>
        </w:rPr>
        <w:t xml:space="preserve">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</w:t>
      </w:r>
      <w:bookmarkStart w:id="3" w:name="Par0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 Министерство осуществляет проверку уч</w:t>
      </w:r>
      <w:r>
        <w:rPr>
          <w:rFonts w:ascii="Times New Roman" w:hAnsi="Times New Roman" w:cs="Times New Roman"/>
          <w:sz w:val="28"/>
          <w:szCs w:val="28"/>
        </w:rPr>
        <w:t xml:space="preserve">астника отбора на соответствие требованиям, установленным пунктами 8, 9 настоящего Порядка, на основании документов, предусмотренных </w:t>
      </w:r>
      <w:hyperlink r:id="rId10" w:tooltip="https://login.consultant.ru/link/?req=doc&amp;base=LAW&amp;n=463136&amp;dst=100138" w:history="1">
        <w:r>
          <w:rPr>
            <w:rFonts w:ascii="Times New Roman" w:hAnsi="Times New Roman" w:cs="Times New Roman"/>
            <w:sz w:val="28"/>
            <w:szCs w:val="28"/>
          </w:rPr>
          <w:t xml:space="preserve">пунктами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14 настоящего Порядка, в течение семи рабочих дней с даты поступления заявки от участника отбора в ГИИС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проверки участника отбора на соответствие указанным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автоматически в ГИИС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</w:t>
      </w:r>
      <w:r>
        <w:rPr>
          <w:rFonts w:ascii="Times New Roman" w:hAnsi="Times New Roman" w:cs="Times New Roman"/>
          <w:sz w:val="28"/>
          <w:szCs w:val="28"/>
        </w:rPr>
        <w:t xml:space="preserve"> проверки).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запросов о проверке сведений об участнике отбора в государственных информационных системах осуществляется министерством в течение двух рабочих дней с даты поступления заявки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Подтверждение соответствия участ</w:t>
      </w:r>
      <w:r>
        <w:rPr>
          <w:rFonts w:ascii="Times New Roman" w:hAnsi="Times New Roman" w:cs="Times New Roman"/>
          <w:sz w:val="28"/>
          <w:szCs w:val="28"/>
        </w:rPr>
        <w:t xml:space="preserve">ника отбора  требованиям, указанным в</w:t>
      </w:r>
      <w:hyperlink r:id="rId11" w:tooltip="https://login.consultant.ru/link/?req=doc&amp;base=LAW&amp;n=463135&amp;dst=100094" w:history="1">
        <w:r>
          <w:rPr>
            <w:rFonts w:ascii="Times New Roman" w:hAnsi="Times New Roman" w:cs="Times New Roman"/>
            <w:sz w:val="28"/>
            <w:szCs w:val="28"/>
          </w:rPr>
          <w:t xml:space="preserve"> пунктах 8, 9 настоящего Порядка, в случае отсутствия те</w:t>
        </w:r>
        <w:r>
          <w:rPr>
            <w:rFonts w:ascii="Times New Roman" w:hAnsi="Times New Roman" w:cs="Times New Roman"/>
            <w:sz w:val="28"/>
            <w:szCs w:val="28"/>
          </w:rPr>
          <w:t xml:space="preserve">хнической возможности осуществления автоматической проверки в ГИИС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</w:t>
        </w:r>
        <w:r>
          <w:rPr>
            <w:rFonts w:ascii="Times New Roman" w:hAnsi="Times New Roman" w:cs="Times New Roman"/>
            <w:sz w:val="28"/>
            <w:szCs w:val="28"/>
          </w:rPr>
          <w:t xml:space="preserve">еб-интерфейса ГИИС «Электронный бюджет».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В случае отсутствия технической возможности автоматической проверки, указанной в </w:t>
      </w:r>
      <w:hyperlink w:tooltip="#Par1" w:anchor="Par1" w:history="1">
        <w:r>
          <w:rPr>
            <w:rFonts w:ascii="Times New Roman" w:hAnsi="Times New Roman" w:cs="Times New Roman"/>
            <w:sz w:val="28"/>
            <w:szCs w:val="28"/>
          </w:rPr>
          <w:t xml:space="preserve">абзаце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10 настоящего Порядка, и отсутствия доступа к государственным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ым системам, министерство запрашивает у участника отбора документы согласно пункту 14 настоящего Порядка для подтверждения его соответствия требованиям, указанным в подпунктах 6, 8 пункта 8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документов у участника отбора согласно </w:t>
      </w:r>
      <w:r>
        <w:rPr>
          <w:rFonts w:ascii="Times New Roman" w:hAnsi="Times New Roman" w:cs="Times New Roman"/>
          <w:sz w:val="28"/>
          <w:szCs w:val="28"/>
        </w:rPr>
        <w:t xml:space="preserve">пункту 14 настоящего Порядка направляется министерством до даты окончания срока подачи заявок.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Участником отбора запрошенные документы представляются в течение пяти рабочих дней с даты получения запроса министерства о представлении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енность за достоверность сведений, содержащихся в представленных участником отбора документах, несет участник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Перечень документов, подтверждающих соответствие участника отбора требованиям, установленным в подпунктах 6, 8 пункта 8 настоящего Пор</w:t>
      </w:r>
      <w:r>
        <w:rPr>
          <w:rFonts w:ascii="Times New Roman" w:hAnsi="Times New Roman" w:cs="Times New Roman"/>
          <w:sz w:val="28"/>
          <w:szCs w:val="28"/>
        </w:rPr>
        <w:t xml:space="preserve">ядка: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соответствие участника отбора, требованию, установленному в подпункте 6 пункта 8 настоящего Порядка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справка об исполнении обязанности по возврату в областной бюджет Новосибирской области иных субсидий, бюджетных инвестиц</w:t>
      </w:r>
      <w:r>
        <w:rPr>
          <w:rFonts w:ascii="Times New Roman" w:hAnsi="Times New Roman" w:cs="Times New Roman"/>
          <w:sz w:val="28"/>
          <w:szCs w:val="28"/>
        </w:rPr>
        <w:t xml:space="preserve">ий, а также об отсутствии иной просроченной (неурегулированной) задолженности по денежным обязательствам перед Новосибирской областью (участник отбора вправе представить по собственной инициативе);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документ, подтверждающий соответствие 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, требованию, установленному в подпункте 8 пункта 8 настоящего Порядка – выписка из реестра дисквалифицированных лиц, выданная налоговым органом по месту регистрации участника отбора (участник отбора вправе представить по собственной инициативе).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Докум</w:t>
      </w:r>
      <w:r>
        <w:rPr>
          <w:rFonts w:ascii="Times New Roman" w:hAnsi="Times New Roman" w:cs="Times New Roman"/>
          <w:sz w:val="28"/>
          <w:szCs w:val="28"/>
        </w:rPr>
        <w:t xml:space="preserve">енты, представляемые участником отбора в соответствии с пунктом 14 настоящего Порядка, должны быть составлены на русском языке и оформлены в печатном виде и (или) в форме электронного документа, 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документах, предоставляемых участником отбора в печатной форме, не допускается применение факсимильных подписей.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Основаниями для отказа в предоставлении субсидии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несоответствие представленных участником отбора документов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пунктом 14 настоящего Порядка требованиям, предусмотренным </w:t>
      </w:r>
      <w:hyperlink w:tooltip="#Par49" w:anchor="Par49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5 настоящего Порядка, или непредставление (представление не в полном объеме) указанных документов, в случае предоставления таких документов по запро</w:t>
      </w:r>
      <w:r>
        <w:rPr>
          <w:rFonts w:ascii="Times New Roman" w:hAnsi="Times New Roman" w:cs="Times New Roman"/>
          <w:sz w:val="28"/>
          <w:szCs w:val="28"/>
        </w:rPr>
        <w:t xml:space="preserve">су министерства в соответствии с пунктом 12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установление факта недостоверности представленной участником отбора информации;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несоответствие участника отбора требованиям, указанным в пункте 9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использование в </w:t>
      </w:r>
      <w:r>
        <w:rPr>
          <w:rFonts w:ascii="Times New Roman" w:hAnsi="Times New Roman" w:cs="Times New Roman"/>
          <w:sz w:val="28"/>
          <w:szCs w:val="28"/>
        </w:rPr>
        <w:t xml:space="preserve">полном объеме лимитов бюджетных обязательств, предусмотренных главному распорядителю на соответствующий финансовый год на реализацию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 по сопровождению инвалидов, в том числе инвалидов молодого возраста, при трудоустройстве в рамках реализации государств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енной программы Новосибирской области «Содействие занятости населения», утвержденной постановлением № 177-п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Размер субсидии при реализации меры, указанной в подпункте 1 пункта 2 настоящего Порядка,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= Синв x Nу, где: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– размер субсидии (рублей);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Синв – численность сопровождаемых инвалидов, в том числе инвалидов молодого возраста, при трудоустройстве (чел.);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Nу – стоимость услуг сопровождения в расчете на одного инвалида, которая составляет 20 тыс. рублей.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Участник отбора при реализации меры, указанной в подпункте 1 пункта 2 настоящего Порядка, вправе расходовать средства субсидии на оплату товаров, работ, услуг, транспортных расходов, необходимых для организации сопровождения инвалидов, в том числе инва</w:t>
      </w:r>
      <w:r>
        <w:rPr>
          <w:rFonts w:ascii="Times New Roman" w:hAnsi="Times New Roman" w:cs="Times New Roman"/>
          <w:sz w:val="28"/>
          <w:szCs w:val="28"/>
        </w:rPr>
        <w:t xml:space="preserve">лидов молодого возраста, при трудоустройстве.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 Размер субсидии при реализации меры, указанной в подпункте 2 пункта 2 настоящего Порядка,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= Синв x Pинв x Nзп + Ен x Pинв x 0,5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</w:t>
      </w:r>
      <w:r>
        <w:rPr>
          <w:rFonts w:ascii="Times New Roman" w:hAnsi="Times New Roman" w:cs="Times New Roman"/>
          <w:sz w:val="28"/>
          <w:szCs w:val="28"/>
        </w:rPr>
        <w:t xml:space="preserve"> Nзп, где: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– размер субсидии (рублей);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Синв –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трудоустроенных инвалидов;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Pинв – период трудоустройства инвалида (количество месяцев), равный четырем месяцам;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Nзп – минимальный размер оплаты труда, установленный Федеральным законом от 19.06.2000 № 82-ФЗ «О минимальном размере оплаты труда»,</w:t>
      </w:r>
      <w:r>
        <w:rPr>
          <w:rFonts w:ascii="Times New Roman" w:hAnsi="Times New Roman" w:cs="Times New Roman"/>
          <w:sz w:val="28"/>
          <w:szCs w:val="28"/>
        </w:rPr>
        <w:t xml:space="preserve"> увеличенный на сумму страховых взносов в государственные внебюджетные фонды и районный коэффициент. Расчет производится исходя из минимального размера оплаты труда, установленного на дату подачи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 – численность закрепленных за инвалидами наставни</w:t>
      </w:r>
      <w:r>
        <w:rPr>
          <w:rFonts w:ascii="Times New Roman" w:hAnsi="Times New Roman" w:cs="Times New Roman"/>
          <w:sz w:val="28"/>
          <w:szCs w:val="28"/>
        </w:rPr>
        <w:t xml:space="preserve">ков (чел.).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 Участник отбора при реализации меры, указанной в подпункте 2 пункта 2 настоящего Порядка, вправе расходовать средства субсидии на: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оплату труда инвалидов со 2-й и 3-й степенью ограничения способности к трудовой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оплату тр</w:t>
      </w:r>
      <w:r>
        <w:rPr>
          <w:rFonts w:ascii="Times New Roman" w:hAnsi="Times New Roman" w:cs="Times New Roman"/>
          <w:sz w:val="28"/>
          <w:szCs w:val="28"/>
        </w:rPr>
        <w:t xml:space="preserve">уда наставников для инвалидов со 2-й и 3-й степенью ограничения способности к трудовой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уплату налогов, сборов, страховых взносов и иных обязательных платежей в бюджетную систему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Размер субсидии при реализации меры</w:t>
      </w:r>
      <w:r>
        <w:rPr>
          <w:rFonts w:ascii="Times New Roman" w:hAnsi="Times New Roman" w:cs="Times New Roman"/>
          <w:sz w:val="28"/>
          <w:szCs w:val="28"/>
        </w:rPr>
        <w:t xml:space="preserve">, указанной в подпункте 3 пункта 2 настоящего Порядка,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= Синв x Pинв x Nзп, где: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– размер субсидии (рублей);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Синв – численность инвалидов, работающих на сохраненных рабочих местах;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Pинв</w:t>
      </w:r>
      <w:r>
        <w:rPr>
          <w:rFonts w:ascii="Times New Roman" w:hAnsi="Times New Roman" w:cs="Times New Roman"/>
          <w:sz w:val="28"/>
          <w:szCs w:val="28"/>
        </w:rPr>
        <w:t xml:space="preserve"> – период трудоустройства инвалида (количество месяцев), равный 12 месяцам;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Nзп – минимальный размер оплаты труда, установленный Федеральным законом от 19.06.2000 № 82-ФЗ «О минимальном размере оплаты труда», увеличенный на сумму страховых взносов в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рственные внебюджетные фонды и районный коэффициент. Расчет производится исходя из минимального размера оплаты труда, установленного на дату подачи заявки.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Участник отбора при реализации меры, указанной в подпункте 3 пункта 2 настоящего Порядка, вправе</w:t>
      </w:r>
      <w:r>
        <w:rPr>
          <w:rFonts w:ascii="Times New Roman" w:hAnsi="Times New Roman" w:cs="Times New Roman"/>
          <w:sz w:val="28"/>
          <w:szCs w:val="28"/>
        </w:rPr>
        <w:t xml:space="preserve"> расходовать средства субсидии на: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оплату труда инвалидов, работающих на сохраненных рабочих местах;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уплату налогов, сборов, страховых взносов и иных обязательных платежей в бюджетную систему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Размер субсидии при реализации м</w:t>
      </w:r>
      <w:r>
        <w:rPr>
          <w:rFonts w:ascii="Times New Roman" w:hAnsi="Times New Roman" w:cs="Times New Roman"/>
          <w:sz w:val="28"/>
          <w:szCs w:val="28"/>
        </w:rPr>
        <w:t xml:space="preserve">еры, указанной в подпункте 4 пункта 2 настоящего Порядка,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= Синв x Pинв x Nзп + Ен х Nзп х Pинв х 0,75 +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</w:t>
      </w:r>
      <w:r>
        <w:rPr>
          <w:rFonts w:ascii="Times New Roman" w:hAnsi="Times New Roman" w:cs="Times New Roman"/>
          <w:sz w:val="28"/>
          <w:szCs w:val="28"/>
        </w:rPr>
        <w:t xml:space="preserve"> х Синв, где: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– размер субсидии (рублей);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Синв – количество сопровождаемых инвалидов с ментальными расстройствами, в то</w:t>
      </w:r>
      <w:r>
        <w:rPr>
          <w:rFonts w:ascii="Times New Roman" w:hAnsi="Times New Roman" w:cs="Times New Roman"/>
          <w:sz w:val="28"/>
          <w:szCs w:val="28"/>
        </w:rPr>
        <w:t xml:space="preserve">м числе инвалидов молодого возраста;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Pинв – период трудоустройства инвалида (количество месяцев), равный четырем месяцам;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Nзп – минимальный размер оплаты труда, установленный Федеральным законом от 19.06.2000 № 82-ФЗ «О минимальном размере оплаты труда», у</w:t>
      </w:r>
      <w:r>
        <w:rPr>
          <w:rFonts w:ascii="Times New Roman" w:hAnsi="Times New Roman" w:cs="Times New Roman"/>
          <w:sz w:val="28"/>
          <w:szCs w:val="28"/>
        </w:rPr>
        <w:t xml:space="preserve">величенный на сумму страховых взносов в государственные внебюджетные фонды и районный коэффициент. Расчет производится исходя из минимального размера оплаты труда, установленного на дату подачи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 – численность закрепленных за инвалидами наставнико</w:t>
      </w:r>
      <w:r>
        <w:rPr>
          <w:rFonts w:ascii="Times New Roman" w:hAnsi="Times New Roman" w:cs="Times New Roman"/>
          <w:sz w:val="28"/>
          <w:szCs w:val="28"/>
        </w:rPr>
        <w:t xml:space="preserve">в (чел.);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Z</w:t>
      </w:r>
      <w:r>
        <w:rPr>
          <w:rFonts w:ascii="Times New Roman" w:hAnsi="Times New Roman" w:cs="Times New Roman"/>
          <w:sz w:val="28"/>
          <w:szCs w:val="28"/>
        </w:rPr>
        <w:t xml:space="preserve"> – размер возмещения на оплату товаров, работ, услуг, связанных с реализацией меры, указанной в подпункте 4 пункта 2 настоящего Порядка, равный 102000 рублей.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 Участник отбора при реализации меры, указанной в подпункте 4 пункта 2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орядка, вправе расходовать средства субсидии на: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оплату труда трудоустроенного инвалида с ментальными расстройствами;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оплату труда наставника трудоустроенного инвалида с ментальными расстройствами;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уплату налогов, сборов, страховых взносов и иных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платежей в бюджетную систему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оплату товаров, работ, услуг, транспортных расходов, необходимых для реализации пилотного проекта по сопровождению при трудоустройстве инвалидов с ментальными расстройствами, в том числе ин</w:t>
      </w:r>
      <w:r>
        <w:rPr>
          <w:rFonts w:ascii="Times New Roman" w:hAnsi="Times New Roman" w:cs="Times New Roman"/>
          <w:sz w:val="28"/>
          <w:szCs w:val="28"/>
        </w:rPr>
        <w:t xml:space="preserve">валидов молодого возраста.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соглашения, заключенного между министерством и победителем отбора в соответствии с типовой формой, установленной приказом министерства финансов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27.12.2016 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</w:t>
      </w:r>
      <w:r>
        <w:rPr>
          <w:rFonts w:ascii="Times New Roman" w:hAnsi="Times New Roman" w:cs="Times New Roman"/>
          <w:sz w:val="28"/>
          <w:szCs w:val="28"/>
        </w:rPr>
        <w:t xml:space="preserve">же физическим лицам – производителям товаров, работ, услуг» (далее – типовая форма), в ГИИС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соглашению, в том числе дополнительное соглашение о расторжении соглашения, </w:t>
      </w:r>
      <w:r>
        <w:rPr>
          <w:rFonts w:ascii="Times New Roman" w:hAnsi="Times New Roman" w:cs="Times New Roman"/>
          <w:sz w:val="28"/>
          <w:szCs w:val="28"/>
        </w:rPr>
        <w:t xml:space="preserve">подлежат заключению в ГИИС «Электронный бюджет» в соответствии с типовой формой дополнительного соглашения, установленной приказом министерства финансов и налоговой политики Новосибирской области от 27.12.2016 № 80-НПА «Об утверждении типовых форм соглашен</w:t>
      </w:r>
      <w:r>
        <w:rPr>
          <w:rFonts w:ascii="Times New Roman" w:hAnsi="Times New Roman" w:cs="Times New Roman"/>
          <w:sz w:val="28"/>
          <w:szCs w:val="28"/>
        </w:rPr>
        <w:t xml:space="preserve">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 Министерство в течение трех рабочих дней со дня размещения на едином портале протокола подведения итогов отбора, сформированного в соответствии с пунктом 8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размещение проекта соглашения в ГИИС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 Победитель отбора обеспечивает подписание проекта соглашения в ГИИС «Электронный бюджет» в течение двух рабочих дней со дня его размещения министерством. В случае отказа от подписания соглашения в течение указанного срока победитель отбора считается ук</w:t>
      </w:r>
      <w:r>
        <w:rPr>
          <w:rFonts w:ascii="Times New Roman" w:hAnsi="Times New Roman" w:cs="Times New Roman"/>
          <w:sz w:val="28"/>
          <w:szCs w:val="28"/>
        </w:rPr>
        <w:t xml:space="preserve">лонившимся от заключения соглашения.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 течение одного рабочего дня после подписания соглашения победителем отбора подписывает соглашение в ГИИС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 В соглашении указываются в том числе: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целевое назначение субсидии;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субсидии, под которым понимается результат деятельности (действий) получателя, а также при необходимости характеристика (характеристики) результата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(дополнительные количественные параметры, которым должен со</w:t>
      </w:r>
      <w:r>
        <w:rPr>
          <w:rFonts w:ascii="Times New Roman" w:hAnsi="Times New Roman" w:cs="Times New Roman"/>
          <w:sz w:val="28"/>
          <w:szCs w:val="28"/>
        </w:rPr>
        <w:t xml:space="preserve">ответствовать результат предоставления субсидии)</w:t>
      </w:r>
      <w:r>
        <w:rPr>
          <w:rFonts w:ascii="Times New Roman" w:hAnsi="Times New Roman" w:cs="Times New Roman"/>
          <w:sz w:val="28"/>
          <w:szCs w:val="28"/>
        </w:rPr>
        <w:t xml:space="preserve"> (далее – характеристики)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сведения об объеме и сроках (периодичности) предоставления субсидии;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счет (счета) для перечисления субсидии;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положения о казначейском сопровождении, установленные правилами казначейского сопровожде</w:t>
      </w:r>
      <w:r>
        <w:rPr>
          <w:rFonts w:ascii="Times New Roman" w:hAnsi="Times New Roman" w:cs="Times New Roman"/>
          <w:sz w:val="28"/>
          <w:szCs w:val="28"/>
        </w:rPr>
        <w:t xml:space="preserve">ния в соответствии с бюджетным законодательством Российской Федерации (в случае если предоставление субсидии осуществляется в рамках казначейского сопровождения);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порядок, сроки и форма представления субъектом отчетности о достижении значения результата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субсидии, о расходах, источником финансового обеспечения которых является субсидия;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ответственность сторон за нарушение условий соглашения;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согласие получателя субсидии, лиц, получающих средства на основании договоров (соглашений), за</w:t>
      </w:r>
      <w:r>
        <w:rPr>
          <w:rFonts w:ascii="Times New Roman" w:hAnsi="Times New Roman" w:cs="Times New Roman"/>
          <w:sz w:val="28"/>
          <w:szCs w:val="28"/>
        </w:rPr>
        <w:t xml:space="preserve">ключенных с получателями субсидий (за исключением государственных (муниципальных) унитарных предприятий, хозяйственных </w:t>
      </w:r>
      <w:r>
        <w:rPr>
          <w:rFonts w:ascii="Times New Roman" w:hAnsi="Times New Roman" w:cs="Times New Roman"/>
          <w:sz w:val="28"/>
          <w:szCs w:val="28"/>
        </w:rPr>
        <w:t xml:space="preserve">товариществ и обществ с участием публично-правовых образований в их уставных (складочных) капиталах, коммерческих организаций с участием </w:t>
      </w:r>
      <w:r>
        <w:rPr>
          <w:rFonts w:ascii="Times New Roman" w:hAnsi="Times New Roman" w:cs="Times New Roman"/>
          <w:sz w:val="28"/>
          <w:szCs w:val="28"/>
        </w:rPr>
        <w:t xml:space="preserve">таких товариществ и обществ в их уставных (складочных) капиталах), на осуществление в отношении них главным распорядителем как получателем бюджетных средств проверки соблюдения порядка и условий предоставления субсидии, в том числе в части достижения резул</w:t>
      </w:r>
      <w:r>
        <w:rPr>
          <w:rFonts w:ascii="Times New Roman" w:hAnsi="Times New Roman" w:cs="Times New Roman"/>
          <w:sz w:val="28"/>
          <w:szCs w:val="28"/>
        </w:rPr>
        <w:t xml:space="preserve">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12" w:tooltip="consultantplus://offline/ref=0F04F1E0F70437820FDFE85896453A5F2F7F5AAE480950033AE3568890586BDC711657E6D05105F7EC6734919684862DB908B31E711Cx26CO" w:history="1">
        <w:r>
          <w:rPr>
            <w:rFonts w:ascii="Times New Roman" w:hAnsi="Times New Roman" w:cs="Times New Roman"/>
            <w:sz w:val="28"/>
            <w:szCs w:val="28"/>
          </w:rPr>
          <w:t xml:space="preserve"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tooltip="consultantplus://offline/ref=0F04F1E0F70437820FDFE85896453A5F2F7F5AAE480950033AE3568890586BDC711657E6D05303F7EC6734919684862DB908B31E711Cx26CO" w:history="1">
        <w:r>
          <w:rPr>
            <w:rFonts w:ascii="Times New Roman" w:hAnsi="Times New Roman" w:cs="Times New Roman"/>
            <w:sz w:val="28"/>
            <w:szCs w:val="28"/>
          </w:rPr>
          <w:t xml:space="preserve"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</w:t>
      </w:r>
      <w:r>
        <w:rPr>
          <w:rFonts w:ascii="Times New Roman" w:hAnsi="Times New Roman" w:cs="Times New Roman"/>
          <w:sz w:val="28"/>
          <w:szCs w:val="28"/>
        </w:rPr>
        <w:t xml:space="preserve">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порядок и сроки возврата субсидии (остатков субсидии) в бюджет Новосибирской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в случае образования не использованного в отчетном финансовом году остатка субсидии и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потребности в указан</w:t>
      </w:r>
      <w:r>
        <w:rPr>
          <w:rFonts w:ascii="Times New Roman" w:hAnsi="Times New Roman" w:cs="Times New Roman"/>
          <w:sz w:val="28"/>
          <w:szCs w:val="28"/>
        </w:rPr>
        <w:t xml:space="preserve">ных средствах;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 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и получателям бюджетных средств ранее доведенных лимито</w:t>
      </w:r>
      <w:r>
        <w:rPr>
          <w:rFonts w:ascii="Times New Roman" w:hAnsi="Times New Roman" w:cs="Times New Roman"/>
          <w:sz w:val="28"/>
          <w:szCs w:val="28"/>
        </w:rPr>
        <w:t xml:space="preserve">в бюджетных обязательств, приводящего к невозможности предоставления субсидии в размере, определенном в соглашении;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 запрет приобретения за счет полученных средств получателями субсидий юридическими лицами, а также иными юридическими лицами, получающими</w:t>
      </w:r>
      <w:r>
        <w:rPr>
          <w:rFonts w:ascii="Times New Roman" w:hAnsi="Times New Roman" w:cs="Times New Roman"/>
          <w:sz w:val="28"/>
          <w:szCs w:val="28"/>
        </w:rPr>
        <w:t xml:space="preserve"> средства на основании договоров (соглашений),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</w:t>
      </w:r>
      <w:r>
        <w:rPr>
          <w:rFonts w:ascii="Times New Roman" w:hAnsi="Times New Roman" w:cs="Times New Roman"/>
          <w:sz w:val="28"/>
          <w:szCs w:val="28"/>
        </w:rPr>
        <w:t xml:space="preserve">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 Результатами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трудоустройство инвалидов, в том числе инвалидов молодого возраста, от численности инвалидов, в том числе инвалидов молодого возраста, установленной в соответствии с пунктом 31 настоящего Порядка в соглашении, при предоставлении услуг сопрово</w:t>
      </w:r>
      <w:r>
        <w:rPr>
          <w:rFonts w:ascii="Times New Roman" w:hAnsi="Times New Roman" w:cs="Times New Roman"/>
          <w:sz w:val="28"/>
          <w:szCs w:val="28"/>
        </w:rPr>
        <w:t xml:space="preserve">ждения в течение 3 месяцев с даты получения субсидии – для меры, указанной в подпункте 1 пункта 2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обеспечение социальной занятости инвалидов со 2-й и 3-й степенью ограничения способности к трудовой деятельности, в том числе инвалидов</w:t>
      </w:r>
      <w:r>
        <w:rPr>
          <w:rFonts w:ascii="Times New Roman" w:hAnsi="Times New Roman" w:cs="Times New Roman"/>
          <w:sz w:val="28"/>
          <w:szCs w:val="28"/>
        </w:rPr>
        <w:t xml:space="preserve"> молодого возраста, от численности инвалидов, в том числе инвалидов молодого возраста, установленной в соответствии с пунктом 31 настоящего Порядка в соглашении, в течение 4 месяцев – для меры, указанной в подпункте 2 пункта 2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сохран</w:t>
      </w:r>
      <w:r>
        <w:rPr>
          <w:rFonts w:ascii="Times New Roman" w:hAnsi="Times New Roman" w:cs="Times New Roman"/>
          <w:sz w:val="28"/>
          <w:szCs w:val="28"/>
        </w:rPr>
        <w:t xml:space="preserve">ение рабочих мест для инвалидов, в том числе для инвалидов молодого возраста, от численности рабочих мест для инвалидов, в том числе для инвалидов молодого возраста, установленной в соответствии с пунктом 31 настоящего Порядка в соглашении, в течение 12 ме</w:t>
      </w:r>
      <w:r>
        <w:rPr>
          <w:rFonts w:ascii="Times New Roman" w:hAnsi="Times New Roman" w:cs="Times New Roman"/>
          <w:sz w:val="28"/>
          <w:szCs w:val="28"/>
        </w:rPr>
        <w:t xml:space="preserve">сяцев – для меры, указанной в подпункте 3 пункта 2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обеспечение трудовой занятости инвалидов с ментальными расстройствами, в том числе инвалидов молодого возраста, от численности инвалидов с ментальными расстройствами, в том числе инв</w:t>
      </w:r>
      <w:r>
        <w:rPr>
          <w:rFonts w:ascii="Times New Roman" w:hAnsi="Times New Roman" w:cs="Times New Roman"/>
          <w:sz w:val="28"/>
          <w:szCs w:val="28"/>
        </w:rPr>
        <w:t xml:space="preserve">алидов молодого возраста, установленной в соответствии с пунктом 31 настоящего Порядка в соглашении, в течение 4 месяцев – для меры, указанной в подпункте 4 пункта 2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 Характеристиками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применяемыми для оценки достижения результатов предоставления субсидии,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численность инвалидов, в том числе инвалидов молодого возраста, трудоустроенных при предоставлении услуг сопровождения, от общей численности инвалидов, в то</w:t>
      </w:r>
      <w:r>
        <w:rPr>
          <w:rFonts w:ascii="Times New Roman" w:hAnsi="Times New Roman" w:cs="Times New Roman"/>
          <w:sz w:val="28"/>
          <w:szCs w:val="28"/>
        </w:rPr>
        <w:t xml:space="preserve">м числе инвалидов молодого возраста, трудоустроенных при предоставлении услуг сопровождения (человек), – для меры, указанной в подпункте 1 пункта 2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численность инвалидов со 2-й и 3-й степенью ограничения способности к трудовой деятельности, в том числе инвалидов молодого возраста, которым обеспечена социальная занятость в течение 4 месяцев, от общей численности инвалидов со 2-й и 3-й степенью ограниче</w:t>
      </w:r>
      <w:r>
        <w:rPr>
          <w:rFonts w:ascii="Times New Roman" w:hAnsi="Times New Roman" w:cs="Times New Roman"/>
          <w:sz w:val="28"/>
          <w:szCs w:val="28"/>
        </w:rPr>
        <w:t xml:space="preserve">ния способности к трудовой деятельности, в том числе инвалидов молодого возраста, которым обеспечена социальная занятость в течение 4 месяцев (человек), – для меры, указанной в подпункте 2 пункта 2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количество сохраненных рабочих мест</w:t>
      </w:r>
      <w:r>
        <w:rPr>
          <w:rFonts w:ascii="Times New Roman" w:hAnsi="Times New Roman" w:cs="Times New Roman"/>
          <w:sz w:val="28"/>
          <w:szCs w:val="28"/>
        </w:rPr>
        <w:t xml:space="preserve"> для инвалидов, в том числе для инвалидов молодого возраста, от общего количества сохраненных рабочих мест для инвалидов, в том числе для инвалидов молодого возраста, в течение 12 месяцев (единиц) – для меры, указанной в подпункте 3 пункта 2 настоящего Пор</w:t>
      </w:r>
      <w:r>
        <w:rPr>
          <w:rFonts w:ascii="Times New Roman" w:hAnsi="Times New Roman" w:cs="Times New Roman"/>
          <w:sz w:val="28"/>
          <w:szCs w:val="28"/>
        </w:rPr>
        <w:t xml:space="preserve">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численность инвалидов с ментальными расстройствами, в том числе инвалидов молодого возраста, которым обеспечена трудовая занятость в течение 4 месяцев, от общей численности инвалидов с ментальными расстройствами, в том числе инвалидов молодого воз</w:t>
      </w:r>
      <w:r>
        <w:rPr>
          <w:rFonts w:ascii="Times New Roman" w:hAnsi="Times New Roman" w:cs="Times New Roman"/>
          <w:sz w:val="28"/>
          <w:szCs w:val="28"/>
        </w:rPr>
        <w:t xml:space="preserve">раста, которым обеспечена трудовая занятость в течение 4 месяцев (человек), – для меры, указанной в подпункте 4 </w:t>
      </w:r>
      <w:r>
        <w:rPr>
          <w:rFonts w:ascii="Times New Roman" w:hAnsi="Times New Roman" w:cs="Times New Roman"/>
          <w:sz w:val="28"/>
          <w:szCs w:val="28"/>
        </w:rPr>
        <w:br/>
        <w:t xml:space="preserve">пункта 2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и, применяемы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для оценки достижения результатов предоставления субсидии, а также значения ре</w:t>
      </w:r>
      <w:r>
        <w:rPr>
          <w:rFonts w:ascii="Times New Roman" w:hAnsi="Times New Roman" w:cs="Times New Roman"/>
          <w:sz w:val="28"/>
          <w:szCs w:val="28"/>
        </w:rPr>
        <w:t xml:space="preserve">зультатов предоставления субсидии устанавливаются в соглашении о предоставлении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 Министерство не позднее 15 рабочих дней со дня заключения соглашения с победителем отбора осуществляет перечисление субсидии на счет (счета) победителя отбора, в соответствии с заключенным соглашением.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на расчетные </w:t>
      </w:r>
      <w:r>
        <w:rPr>
          <w:rFonts w:ascii="Times New Roman" w:hAnsi="Times New Roman" w:cs="Times New Roman"/>
          <w:sz w:val="28"/>
          <w:szCs w:val="28"/>
        </w:rPr>
        <w:t xml:space="preserve">или корреспондентские счета, открытые получателям субсидий в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банка Российской Федерации или кредитных организациях, если иное не установлено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Перечисление субсидий, подлежащих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 казначейскому сопровождению, осуществляется на лицевой счет для учета операций неучастника бюджетного процесса, открытый в территориальном органе Федерального казначейства.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 При реорганизации получателя </w:t>
      </w:r>
      <w:r>
        <w:rPr>
          <w:rFonts w:ascii="Times New Roman" w:hAnsi="Times New Roman" w:cs="Times New Roman"/>
          <w:sz w:val="28"/>
          <w:szCs w:val="28"/>
        </w:rPr>
        <w:t xml:space="preserve">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</w:t>
      </w:r>
      <w:r>
        <w:rPr>
          <w:rFonts w:ascii="Times New Roman" w:hAnsi="Times New Roman" w:cs="Times New Roman"/>
          <w:sz w:val="28"/>
          <w:szCs w:val="28"/>
        </w:rPr>
        <w:t xml:space="preserve">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</w:t>
      </w:r>
      <w:r>
        <w:rPr>
          <w:rFonts w:ascii="Times New Roman" w:hAnsi="Times New Roman" w:cs="Times New Roman"/>
          <w:sz w:val="28"/>
          <w:szCs w:val="28"/>
        </w:rPr>
        <w:t xml:space="preserve">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</w:t>
      </w:r>
      <w:r>
        <w:rPr>
          <w:rFonts w:ascii="Times New Roman" w:hAnsi="Times New Roman" w:cs="Times New Roman"/>
          <w:sz w:val="28"/>
          <w:szCs w:val="28"/>
        </w:rPr>
        <w:t xml:space="preserve">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</w:t>
      </w:r>
      <w:r>
        <w:rPr>
          <w:rFonts w:ascii="Times New Roman" w:hAnsi="Times New Roman" w:cs="Times New Roman"/>
          <w:sz w:val="28"/>
          <w:szCs w:val="28"/>
        </w:rPr>
        <w:t xml:space="preserve">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</w:t>
      </w:r>
      <w:r>
        <w:rPr>
          <w:rFonts w:ascii="Times New Roman" w:hAnsi="Times New Roman" w:cs="Times New Roman"/>
          <w:sz w:val="28"/>
          <w:szCs w:val="28"/>
        </w:rPr>
        <w:t xml:space="preserve">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2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I. Требования к предоставлению отчетности, осуществлению контроля (мониторинга) за соблюдением условий и порядка предоставления субсидий и ответственности за их нарушение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 Отчет о достижении значения результата предоставления субсидии, а также харак</w:t>
      </w:r>
      <w:r>
        <w:rPr>
          <w:rFonts w:ascii="Times New Roman" w:hAnsi="Times New Roman" w:cs="Times New Roman"/>
          <w:sz w:val="28"/>
          <w:szCs w:val="28"/>
        </w:rPr>
        <w:t xml:space="preserve">теристик, необходимых для достижения результата предоставления субсидии, установленных соглашением, по форме, установленной приложением к типовой форме соглашения в ГИИС «Электронный бюджет», получатель субсидии представляет в министерство в течение десяти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дней, следующих за отчетным периодом, указанным в соглашении.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 Отчет об осуществлении расходов, источником финансового обеспечения которых является субсидия, по форме, установленной приложением к типовой форме соглашения в ГИИС «Электронный бюд</w:t>
      </w:r>
      <w:r>
        <w:rPr>
          <w:rFonts w:ascii="Times New Roman" w:hAnsi="Times New Roman" w:cs="Times New Roman"/>
          <w:sz w:val="28"/>
          <w:szCs w:val="28"/>
        </w:rPr>
        <w:t xml:space="preserve">жет», получатель субсидии представляет в министерство в течение десяти рабочих дней, следующих за отчетным периодом, указанным в соглашении.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 Отчеты о достижении значения результата предоставления субсидии, характеристик, необходимых для достижения резу</w:t>
      </w:r>
      <w:r>
        <w:rPr>
          <w:rFonts w:ascii="Times New Roman" w:hAnsi="Times New Roman" w:cs="Times New Roman"/>
          <w:sz w:val="28"/>
          <w:szCs w:val="28"/>
        </w:rPr>
        <w:t xml:space="preserve">льтата предоставления субсидии, о расходах, источником финансового обеспечения которых является субсидия, представляются ежемесячно.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 Министерство вправе устанавливать в соглашении сроки и формы представления получателем субсидии дополнительной отчетнос</w:t>
      </w:r>
      <w:r>
        <w:rPr>
          <w:rFonts w:ascii="Times New Roman" w:hAnsi="Times New Roman" w:cs="Times New Roman"/>
          <w:sz w:val="28"/>
          <w:szCs w:val="28"/>
        </w:rPr>
        <w:t xml:space="preserve">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отчетность предоставляется в форме заверенных получателем субсидии копий документов, подтверждающих целевое расходование средств субсидии, пояснительных записок к представленным документам.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 Министерство осуществляет проверку и принят</w:t>
      </w:r>
      <w:r>
        <w:rPr>
          <w:rFonts w:ascii="Times New Roman" w:hAnsi="Times New Roman" w:cs="Times New Roman"/>
          <w:sz w:val="28"/>
          <w:szCs w:val="28"/>
        </w:rPr>
        <w:t xml:space="preserve">ие отчетов, указанных в пунктах 34, 35, 37 настоящего Порядка, в срок, не превышающий 20 рабочих дней со дня представления такого отчета.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firstLine="709"/>
        <w:jc w:val="both"/>
        <w:spacing w:line="242" w:lineRule="auto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39. Отчетность, предусмотренная настоящим Порядком представляется с использованием ГИИС «Электронный бюджет» по формам, предусмотренным типовыми формами,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и налоговой политики Новосибирской области от 27.12.2016</w:t>
      </w:r>
      <w:r>
        <w:rPr>
          <w:rFonts w:ascii="Times New Roman" w:hAnsi="Times New Roman" w:cs="Times New Roman"/>
          <w:sz w:val="28"/>
          <w:szCs w:val="28"/>
        </w:rPr>
        <w:t xml:space="preserve"> № 80-НПА «Об утверждении типовых форм соглашений (договоров) (о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</w:t>
      </w:r>
      <w:r>
        <w:rPr>
          <w:rFonts w:ascii="Times New Roman" w:hAnsi="Times New Roman" w:cs="Times New Roman"/>
          <w:sz w:val="28"/>
          <w:szCs w:val="28"/>
        </w:rPr>
        <w:t xml:space="preserve">м лицам – производителям товаров, работ, услуг»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885"/>
        <w:ind w:firstLine="709"/>
        <w:jc w:val="both"/>
        <w:spacing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 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</w:t>
      </w:r>
      <w:r>
        <w:rPr>
          <w:rFonts w:ascii="Times New Roman" w:hAnsi="Times New Roman" w:cs="Times New Roman"/>
          <w:sz w:val="28"/>
          <w:szCs w:val="28"/>
        </w:rPr>
        <w:t xml:space="preserve">й меры по получению результата предоставления субсидии (контрольная точка), осуществляется в порядке и по формам, которые установлены приказом Министерства финансов Российской Федерации от 27.04.2024 № 53н «Об утверждении Порядка проведения мониторинга дос</w:t>
      </w:r>
      <w:r>
        <w:rPr>
          <w:rFonts w:ascii="Times New Roman" w:hAnsi="Times New Roman" w:cs="Times New Roman"/>
          <w:sz w:val="28"/>
          <w:szCs w:val="28"/>
        </w:rPr>
        <w:t xml:space="preserve">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 Министерств</w:t>
      </w:r>
      <w:r>
        <w:rPr>
          <w:rFonts w:ascii="Times New Roman" w:hAnsi="Times New Roman" w:cs="Times New Roman"/>
          <w:sz w:val="28"/>
          <w:szCs w:val="28"/>
        </w:rPr>
        <w:t xml:space="preserve">о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 Органы государственного финансового контроля осуществляют проверку в соответствии со </w:t>
      </w:r>
      <w:hyperlink r:id="rId14" w:tooltip="consultantplus://offline/ref=0F04F1E0F70437820FDFE85896453A5F2F7F5AAE480950033AE3568890586BDC711657E6D05105F7EC6734919684862DB908B31E711Cx26CO" w:history="1">
        <w:r>
          <w:rPr>
            <w:rFonts w:ascii="Times New Roman" w:hAnsi="Times New Roman" w:cs="Times New Roman"/>
            <w:sz w:val="28"/>
            <w:szCs w:val="28"/>
          </w:rPr>
          <w:t xml:space="preserve"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tooltip="consultantplus://offline/ref=0F04F1E0F70437820FDFE85896453A5F2F7F5AAE480950033AE3568890586BDC711657E6D05303F7EC6734919684862DB908B31E711Cx26CO" w:history="1">
        <w:r>
          <w:rPr>
            <w:rFonts w:ascii="Times New Roman" w:hAnsi="Times New Roman" w:cs="Times New Roman"/>
            <w:sz w:val="28"/>
            <w:szCs w:val="28"/>
          </w:rPr>
          <w:t xml:space="preserve"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 В случае нарушения получателем субсидии условий и порядка предоставления субсидии, в т</w:t>
      </w:r>
      <w:r>
        <w:rPr>
          <w:rFonts w:ascii="Times New Roman" w:hAnsi="Times New Roman" w:cs="Times New Roman"/>
          <w:sz w:val="28"/>
          <w:szCs w:val="28"/>
        </w:rPr>
        <w:t xml:space="preserve">ом числе за недостижения результатов предоставления субсидии предусмотрена следующая мера ответственности: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субсидии в областной бюджет Новосибирской области в случае нарушения получателем субсидии условий, установленных при предоставлении субсидии,</w:t>
      </w:r>
      <w:r>
        <w:rPr>
          <w:rFonts w:ascii="Times New Roman" w:hAnsi="Times New Roman" w:cs="Times New Roman"/>
          <w:sz w:val="28"/>
          <w:szCs w:val="28"/>
        </w:rPr>
        <w:t xml:space="preserve"> выявленного в том числе по фактам проверок, проведенных министерством и органами государственного  финансового контроля, а также в случае недостижения значений результатов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возврате полученных средств в областной бюджет Новосибирской области направляется получателю субсидии министерством в течение 15 рабочих дней со дня установления факта нарушения.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 Получатель субсидии обязан в течение 15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получения уведомления перечислить всю сумму денежных средств, полученных в виде субсидии, в областной бюджет Новосибирской области. В случае невозврата бюджетных средств взыскание указанных средств осуществляется в судебном порядке в соответствии с законо</w:t>
      </w:r>
      <w:r>
        <w:rPr>
          <w:rFonts w:ascii="Times New Roman" w:hAnsi="Times New Roman" w:cs="Times New Roman"/>
          <w:sz w:val="28"/>
          <w:szCs w:val="28"/>
        </w:rPr>
        <w:t xml:space="preserve">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 Получатель субсидии возвращает в областной бюджет в текущем финансовом году субсидию (остатки субсидии), не использованную в отчетном финансовом году, в случае отсутствия решения главного распорядителя бюджетных средст</w:t>
      </w:r>
      <w:r>
        <w:rPr>
          <w:rFonts w:ascii="Times New Roman" w:hAnsi="Times New Roman" w:cs="Times New Roman"/>
          <w:sz w:val="28"/>
          <w:szCs w:val="28"/>
        </w:rPr>
        <w:t xml:space="preserve">в, принятого по согласованию с министерством финансов и налоговой политики Новосибирской области, о наличии потребности в указанных средствах в следующем порядке: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министерство в текущем финансовом году в течение 15 рабочих дней со дня получения от получ</w:t>
      </w:r>
      <w:r>
        <w:rPr>
          <w:rFonts w:ascii="Times New Roman" w:hAnsi="Times New Roman" w:cs="Times New Roman"/>
          <w:sz w:val="28"/>
          <w:szCs w:val="28"/>
        </w:rPr>
        <w:t xml:space="preserve">ателя субсидии отчетности об осуществлении расходов, источником финансового обеспечения которых является субсидия, за отчетный финансовый год направляет получателю субсидии письменное уведомление о возврате остатков субсидии, не использованной в отчетном ф</w:t>
      </w:r>
      <w:r>
        <w:rPr>
          <w:rFonts w:ascii="Times New Roman" w:hAnsi="Times New Roman" w:cs="Times New Roman"/>
          <w:sz w:val="28"/>
          <w:szCs w:val="28"/>
        </w:rPr>
        <w:t xml:space="preserve">инансовом году;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получатель субсидии обязан в текущем финансовом году в течение 15 рабочих дней со дня получения от министерства письменного уведомления о возврате остатков субсидии, не использованной в отчетном финансовом году, перечислить их в областно</w:t>
      </w:r>
      <w:r>
        <w:rPr>
          <w:rFonts w:ascii="Times New Roman" w:hAnsi="Times New Roman" w:cs="Times New Roman"/>
          <w:sz w:val="28"/>
          <w:szCs w:val="28"/>
        </w:rPr>
        <w:t xml:space="preserve">й бюджет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 Получатель субсидии несет ответственнос</w:t>
      </w:r>
      <w:r>
        <w:rPr>
          <w:rFonts w:ascii="Times New Roman" w:hAnsi="Times New Roman" w:cs="Times New Roman"/>
          <w:sz w:val="28"/>
          <w:szCs w:val="28"/>
        </w:rPr>
        <w:t xml:space="preserve">ть за несоблюдение условий и порядка предоставления субсидий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b/>
          <w:sz w:val="28"/>
          <w:szCs w:val="28"/>
        </w:rPr>
        <w:t xml:space="preserve">. Порядок проведения отборов получателей субсидии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center"/>
        <w:spacing w:after="0" w:line="24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Проведение отборов получателей субсидии обеспечивается в ГИИС «Электронный бюдже</w:t>
      </w:r>
      <w:r>
        <w:rPr>
          <w:rFonts w:ascii="Times New Roman" w:hAnsi="Times New Roman" w:cs="Times New Roman"/>
          <w:sz w:val="28"/>
          <w:szCs w:val="28"/>
        </w:rPr>
        <w:t xml:space="preserve">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 Отбор получателей субсидий проводится способом запроса предложений. Отбор получателей субсидий осуществляется министерством на основании заявок, направленных участниками отбора для участия в отборе, исходя из соответствия участника отбора категории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субсидии и очередности поступления заявок на участие в отборе.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 Для участия в отборе участник отбора представляет в министерство посредством ГИИС «Электронный бюджет»: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hyperlink r:id="rId16" w:tooltip="consultantplus://offline/ref=0F04F1E0F70437820FDFF65580296456227705AB4104585764B150DFCF086D89315651B194150CFDB83671C0988EDA62FC5FA01D79002F794FF9BD49xB6EO" w:history="1">
        <w:r>
          <w:rPr>
            <w:rFonts w:ascii="Times New Roman" w:hAnsi="Times New Roman" w:cs="Times New Roman"/>
            <w:sz w:val="28"/>
            <w:szCs w:val="28"/>
          </w:rPr>
          <w:t xml:space="preserve">заявку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наименования меры по форме, сформированной и размещенной в ГИИС «Электронный бюджет». Заявка должна содержать в том числе согласие на публикацию (размещение) в информационно-телекоммуникационной сети «Интернет» (далее – сеть «Интернет) информац</w:t>
      </w:r>
      <w:r>
        <w:rPr>
          <w:rFonts w:ascii="Times New Roman" w:hAnsi="Times New Roman" w:cs="Times New Roman"/>
          <w:sz w:val="28"/>
          <w:szCs w:val="28"/>
        </w:rPr>
        <w:t xml:space="preserve">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сети «И</w:t>
      </w:r>
      <w:r>
        <w:rPr>
          <w:rFonts w:ascii="Times New Roman" w:hAnsi="Times New Roman" w:cs="Times New Roman"/>
          <w:sz w:val="28"/>
          <w:szCs w:val="28"/>
        </w:rPr>
        <w:t xml:space="preserve">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 проставляется путем заполнени</w:t>
      </w:r>
      <w:r>
        <w:rPr>
          <w:rFonts w:ascii="Times New Roman" w:hAnsi="Times New Roman" w:cs="Times New Roman"/>
          <w:sz w:val="28"/>
          <w:szCs w:val="28"/>
        </w:rPr>
        <w:t xml:space="preserve">я соответствующей формы в веб-интерфейсе формы заявки в ГИИС «Электронный бюджет»;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сведения о счете для перечисления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 Участник отбора в течение двух рабочих дней со дня регистрации министерством заявки вправе внести изменения (дополнения) в</w:t>
      </w:r>
      <w:r>
        <w:rPr>
          <w:rFonts w:ascii="Times New Roman" w:hAnsi="Times New Roman" w:cs="Times New Roman"/>
          <w:sz w:val="28"/>
          <w:szCs w:val="28"/>
        </w:rPr>
        <w:t xml:space="preserve"> заявку.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заявку оформляются самостоятельным документом с указанием его названия «Изменения в заявку», подписанным участником отбора, изъявившим намерение участвовать в отборе, и скрепленным его печатью (при наличии). Изменения в заявку вносятся</w:t>
      </w:r>
      <w:r>
        <w:rPr>
          <w:rFonts w:ascii="Times New Roman" w:hAnsi="Times New Roman" w:cs="Times New Roman"/>
          <w:sz w:val="28"/>
          <w:szCs w:val="28"/>
        </w:rPr>
        <w:t xml:space="preserve"> и регистрируются в соответствии с процедурой подачи заявок, предусмотренной пунктами 77, 79 настоящего Порядка. Датой подачи заявки считается дата подачи изменений в заявку.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 Объявление о проведении отбора публикуется на едином портале в порядке, утвер</w:t>
      </w:r>
      <w:r>
        <w:rPr>
          <w:rFonts w:ascii="Times New Roman" w:hAnsi="Times New Roman" w:cs="Times New Roman"/>
          <w:sz w:val="28"/>
          <w:szCs w:val="28"/>
        </w:rPr>
        <w:t xml:space="preserve">жденном приказом Министерства финансов Российской Федерации от 28.12.2016 № 243н «О составе и порядке размещения и предоставления информации на едином портале бюджетной системы Российской Федерации», а также на официальном сайте министерства в сети «Интерн</w:t>
      </w:r>
      <w:r>
        <w:rPr>
          <w:rFonts w:ascii="Times New Roman" w:hAnsi="Times New Roman" w:cs="Times New Roman"/>
          <w:sz w:val="28"/>
          <w:szCs w:val="28"/>
        </w:rPr>
        <w:t xml:space="preserve">ет» в разделе «Конкурсы на предоставление субсидий юридическим лицам и индивидуальным предпринимателям» (https://mtsr.nso.ru/page/1235) и включает в себя: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дату размещения объявления о проведении отбора (не позднее одного календарного дня до даты начала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отбора);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сроки проведения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дату начала подачи и окончания приема заявок участников отбора. Дата окончания приема заявок не может быть ранее десятого календарного дня, следующего за днем размещения объявления о проведении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министерства;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результат (результаты)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 а также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пунктами 29, 30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доменное имя и (или) указатели страниц ГИИС «Электронный бюджет» в сети «Интернет»;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требования к участникам отбора, определенные пунктом 8 настоящего Порядка, которым участ</w:t>
      </w:r>
      <w:r>
        <w:rPr>
          <w:rFonts w:ascii="Times New Roman" w:hAnsi="Times New Roman" w:cs="Times New Roman"/>
          <w:sz w:val="28"/>
          <w:szCs w:val="28"/>
        </w:rPr>
        <w:t xml:space="preserve">ник отбора должен соответствовать на дату подачи заявки на участие в отборе, и определенные пунктом 9 настоящего Порядка на дату формирования справки налоговым органом, к перечню документов, определенных пунктом 14 настоящего Порядка, представляемых участн</w:t>
      </w:r>
      <w:r>
        <w:rPr>
          <w:rFonts w:ascii="Times New Roman" w:hAnsi="Times New Roman" w:cs="Times New Roman"/>
          <w:sz w:val="28"/>
          <w:szCs w:val="28"/>
        </w:rPr>
        <w:t xml:space="preserve">иками отбора для подтверждения их соответствия указанным требованиям;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категории и (или) критерии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порядок подачи участниками отбора заявок и требования, предъявляемые к форме и содержанию заявок;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порядок отзыва заявок, порядок их возврата</w:t>
      </w:r>
      <w:r>
        <w:rPr>
          <w:rFonts w:ascii="Times New Roman" w:hAnsi="Times New Roman" w:cs="Times New Roman"/>
          <w:sz w:val="28"/>
          <w:szCs w:val="28"/>
        </w:rPr>
        <w:t xml:space="preserve">, определяющий в том числе основания для возврата заявок, порядок внесения изменений в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 правила рассмотрения и оценки заявок участников отбора в соответствии с пунктами 53, 60-70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 порядок возврата заявок на доработку;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 </w:t>
      </w:r>
      <w:r>
        <w:rPr>
          <w:rFonts w:ascii="Times New Roman" w:hAnsi="Times New Roman" w:cs="Times New Roman"/>
          <w:sz w:val="28"/>
          <w:szCs w:val="28"/>
        </w:rPr>
        <w:t xml:space="preserve">порядок отклонения заявок, а также информацию об основаниях их отклонения;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 объем распределяемой субсидии в рамках отбора, порядок расчета субсидии, установленный пунктами 17, 19, 21, 23 настоящего Порядка, правила распределения субсидий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 порядок предоставления участникам отбора разъяснений положений объявления о про</w:t>
      </w:r>
      <w:r>
        <w:rPr>
          <w:rFonts w:ascii="Times New Roman" w:hAnsi="Times New Roman" w:cs="Times New Roman"/>
          <w:sz w:val="28"/>
          <w:szCs w:val="28"/>
        </w:rPr>
        <w:t xml:space="preserve">ведении отбора, даты начала и окончания срока такого предоставления;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 срок, в течение которого победитель (победители) отбора должен подписать соглашение;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 условия признания победителя (победителей) отбора уклонившимся от заключения соглашения;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 с</w:t>
      </w:r>
      <w:r>
        <w:rPr>
          <w:rFonts w:ascii="Times New Roman" w:hAnsi="Times New Roman" w:cs="Times New Roman"/>
          <w:sz w:val="28"/>
          <w:szCs w:val="28"/>
        </w:rPr>
        <w:t xml:space="preserve">роки размещения протокола подведения итогов отбора на едином портале, а также на официальном сайте министерства в сети «Интернет», которые не могут быть позднее 14-го календарного дня, следующего за днем определения победителя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 Министерство осущ</w:t>
      </w:r>
      <w:r>
        <w:rPr>
          <w:rFonts w:ascii="Times New Roman" w:hAnsi="Times New Roman" w:cs="Times New Roman"/>
          <w:sz w:val="28"/>
          <w:szCs w:val="28"/>
        </w:rPr>
        <w:t xml:space="preserve">ествляет прием и регистрацию заявок, представляемых участником отбора для участия в отборе в ГИИС «Электронный бюджет». Заявки регистрируются в день их поступления в ГИИС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проверяет поступившие заявки участников отбора 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требованиям, предусмотренными пунктами 8, 9, 49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 Количество заявок, которые может подать участник отбора, не ограничено.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 Участник отбора вправе направить в министерство запрос о разъяснении положений объявления о про</w:t>
      </w:r>
      <w:r>
        <w:rPr>
          <w:rFonts w:ascii="Times New Roman" w:hAnsi="Times New Roman" w:cs="Times New Roman"/>
          <w:sz w:val="28"/>
          <w:szCs w:val="28"/>
        </w:rPr>
        <w:t xml:space="preserve">ведении отбора не позднее одного рабочего дня до окончания установленного срока приема заявок.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 В течение пяти рабочих дней со дня получения запроса министерство направляет ответ участнику отбора, направившему запрос, по предмету запроса.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 Разъяснени</w:t>
      </w:r>
      <w:r>
        <w:rPr>
          <w:rFonts w:ascii="Times New Roman" w:hAnsi="Times New Roman" w:cs="Times New Roman"/>
          <w:sz w:val="28"/>
          <w:szCs w:val="28"/>
        </w:rPr>
        <w:t xml:space="preserve">е положений объявления о проведении отбора не должно изменять настоящий Порядок.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 В течение трех рабочих дней со дня регистрации министерством заявки участник отбора вправе отозвать направленную заявку.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 Основанием для возврата заявки является поступ</w:t>
      </w:r>
      <w:r>
        <w:rPr>
          <w:rFonts w:ascii="Times New Roman" w:hAnsi="Times New Roman" w:cs="Times New Roman"/>
          <w:sz w:val="28"/>
          <w:szCs w:val="28"/>
        </w:rPr>
        <w:t xml:space="preserve">ившее в министерство заявление об отзыве заявки, составленное на бумажном носителе в произвольной форме, подписанное участником отбора, изъявившим намерение участвовать в отборе, и скрепленное его печатью (при наличии). Отозванная заявка в течение 30 кален</w:t>
      </w:r>
      <w:r>
        <w:rPr>
          <w:rFonts w:ascii="Times New Roman" w:hAnsi="Times New Roman" w:cs="Times New Roman"/>
          <w:sz w:val="28"/>
          <w:szCs w:val="28"/>
        </w:rPr>
        <w:t xml:space="preserve">дарных дней со дня получения министерством заявления об отзыве заявки возвращается участнику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2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несоблюдения участником отбора требований к оформлению документов, предусмотренных пунктом 15 настоящего Порядка, заявка возвращается участнику отбора в ГИИС «Электронный бюджет» в течение двух рабочих дней со дня ее регистрации для доработки.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стник отбора вправе повторно подать доработанную заявку, но не позднее установленного в объявлении о проведении отбора срока окончания приема заявок.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итогам доработки заявка и прилагаемые к ней документы направляются участником отбора в порядке, установ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ленном </w:t>
      </w:r>
      <w:r>
        <w:rPr>
          <w:rFonts w:ascii="Times New Roman" w:hAnsi="Times New Roman" w:cs="Times New Roman"/>
          <w:sz w:val="28"/>
          <w:szCs w:val="28"/>
        </w:rPr>
        <w:t xml:space="preserve">пунктами 77, 79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 В целях предоставления участникам отбора субсидии министерство формирует комиссию по проведению отбора (далее – комиссия), состав и положение о которой утверждаются приказом министерства.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 Заседание комиссии проводится не позднее десяти рабочих дней со дня окончания срока приема заявок.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 Заявки рассматриваются комиссией в порядке присвоенных порядковых номеров.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 В случае выявления комиссией при рассмотрении заявок оснований для отк</w:t>
      </w:r>
      <w:r>
        <w:rPr>
          <w:rFonts w:ascii="Times New Roman" w:hAnsi="Times New Roman" w:cs="Times New Roman"/>
          <w:sz w:val="28"/>
          <w:szCs w:val="28"/>
        </w:rPr>
        <w:t xml:space="preserve">лонения заявки участника отбора, указанных в пункте 64 настоящего Порядка, министерство направляет участнику отбора уведомление об отклонении заявки с указанием причин ее отклонения в течение трех рабочих дней с даты принятия решения комиссии.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</w:t>
      </w:r>
      <w:r>
        <w:rPr>
          <w:rFonts w:ascii="Times New Roman" w:hAnsi="Times New Roman" w:cs="Times New Roman"/>
          <w:sz w:val="28"/>
          <w:szCs w:val="28"/>
        </w:rPr>
        <w:t xml:space="preserve">отклонении заявки включается в протокол заседания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 Основаниями для отклонения заявки участника отбора на стадии ее рассмотрения и оценки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требованиям, предусмотренным в пунктах 8, 9 настоящего Порядк</w:t>
      </w:r>
      <w:r>
        <w:rPr>
          <w:rFonts w:ascii="Times New Roman" w:hAnsi="Times New Roman" w:cs="Times New Roman"/>
          <w:sz w:val="28"/>
          <w:szCs w:val="28"/>
        </w:rPr>
        <w:t xml:space="preserve">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непредставление (представление не в полном объеме) документов, указанных в объявлении о проведении отбора, предусмотренных настоящим Порядком, за исключением документов, представляемых по собственной инициативе;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несоответствие представленных участ</w:t>
      </w:r>
      <w:r>
        <w:rPr>
          <w:rFonts w:ascii="Times New Roman" w:hAnsi="Times New Roman" w:cs="Times New Roman"/>
          <w:sz w:val="28"/>
          <w:szCs w:val="28"/>
        </w:rPr>
        <w:t xml:space="preserve">ником отбора заявок и (или) документов требованиям, установленным в объявлении о проведении отбора, предусмотренных настоящим Порядком;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недостоверность информации, содержащейся в документах, представленных участником отбора в целях подтверждения соответ</w:t>
      </w:r>
      <w:r>
        <w:rPr>
          <w:rFonts w:ascii="Times New Roman" w:hAnsi="Times New Roman" w:cs="Times New Roman"/>
          <w:sz w:val="28"/>
          <w:szCs w:val="28"/>
        </w:rPr>
        <w:t xml:space="preserve">ствия установленным настоящим Порядком требованиям;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подача участником отбора заявки после даты и (или) времени, определенных для подачи заявок;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несоответствие участника отбора категории участника отбора, указанной в </w:t>
      </w:r>
      <w:hyperlink w:tooltip="#Par13" w:anchor="Par13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6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отсутствие на момент принятия решения лимитов бюджетных обязательств областного бюджета Новосибирской области на предоставление субсидий.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 Комиссия принимает решение об определении победителя (победителей) отбора, если</w:t>
      </w:r>
      <w:r>
        <w:rPr>
          <w:rFonts w:ascii="Times New Roman" w:hAnsi="Times New Roman" w:cs="Times New Roman"/>
          <w:sz w:val="28"/>
          <w:szCs w:val="28"/>
        </w:rPr>
        <w:t xml:space="preserve"> участник отбора соответствует категории, предусмотренной пунктом 6 настоящего Порядка и требованиям к участнику отбора, предусмотренным </w:t>
      </w:r>
      <w:hyperlink w:tooltip="#Par13" w:anchor="Par13" w:history="1">
        <w:r>
          <w:rPr>
            <w:rFonts w:ascii="Times New Roman" w:hAnsi="Times New Roman" w:cs="Times New Roman"/>
            <w:sz w:val="28"/>
            <w:szCs w:val="28"/>
          </w:rPr>
          <w:t xml:space="preserve">пунктами 8,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9</w:t>
      </w:r>
      <w:hyperlink w:tooltip="#Par37" w:anchor="Par37" w:history="1">
        <w:r>
          <w:rPr>
            <w:rFonts w:ascii="Times New Roman" w:hAnsi="Times New Roman" w:cs="Times New Roman"/>
            <w:sz w:val="28"/>
            <w:szCs w:val="28"/>
          </w:rPr>
          <w:t xml:space="preserve"> настоящего Порядка.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 Решение</w:t>
      </w:r>
      <w:r>
        <w:rPr>
          <w:rFonts w:ascii="Times New Roman" w:hAnsi="Times New Roman" w:cs="Times New Roman"/>
          <w:sz w:val="28"/>
          <w:szCs w:val="28"/>
        </w:rPr>
        <w:t xml:space="preserve"> комиссии об определении победителя (победителей) отбора, об отказе в предоставлении субсидии, об отклонении заявки оформляется протоколом в течение двух рабочих дней после проведения заседания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 Распределения субсидий между победителями отбора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пределах объема распределяемой субсидии в рамках отбора исходя из очередности поступления заявок на участие в отборе.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субсидии с указанием причин отказа направляется участнику отбора в течение тр</w:t>
      </w:r>
      <w:r>
        <w:rPr>
          <w:rFonts w:ascii="Times New Roman" w:hAnsi="Times New Roman" w:cs="Times New Roman"/>
          <w:sz w:val="28"/>
          <w:szCs w:val="28"/>
        </w:rPr>
        <w:t xml:space="preserve">ех рабочих дней с даты принятия решения комиссии об отказе в предоставлении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 Информация о результатах рассмотрения заявок размещается на официальном сайте министерства в сети «Интернет», едином портале с указанием даты, времени и места проведе</w:t>
      </w:r>
      <w:r>
        <w:rPr>
          <w:rFonts w:ascii="Times New Roman" w:hAnsi="Times New Roman" w:cs="Times New Roman"/>
          <w:sz w:val="28"/>
          <w:szCs w:val="28"/>
        </w:rPr>
        <w:t xml:space="preserve">ния рассмотрения заявок, информации об участниках отбора, заявки которых были рассмотрены, информации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ответствуют такие заявки, с наименованием получателя (получателей) субсидии, с которым заключается соглашение, и размера предоставляемой ему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 В случае отсутствия заявок, а также в случае принятия комиссией решения об отсутствии победителя (поб</w:t>
      </w:r>
      <w:r>
        <w:rPr>
          <w:rFonts w:ascii="Times New Roman" w:hAnsi="Times New Roman" w:cs="Times New Roman"/>
          <w:sz w:val="28"/>
          <w:szCs w:val="28"/>
        </w:rPr>
        <w:t xml:space="preserve">едителей) отбора, комиссия принимает решение о признании отбора несостоявшимся.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 В случае уменьшения министерству ранее доведенных лимитов бюджетных обязательств на предоставление субсидий, комиссией принимается решение об отмене проведения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3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обеспечения проведения отбора в ГИИС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3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«Электронный бюджет»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3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3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 Доступ к системе к ГИИС «Электронный бюджет» обеспечивается посредством использования федеральной государственной информационной системы «Единая система идентификации и аутентификац</w:t>
      </w:r>
      <w:r>
        <w:rPr>
          <w:rFonts w:ascii="Times New Roman" w:hAnsi="Times New Roman" w:cs="Times New Roman"/>
          <w:sz w:val="28"/>
          <w:szCs w:val="28"/>
        </w:rPr>
        <w:t xml:space="preserve">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73. </w:t>
      </w:r>
      <w:r>
        <w:rPr>
          <w:rFonts w:ascii="Times New Roman" w:hAnsi="Times New Roman" w:cs="Times New Roman"/>
          <w:bCs/>
          <w:sz w:val="28"/>
          <w:szCs w:val="28"/>
        </w:rPr>
        <w:t xml:space="preserve">Взаимодействие министерства, а также комиссии с участниками отбора с использованием документов в электронной форме осуществляется в ГИИС «Электронный бюджет».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74. </w:t>
      </w:r>
      <w:r>
        <w:rPr>
          <w:rFonts w:ascii="Times New Roman" w:hAnsi="Times New Roman" w:cs="Times New Roman"/>
          <w:sz w:val="28"/>
          <w:szCs w:val="28"/>
        </w:rPr>
        <w:t xml:space="preserve">Передача полномочий по проведению отбора (за исключением полномочий по размещению объявления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отбора и утверждению протокола подведения итогов отбора) иному юридическому лицу не предусмотрена.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 Запрещено требовать от участника отбора представления документов и информации в целях подтверждения соответствия участника отбора требования</w:t>
      </w:r>
      <w:r>
        <w:rPr>
          <w:rFonts w:ascii="Times New Roman" w:hAnsi="Times New Roman" w:cs="Times New Roman"/>
          <w:sz w:val="28"/>
          <w:szCs w:val="28"/>
        </w:rPr>
        <w:t xml:space="preserve">м, определенным правовым актом в соответствии с пунктом 9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случая, если участник отбора готов представить указанные документы и информацию министерству по собственной инициативе.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 Проверка участника отбора на соответствие требованиям, определенным пунктами 8, 9 настоящего Порядка,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автоматически в ГИИС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 Подтверждение соответс</w:t>
      </w:r>
      <w:r>
        <w:rPr>
          <w:rFonts w:ascii="Times New Roman" w:hAnsi="Times New Roman" w:cs="Times New Roman"/>
          <w:sz w:val="28"/>
          <w:szCs w:val="28"/>
        </w:rPr>
        <w:t xml:space="preserve">твия участника отбора требованиям, определенным правовым актом в соответствии пунктами 8, 9 настоящего Порядка, в случае отсутствия технической возможности осуществления автоматической проверки в ГИИС «Электронный бюджет» путем проставления в электронном в</w:t>
      </w:r>
      <w:r>
        <w:rPr>
          <w:rFonts w:ascii="Times New Roman" w:hAnsi="Times New Roman" w:cs="Times New Roman"/>
          <w:sz w:val="28"/>
          <w:szCs w:val="28"/>
        </w:rPr>
        <w:t xml:space="preserve">иде участником отбора отметок о соответствии указанным требованиям посредством заполнения соответствующих экранных форм веб-интерфейса ГИИС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 Внесение изменений в объявление о проведении отбора осуществляется не позднее наступления </w:t>
      </w:r>
      <w:r>
        <w:rPr>
          <w:rFonts w:ascii="Times New Roman" w:hAnsi="Times New Roman" w:cs="Times New Roman"/>
          <w:sz w:val="28"/>
          <w:szCs w:val="28"/>
        </w:rPr>
        <w:t xml:space="preserve">даты окончания приема заявок участников отбора с соблюдением следующих условий: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</w:t>
      </w:r>
      <w:r>
        <w:rPr>
          <w:rFonts w:ascii="Times New Roman" w:hAnsi="Times New Roman" w:cs="Times New Roman"/>
          <w:sz w:val="28"/>
          <w:szCs w:val="28"/>
        </w:rPr>
        <w:t xml:space="preserve">авлял не менее трех календарных дней;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объявление о проведении отбора получателей субсид</w:t>
      </w:r>
      <w:r>
        <w:rPr>
          <w:rFonts w:ascii="Times New Roman" w:hAnsi="Times New Roman" w:cs="Times New Roman"/>
          <w:sz w:val="28"/>
          <w:szCs w:val="28"/>
        </w:rPr>
        <w:t xml:space="preserve">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отбора, подавшие заявку, уведо</w:t>
      </w:r>
      <w:r>
        <w:rPr>
          <w:rFonts w:ascii="Times New Roman" w:hAnsi="Times New Roman" w:cs="Times New Roman"/>
          <w:sz w:val="28"/>
          <w:szCs w:val="28"/>
        </w:rPr>
        <w:t xml:space="preserve">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ГИИС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 Участниками отбо</w:t>
      </w:r>
      <w:r>
        <w:rPr>
          <w:rFonts w:ascii="Times New Roman" w:hAnsi="Times New Roman" w:cs="Times New Roman"/>
          <w:sz w:val="28"/>
          <w:szCs w:val="28"/>
        </w:rPr>
        <w:t xml:space="preserve">ра заявки на участие в отборе формируются в электронной форме посредством заполнения соответствующих экранных форм веб-интерфейса ГИИС «Электронный бюджет» и представления в систему «Электронный бюджет» электронных копий документов (документов на бумажном </w:t>
      </w:r>
      <w:r>
        <w:rPr>
          <w:rFonts w:ascii="Times New Roman" w:hAnsi="Times New Roman" w:cs="Times New Roman"/>
          <w:sz w:val="28"/>
          <w:szCs w:val="28"/>
        </w:rPr>
        <w:t xml:space="preserve">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 Заявка на участие в отборе в ГИИС «Электронный бюджет» подписывается усиленной квалифицированной электронной подпис</w:t>
      </w:r>
      <w:r>
        <w:rPr>
          <w:rFonts w:ascii="Times New Roman" w:hAnsi="Times New Roman" w:cs="Times New Roman"/>
          <w:sz w:val="28"/>
          <w:szCs w:val="28"/>
        </w:rPr>
        <w:t xml:space="preserve">ью руководителя участника отбора или уполномоченного им лица (для юридических лиц и индивидуальных предпринимателей).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 Участник отбора должен соответствовать установленным в пункте 8 настоящего Порядка требованиям по состоянию на даты рассмотрения заявк</w:t>
      </w:r>
      <w:r>
        <w:rPr>
          <w:rFonts w:ascii="Times New Roman" w:hAnsi="Times New Roman" w:cs="Times New Roman"/>
          <w:sz w:val="28"/>
          <w:szCs w:val="28"/>
        </w:rPr>
        <w:t xml:space="preserve">и и заключения соглашения и требованиям, установленным в пункте 9 настоящего Порядка, на дату формирования справки налоговым органам, которая не может быть ранее даты начала приема заявок на участие в отборе.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 Датой представления участником отбора заявк</w:t>
      </w:r>
      <w:r>
        <w:rPr>
          <w:rFonts w:ascii="Times New Roman" w:hAnsi="Times New Roman" w:cs="Times New Roman"/>
          <w:sz w:val="28"/>
          <w:szCs w:val="28"/>
        </w:rPr>
        <w:t xml:space="preserve">и считается день подписания участником отбора заявки с присвоением ей регистрационного номера в ГИИС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 В заявке содержится информация об участнике отбора, документы, подтверждающие соответствие участника отбора требованиям, установл</w:t>
      </w:r>
      <w:r>
        <w:rPr>
          <w:rFonts w:ascii="Times New Roman" w:hAnsi="Times New Roman" w:cs="Times New Roman"/>
          <w:sz w:val="28"/>
          <w:szCs w:val="28"/>
        </w:rPr>
        <w:t xml:space="preserve">енным пунктами 8, 9 настоящего Порядка, предлагаемые участником отбора значения результата предоставления субсидии и размер запрашиваемой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84. Министерству, а также комиссии предоставлен доступ в ГИИС «Электронный бюджет» к заявкам участников отбо</w:t>
      </w:r>
      <w:r>
        <w:rPr>
          <w:rFonts w:ascii="Times New Roman" w:hAnsi="Times New Roman" w:cs="Times New Roman"/>
          <w:sz w:val="28"/>
          <w:szCs w:val="28"/>
        </w:rPr>
        <w:t xml:space="preserve">ров для их рассмотрения.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 Протокол вскрытия заявок формируется автоматически на едином портале и подписывается усиленной квалифицированной электронной подписью министра труда и социального развития Новосибирской области (уполномоченного им лица) или пре</w:t>
      </w:r>
      <w:r>
        <w:rPr>
          <w:rFonts w:ascii="Times New Roman" w:hAnsi="Times New Roman" w:cs="Times New Roman"/>
          <w:sz w:val="28"/>
          <w:szCs w:val="28"/>
        </w:rPr>
        <w:t xml:space="preserve">дседателя комиссии (председателя комиссии и членов комиссии) в ГИИС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вскрытия заявок размещается на едином портале не позднее одного рабочего дня, следующего за днем его подписания.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Ранжирован</w:t>
      </w:r>
      <w:r>
        <w:rPr>
          <w:rFonts w:ascii="Times New Roman" w:hAnsi="Times New Roman" w:cs="Times New Roman"/>
          <w:sz w:val="28"/>
          <w:szCs w:val="28"/>
        </w:rPr>
        <w:t xml:space="preserve">ие поступивших заявок проводится исходя из очередности их поступления.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на едином портале формируется автоматически на основании результатов определения победителя (победителей) отбора и подписывается усиленной квалифи</w:t>
      </w:r>
      <w:r>
        <w:rPr>
          <w:rFonts w:ascii="Times New Roman" w:hAnsi="Times New Roman" w:cs="Times New Roman"/>
          <w:sz w:val="28"/>
          <w:szCs w:val="28"/>
        </w:rPr>
        <w:t xml:space="preserve">цированной электронной подписью министра труда и социального развития Новосибирской области (уполномоченного им лица) или председателя комиссии (председателя комиссии и членов комиссии) в ГИИС «Электронный бюджет».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 Протокол подведения итогов отбора (документ</w:t>
      </w:r>
      <w:r>
        <w:rPr>
          <w:rFonts w:ascii="Times New Roman" w:hAnsi="Times New Roman" w:cs="Times New Roman"/>
          <w:sz w:val="28"/>
          <w:szCs w:val="28"/>
        </w:rPr>
        <w:t xml:space="preserve"> об итогах проведения отбора) размещается в ГИИС «Электронный бюджет» 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в сети «Интернет» не позднее одного рабочего дня, следующего за днем его подписания.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Внесение изм</w:t>
      </w:r>
      <w:r>
        <w:rPr>
          <w:rFonts w:ascii="Times New Roman" w:hAnsi="Times New Roman" w:cs="Times New Roman"/>
          <w:sz w:val="28"/>
          <w:szCs w:val="28"/>
        </w:rPr>
        <w:t xml:space="preserve">енений в протокол </w:t>
      </w:r>
      <w:bookmarkStart w:id="4" w:name="_GoBack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подведения итогов отбора осуществляется не позднее 10 календарных дней со дня подписания перв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протокола </w:t>
      </w:r>
      <w:r>
        <w:rPr>
          <w:rFonts w:ascii="Times New Roman" w:hAnsi="Times New Roman" w:cs="Times New Roman"/>
          <w:sz w:val="28"/>
          <w:szCs w:val="28"/>
        </w:rPr>
        <w:t xml:space="preserve">подведения итогов отбора путем формирования нов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указанн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 внесения изменений.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_______»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 xml:space="preserve">21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 w:default="1">
    <w:name w:val="Normal"/>
    <w:qFormat/>
    <w:pPr>
      <w:spacing w:after="160" w:line="259" w:lineRule="auto"/>
    </w:pPr>
  </w:style>
  <w:style w:type="paragraph" w:styleId="678">
    <w:name w:val="Heading 1"/>
    <w:basedOn w:val="677"/>
    <w:next w:val="677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Heading 3 Char"/>
    <w:basedOn w:val="687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Heading 4 Char"/>
    <w:basedOn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5 Char"/>
    <w:basedOn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Heading 6 Char"/>
    <w:basedOn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Heading 7 Char"/>
    <w:basedOn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Heading 8 Char"/>
    <w:basedOn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Heading 9 Char"/>
    <w:basedOn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character" w:styleId="700" w:customStyle="1">
    <w:name w:val="Subtitle Char"/>
    <w:basedOn w:val="687"/>
    <w:uiPriority w:val="11"/>
    <w:rPr>
      <w:sz w:val="24"/>
      <w:szCs w:val="24"/>
    </w:rPr>
  </w:style>
  <w:style w:type="character" w:styleId="701" w:customStyle="1">
    <w:name w:val="Quote Char"/>
    <w:uiPriority w:val="29"/>
    <w:rPr>
      <w:i/>
    </w:rPr>
  </w:style>
  <w:style w:type="character" w:styleId="702" w:customStyle="1">
    <w:name w:val="Intense Quote Char"/>
    <w:uiPriority w:val="30"/>
    <w:rPr>
      <w:i/>
    </w:rPr>
  </w:style>
  <w:style w:type="character" w:styleId="703" w:customStyle="1">
    <w:name w:val="Header Char"/>
    <w:basedOn w:val="687"/>
    <w:uiPriority w:val="99"/>
  </w:style>
  <w:style w:type="character" w:styleId="704" w:customStyle="1">
    <w:name w:val="Caption Char"/>
    <w:uiPriority w:val="99"/>
  </w:style>
  <w:style w:type="character" w:styleId="705" w:customStyle="1">
    <w:name w:val="Footnote Text Char"/>
    <w:uiPriority w:val="99"/>
    <w:rPr>
      <w:sz w:val="18"/>
    </w:rPr>
  </w:style>
  <w:style w:type="character" w:styleId="706" w:customStyle="1">
    <w:name w:val="Endnote Text Char"/>
    <w:uiPriority w:val="99"/>
    <w:rPr>
      <w:sz w:val="20"/>
    </w:rPr>
  </w:style>
  <w:style w:type="character" w:styleId="707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709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</w:style>
  <w:style w:type="paragraph" w:styleId="717">
    <w:name w:val="Title"/>
    <w:basedOn w:val="677"/>
    <w:next w:val="677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Название Знак"/>
    <w:basedOn w:val="687"/>
    <w:link w:val="717"/>
    <w:uiPriority w:val="10"/>
    <w:rPr>
      <w:sz w:val="48"/>
      <w:szCs w:val="48"/>
    </w:rPr>
  </w:style>
  <w:style w:type="paragraph" w:styleId="719">
    <w:name w:val="Subtitle"/>
    <w:basedOn w:val="677"/>
    <w:next w:val="677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 w:customStyle="1">
    <w:name w:val="Подзаголовок Знак"/>
    <w:basedOn w:val="687"/>
    <w:link w:val="719"/>
    <w:uiPriority w:val="11"/>
    <w:rPr>
      <w:sz w:val="24"/>
      <w:szCs w:val="24"/>
    </w:rPr>
  </w:style>
  <w:style w:type="paragraph" w:styleId="721">
    <w:name w:val="Quote"/>
    <w:basedOn w:val="677"/>
    <w:next w:val="677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77"/>
    <w:next w:val="677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character" w:styleId="725" w:customStyle="1">
    <w:name w:val="Верхний колонтитул Знак1"/>
    <w:basedOn w:val="687"/>
    <w:link w:val="883"/>
    <w:uiPriority w:val="99"/>
  </w:style>
  <w:style w:type="character" w:styleId="726" w:customStyle="1">
    <w:name w:val="Footer Char"/>
    <w:basedOn w:val="687"/>
    <w:uiPriority w:val="99"/>
  </w:style>
  <w:style w:type="character" w:styleId="727" w:customStyle="1">
    <w:name w:val="Нижний колонтитул Знак1"/>
    <w:link w:val="884"/>
    <w:uiPriority w:val="99"/>
  </w:style>
  <w:style w:type="table" w:styleId="728">
    <w:name w:val="Table Grid"/>
    <w:basedOn w:val="688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Table Grid Light"/>
    <w:basedOn w:val="68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68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68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68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68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68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68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68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68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68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68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68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68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68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68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68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68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68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68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68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68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68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68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68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68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688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8" w:customStyle="1">
    <w:name w:val="Grid Table 4 - Accent 2"/>
    <w:basedOn w:val="688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9" w:customStyle="1">
    <w:name w:val="Grid Table 4 - Accent 3"/>
    <w:basedOn w:val="688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0" w:customStyle="1">
    <w:name w:val="Grid Table 4 - Accent 4"/>
    <w:basedOn w:val="688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1" w:customStyle="1">
    <w:name w:val="Grid Table 4 - Accent 5"/>
    <w:basedOn w:val="688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2" w:customStyle="1">
    <w:name w:val="Grid Table 4 - Accent 6"/>
    <w:basedOn w:val="688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3">
    <w:name w:val="Grid Table 5 Dark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68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basedOn w:val="68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688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2" w:customStyle="1">
    <w:name w:val="Grid Table 6 Colorful - Accent 2"/>
    <w:basedOn w:val="68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3" w:customStyle="1">
    <w:name w:val="Grid Table 6 Colorful - Accent 3"/>
    <w:basedOn w:val="688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4" w:customStyle="1">
    <w:name w:val="Grid Table 6 Colorful - Accent 4"/>
    <w:basedOn w:val="68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5" w:customStyle="1">
    <w:name w:val="Grid Table 6 Colorful - Accent 5"/>
    <w:basedOn w:val="688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 w:customStyle="1">
    <w:name w:val="Grid Table 6 Colorful - Accent 6"/>
    <w:basedOn w:val="688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>
    <w:name w:val="Grid Table 7 Colorful"/>
    <w:basedOn w:val="68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1"/>
    <w:basedOn w:val="688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2"/>
    <w:basedOn w:val="68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3"/>
    <w:basedOn w:val="68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4"/>
    <w:basedOn w:val="68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5"/>
    <w:basedOn w:val="688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6"/>
    <w:basedOn w:val="688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>
    <w:name w:val="List Table 1 Light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68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68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68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68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68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68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68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68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68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68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68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68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68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68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68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68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68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68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68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68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68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68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68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688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68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68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68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68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68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basedOn w:val="68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68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1" w:customStyle="1">
    <w:name w:val="List Table 6 Colorful - Accent 2"/>
    <w:basedOn w:val="68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2" w:customStyle="1">
    <w:name w:val="List Table 6 Colorful - Accent 3"/>
    <w:basedOn w:val="68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3" w:customStyle="1">
    <w:name w:val="List Table 6 Colorful - Accent 4"/>
    <w:basedOn w:val="68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4" w:customStyle="1">
    <w:name w:val="List Table 6 Colorful - Accent 5"/>
    <w:basedOn w:val="68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5" w:customStyle="1">
    <w:name w:val="List Table 6 Colorful - Accent 6"/>
    <w:basedOn w:val="68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6">
    <w:name w:val="List Table 7 Colorful"/>
    <w:basedOn w:val="68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1"/>
    <w:basedOn w:val="688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2"/>
    <w:basedOn w:val="688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3"/>
    <w:basedOn w:val="688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4"/>
    <w:basedOn w:val="688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5"/>
    <w:basedOn w:val="688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6"/>
    <w:basedOn w:val="688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ned - Accent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Lined - Accent 2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Lined - Accent 3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Lined - Accent 4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Lined - Accent 5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Lined - Accent 6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 &amp; Lined - Accent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Bordered &amp; Lined - Accent 2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Bordered &amp; Lined - Accent 3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Bordered &amp; Lined - Accent 4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Bordered &amp; Lined - Accent 5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Bordered &amp; Lined - Accent 6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"/>
    <w:basedOn w:val="68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68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9" w:customStyle="1">
    <w:name w:val="Bordered - Accent 2"/>
    <w:basedOn w:val="68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0" w:customStyle="1">
    <w:name w:val="Bordered - Accent 3"/>
    <w:basedOn w:val="68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1" w:customStyle="1">
    <w:name w:val="Bordered - Accent 4"/>
    <w:basedOn w:val="68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2" w:customStyle="1">
    <w:name w:val="Bordered - Accent 5"/>
    <w:basedOn w:val="68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3" w:customStyle="1">
    <w:name w:val="Bordered - Accent 6"/>
    <w:basedOn w:val="68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4">
    <w:name w:val="footnote text"/>
    <w:basedOn w:val="677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basedOn w:val="687"/>
    <w:uiPriority w:val="99"/>
    <w:unhideWhenUsed/>
    <w:rPr>
      <w:vertAlign w:val="superscript"/>
    </w:rPr>
  </w:style>
  <w:style w:type="paragraph" w:styleId="857">
    <w:name w:val="endnote text"/>
    <w:basedOn w:val="677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basedOn w:val="687"/>
    <w:uiPriority w:val="99"/>
    <w:semiHidden/>
    <w:unhideWhenUsed/>
    <w:rPr>
      <w:vertAlign w:val="superscript"/>
    </w:rPr>
  </w:style>
  <w:style w:type="paragraph" w:styleId="860">
    <w:name w:val="toc 1"/>
    <w:basedOn w:val="677"/>
    <w:next w:val="677"/>
    <w:uiPriority w:val="39"/>
    <w:unhideWhenUsed/>
    <w:pPr>
      <w:spacing w:after="57"/>
    </w:pPr>
  </w:style>
  <w:style w:type="paragraph" w:styleId="861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62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63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64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65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66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67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68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77"/>
    <w:next w:val="677"/>
    <w:uiPriority w:val="99"/>
    <w:unhideWhenUsed/>
    <w:pPr>
      <w:spacing w:after="0"/>
    </w:pPr>
  </w:style>
  <w:style w:type="character" w:styleId="871" w:customStyle="1">
    <w:name w:val="Текст выноски Знак"/>
    <w:basedOn w:val="687"/>
    <w:link w:val="881"/>
    <w:uiPriority w:val="99"/>
    <w:semiHidden/>
    <w:qFormat/>
    <w:rPr>
      <w:rFonts w:ascii="Segoe UI" w:hAnsi="Segoe UI" w:cs="Segoe UI"/>
      <w:sz w:val="18"/>
      <w:szCs w:val="18"/>
    </w:rPr>
  </w:style>
  <w:style w:type="character" w:styleId="872" w:customStyle="1">
    <w:name w:val="Верхний колонтитул Знак"/>
    <w:basedOn w:val="687"/>
    <w:uiPriority w:val="99"/>
    <w:qFormat/>
  </w:style>
  <w:style w:type="character" w:styleId="873" w:customStyle="1">
    <w:name w:val="Нижний колонтитул Знак"/>
    <w:basedOn w:val="687"/>
    <w:uiPriority w:val="99"/>
    <w:qFormat/>
  </w:style>
  <w:style w:type="character" w:styleId="874">
    <w:name w:val="Hyperlink"/>
    <w:basedOn w:val="687"/>
    <w:uiPriority w:val="99"/>
    <w:unhideWhenUsed/>
    <w:rPr>
      <w:color w:val="0563c1" w:themeColor="hyperlink"/>
      <w:u w:val="single"/>
    </w:rPr>
  </w:style>
  <w:style w:type="paragraph" w:styleId="875" w:customStyle="1">
    <w:name w:val="Заголовок1"/>
    <w:basedOn w:val="677"/>
    <w:next w:val="87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76">
    <w:name w:val="Body Text"/>
    <w:basedOn w:val="677"/>
    <w:pPr>
      <w:spacing w:after="140" w:line="276" w:lineRule="auto"/>
    </w:pPr>
  </w:style>
  <w:style w:type="paragraph" w:styleId="877">
    <w:name w:val="List"/>
    <w:basedOn w:val="876"/>
    <w:rPr>
      <w:rFonts w:cs="Droid Sans Devanagari"/>
    </w:rPr>
  </w:style>
  <w:style w:type="paragraph" w:styleId="878">
    <w:name w:val="Caption"/>
    <w:basedOn w:val="67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79">
    <w:name w:val="index heading"/>
    <w:basedOn w:val="677"/>
    <w:qFormat/>
    <w:pPr>
      <w:suppressLineNumbers/>
    </w:pPr>
    <w:rPr>
      <w:rFonts w:cs="Droid Sans Devanagari"/>
    </w:rPr>
  </w:style>
  <w:style w:type="paragraph" w:styleId="880">
    <w:name w:val="List Paragraph"/>
    <w:basedOn w:val="677"/>
    <w:uiPriority w:val="34"/>
    <w:qFormat/>
    <w:pPr>
      <w:contextualSpacing/>
      <w:ind w:left="720"/>
    </w:pPr>
  </w:style>
  <w:style w:type="paragraph" w:styleId="881">
    <w:name w:val="Balloon Text"/>
    <w:basedOn w:val="677"/>
    <w:link w:val="871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82" w:customStyle="1">
    <w:name w:val="Колонтитул"/>
    <w:basedOn w:val="677"/>
    <w:qFormat/>
  </w:style>
  <w:style w:type="paragraph" w:styleId="883">
    <w:name w:val="Header"/>
    <w:basedOn w:val="677"/>
    <w:link w:val="72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84">
    <w:name w:val="Footer"/>
    <w:basedOn w:val="677"/>
    <w:link w:val="72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85" w:customStyle="1">
    <w:name w:val="ConsPlusNormal"/>
    <w:qFormat/>
    <w:pPr>
      <w:widowControl w:val="off"/>
    </w:pPr>
    <w:rPr>
      <w:rFonts w:ascii="Calibri" w:hAnsi="Calibri" w:cs="Calibri" w:eastAsiaTheme="minorEastAsia"/>
      <w:lang w:eastAsia="ru-RU"/>
    </w:rPr>
  </w:style>
  <w:style w:type="paragraph" w:styleId="886">
    <w:name w:val="annotation text"/>
    <w:basedOn w:val="677"/>
    <w:link w:val="88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7" w:customStyle="1">
    <w:name w:val="Текст примечания Знак"/>
    <w:basedOn w:val="687"/>
    <w:link w:val="886"/>
    <w:uiPriority w:val="99"/>
    <w:semiHidden/>
    <w:rPr>
      <w:sz w:val="20"/>
      <w:szCs w:val="20"/>
    </w:rPr>
  </w:style>
  <w:style w:type="character" w:styleId="888">
    <w:name w:val="annotation reference"/>
    <w:basedOn w:val="687"/>
    <w:uiPriority w:val="99"/>
    <w:semiHidden/>
    <w:unhideWhenUsed/>
    <w:rPr>
      <w:sz w:val="16"/>
      <w:szCs w:val="16"/>
    </w:rPr>
  </w:style>
  <w:style w:type="paragraph" w:styleId="889">
    <w:name w:val="annotation subject"/>
    <w:basedOn w:val="886"/>
    <w:next w:val="886"/>
    <w:link w:val="890"/>
    <w:uiPriority w:val="99"/>
    <w:semiHidden/>
    <w:unhideWhenUsed/>
    <w:rPr>
      <w:b/>
      <w:bCs/>
    </w:rPr>
  </w:style>
  <w:style w:type="character" w:styleId="890" w:customStyle="1">
    <w:name w:val="Тема примечания Знак"/>
    <w:basedOn w:val="887"/>
    <w:link w:val="889"/>
    <w:uiPriority w:val="99"/>
    <w:semiHidden/>
    <w:rPr>
      <w:b/>
      <w:bCs/>
      <w:sz w:val="20"/>
      <w:szCs w:val="20"/>
    </w:rPr>
  </w:style>
  <w:style w:type="paragraph" w:styleId="891">
    <w:name w:val="Revision"/>
    <w:hidden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s://login.consultant.ru/link/?req=doc&amp;base=LAW&amp;n=463136&amp;dst=100138" TargetMode="External"/><Relationship Id="rId11" Type="http://schemas.openxmlformats.org/officeDocument/2006/relationships/hyperlink" Target="https://login.consultant.ru/link/?req=doc&amp;base=LAW&amp;n=463135&amp;dst=100094" TargetMode="External"/><Relationship Id="rId12" Type="http://schemas.openxmlformats.org/officeDocument/2006/relationships/hyperlink" Target="consultantplus://offline/ref=0F04F1E0F70437820FDFE85896453A5F2F7F5AAE480950033AE3568890586BDC711657E6D05105F7EC6734919684862DB908B31E711Cx26CO" TargetMode="External"/><Relationship Id="rId13" Type="http://schemas.openxmlformats.org/officeDocument/2006/relationships/hyperlink" Target="consultantplus://offline/ref=0F04F1E0F70437820FDFE85896453A5F2F7F5AAE480950033AE3568890586BDC711657E6D05303F7EC6734919684862DB908B31E711Cx26CO" TargetMode="External"/><Relationship Id="rId14" Type="http://schemas.openxmlformats.org/officeDocument/2006/relationships/hyperlink" Target="consultantplus://offline/ref=0F04F1E0F70437820FDFE85896453A5F2F7F5AAE480950033AE3568890586BDC711657E6D05105F7EC6734919684862DB908B31E711Cx26CO" TargetMode="External"/><Relationship Id="rId15" Type="http://schemas.openxmlformats.org/officeDocument/2006/relationships/hyperlink" Target="consultantplus://offline/ref=0F04F1E0F70437820FDFE85896453A5F2F7F5AAE480950033AE3568890586BDC711657E6D05303F7EC6734919684862DB908B31E711Cx26CO" TargetMode="External"/><Relationship Id="rId16" Type="http://schemas.openxmlformats.org/officeDocument/2006/relationships/hyperlink" Target="consultantplus://offline/ref=0F04F1E0F70437820FDFF65580296456227705AB4104585764B150DFCF086D89315651B194150CFDB83671C0988EDA62FC5FA01D79002F794FF9BD49xB6E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минтруд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dc:description/>
  <dc:language>ru-RU</dc:language>
  <cp:revision>3</cp:revision>
  <dcterms:created xsi:type="dcterms:W3CDTF">2024-12-12T09:20:00Z</dcterms:created>
  <dcterms:modified xsi:type="dcterms:W3CDTF">2024-12-12T09:33:00Z</dcterms:modified>
</cp:coreProperties>
</file>