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>
      <w:pPr>
        <w:pStyle w:val="Normal"/>
        <w:spacing w:lineRule="auto" w:line="240" w:before="0" w:after="0"/>
        <w:ind w:left="6096" w:hanging="0"/>
        <w:jc w:val="center"/>
        <w:rPr>
          <w:u w:val="single"/>
        </w:rPr>
      </w:pPr>
      <w:r>
        <w:rPr>
          <w:u w:val="single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12.12.2023 № 244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38"/>
      <w:bookmarkEnd w:id="0"/>
      <w:r>
        <w:rPr>
          <w:sz w:val="28"/>
          <w:szCs w:val="28"/>
        </w:rPr>
        <w:t>СОСТАВ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РЕАЛИЗАЦИИ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СТРАТЕГИИ КОМПЛЕКСНОЙ БЕЗОПАСНОСТИ ДЕТЕЙ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РОССИЙСКОЙ ФЕДЕРАЦИИ НА ПЕРИОД ДО 2030 ГОДА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2834"/>
        <w:gridCol w:w="396"/>
        <w:gridCol w:w="6355"/>
      </w:tblGrid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Хальзов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области, председатель межведомственной комиссии;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57" w:right="34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 Новосибирской области, заместитель председателя межведомственной комиссии;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Марущак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Борисовна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области, секретарь межведомственной комиссии;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Анохина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здравоохранения Новосибирской области;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Болтенко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Новосибирской области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Гаврильченко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полковник внутренней службы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Гнедых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Гришунин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Гутова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Деев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Китаева Елена Александровна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вопросам адвокатуры, нотариата, государственной регистрации актов гражданского состояния Главного управления министерства юстиции Российской Федерации по Новосибирской области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социальной развития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Курносова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Кудинов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(главный государственный инспектор по маломерным судам Новосибирской области)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Лошаков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Игоревич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70" w:right="28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- начальник управления инфраструктурных проектов министерства цифрового развития и связи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Мазаева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дополнительного образования детей и воспитательной работы управления образовательной политики в сфере общего образования министерства образования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региональной политики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Рахманов Степан Александрович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- начальник управления по предупреждению чрезвычайных ситуаций министерства жилищно-коммунального хозяйства и энергетики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Тишечко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Юрьевич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Главного управления Федеральной службы исполнения наказаний по Новосибирской области, полковник внутренней службы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Фальман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Аксинья Владимировна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области, подполковник полиции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Христолюбова Светлана Петровна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безопасности дорожного движения отдела пропаганды безопасности дорожного движения Управления Госавтоинспекции Главного управления Министерства внутренних дел Российской Федерации по Новосибирской области, майор полиции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Шварцкопп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right="22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города Новосибирска (по согласованию);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Штейзель 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Феликсович 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227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федерального казенного учреждения «Уголовно-исполнительная инспекция Главного управления Федеральной службы исполнения наказаний по Новосибирской области», полковник внутренней службы (по согласованию).</w:t>
            </w:r>
          </w:p>
        </w:tc>
      </w:tr>
    </w:tbl>
    <w:p>
      <w:pPr>
        <w:pStyle w:val="ConsPlusNormal"/>
        <w:spacing w:before="2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 </w:t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hanging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 w:customStyle="1">
    <w:name w:val="Основной текст Знак"/>
    <w:qFormat/>
    <w:rPr>
      <w:rFonts w:ascii="Calibri" w:hAnsi="Calibri" w:eastAsia="Times New Roman" w:cs="Times New Roman"/>
    </w:rPr>
  </w:style>
  <w:style w:type="character" w:styleId="Style10" w:customStyle="1">
    <w:name w:val="Верхний колонтитул Знак;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yle12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Style13">
    <w:name w:val="Line Number"/>
    <w:rPr/>
  </w:style>
  <w:style w:type="character" w:styleId="Style14">
    <w:name w:val="Верхний колонтитул Знак,ВерхКолонтитул Знак"/>
    <w:qFormat/>
    <w:rPr>
      <w:rFonts w:ascii="Times New Roman" w:hAnsi="Times New Roman"/>
      <w:sz w:val="28"/>
    </w:rPr>
  </w:style>
  <w:style w:type="character" w:styleId="31">
    <w:name w:val="Основной текст 3 Знак"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nhideWhenUsed/>
    <w:pPr>
      <w:spacing w:before="0" w:after="120"/>
    </w:pPr>
    <w:rPr>
      <w:rFonts w:eastAsia="Times New Roman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Title"/>
    <w:basedOn w:val="Normal"/>
    <w:next w:val="Style1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1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30" w:customStyle="1">
    <w:name w:val="Верхний колонтитул;ВерхКолонтитул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1" w:customStyle="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paragraph" w:styleId="Style3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Верхний колонтитул,ВерхКолонтитул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left="0" w:right="0" w:firstLine="709"/>
      <w:jc w:val="both"/>
    </w:pPr>
    <w:rPr>
      <w:rFonts w:ascii="Times New Roman" w:hAnsi="Times New Roman"/>
      <w:sz w:val="28"/>
      <w:szCs w:val="20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3">
    <w:name w:val="Основной текст 3"/>
    <w:basedOn w:val="Normal"/>
    <w:qFormat/>
    <w:pPr>
      <w:spacing w:lineRule="auto" w:line="240" w:before="0" w:after="120"/>
      <w:ind w:left="0" w:right="0" w:firstLine="709"/>
      <w:jc w:val="both"/>
    </w:pPr>
    <w:rPr>
      <w:rFonts w:ascii="Calibri" w:hAnsi="Calibri" w:eastAsia="Calibri" w:cs="Times New Roman"/>
      <w:sz w:val="16"/>
      <w:szCs w:val="16"/>
      <w:lang w:eastAsia="en-US"/>
    </w:rPr>
  </w:style>
  <w:style w:type="paragraph" w:styleId="Style34">
    <w:name w:val="Обычный (веб)"/>
    <w:basedOn w:val="Normal"/>
    <w:qFormat/>
    <w:pPr>
      <w:spacing w:lineRule="auto" w:line="240" w:before="150" w:after="0"/>
      <w:ind w:left="150" w:right="150" w:hanging="0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37">
    <w:name w:val="Нет списка"/>
    <w:qFormat/>
  </w:style>
  <w:style w:type="table" w:styleId="711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4">
    <w:name w:val="Plain Table 2"/>
    <w:basedOn w:val="8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1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4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4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4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4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4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5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5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5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5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5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5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5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5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0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0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1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1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1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1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1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1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1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1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2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2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2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3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3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3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3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Application>LibreOffice/7.5.9.2$Linux_X86_64 LibreOffice_project/50$Build-2</Application>
  <AppVersion>15.0000</AppVersion>
  <Pages>4</Pages>
  <Words>562</Words>
  <Characters>4685</Characters>
  <CharactersWithSpaces>5150</CharactersWithSpaces>
  <Paragraphs>115</Paragraphs>
  <Company>SCCM-01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2024-10-30T09:49:00Z</dcterms:created>
  <dc:creator>Надточий</dc:creator>
  <dc:description/>
  <dc:language>ru-RU</dc:language>
  <cp:lastModifiedBy/>
  <cp:lastPrinted>2024-11-25T11:11:16Z</cp:lastPrinted>
  <dcterms:modified xsi:type="dcterms:W3CDTF">2024-11-25T11:11:28Z</dcterms:modified>
  <cp:revision>21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