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7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eastAsia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6237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постановления Правительства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6237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4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О внесении изменений в постановление Правительства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от</w:t>
      </w:r>
      <w:r>
        <w:rPr>
          <w:rFonts w:ascii="Times New Roman" w:hAnsi="Times New Roman" w:eastAsia="Times New Roman"/>
          <w:sz w:val="28"/>
          <w:szCs w:val="28"/>
        </w:rPr>
        <w:t xml:space="preserve"> 20.09.2021 № 363-п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В соответствии с Федеральным законом от 31.07.2020 № 248-ФЗ «О государственном контроле (надзоре) и муниципальном контроле в Российской Федерации» Правительство Новосибирской области </w:t>
      </w: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п о с т а н о в л я е т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: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Внести в постановление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Правительства Новосибирской области </w:t>
      </w:r>
      <w:r>
        <w:rPr>
          <w:rFonts w:ascii="Times New Roman" w:hAnsi="Times New Roman" w:eastAsia="Times New Roman"/>
          <w:sz w:val="28"/>
          <w:szCs w:val="28"/>
        </w:rPr>
        <w:t xml:space="preserve">от</w:t>
      </w:r>
      <w:r>
        <w:rPr>
          <w:rFonts w:ascii="Times New Roman" w:hAnsi="Times New Roman" w:eastAsia="Times New Roman"/>
          <w:sz w:val="28"/>
          <w:szCs w:val="28"/>
        </w:rPr>
        <w:t xml:space="preserve"> 20.09.2021 № 363-п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 утверждении Положения о региональном государственном контроле (надзоре) в сфере социального обслуживания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 следующие 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зменения: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 В пункте 4 слова «Нелюбова С.А.» заменить словами «Хальзова К.В.».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 В Положении о региональном государственном контроле (надзоре) в сфере социального обслуживания: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 пункт 10 изложить в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8"/>
        <w:jc w:val="both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10. Перечень объектов государ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ственного контроля (надзора) ведется в едином реестре видов федерального государственного контроля (надзора), регионального государственного контроля (надзора), муниципального контроля (далее – единый реестр видов контроля) и содержит следующую информацию: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08"/>
        <w:jc w:val="both"/>
        <w:spacing w:after="0" w:line="57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1) наименование контролируемого лица;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8"/>
        <w:jc w:val="both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2) идентификационный номер налогоплательщика;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8"/>
        <w:jc w:val="both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основной государственный регистрационный номер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8"/>
        <w:jc w:val="both"/>
        <w:spacing w:after="0" w:line="57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4) наименование объекта государственного контроля (надзора);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8"/>
        <w:jc w:val="both"/>
        <w:spacing w:after="0" w:line="57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5) сведения о категории риска причинения вреда (ущерба) (далее – категория риска)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8"/>
        <w:jc w:val="both"/>
        <w:spacing w:after="0" w:line="57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Перечень объектов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государственного контроля (надзора)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размещается на официальном сайте министерства в информационно-телекоммуникационной сети «Интернет» (далее – сеть «Интернет») посредством публикации части официального сайта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единого реестра видов контроля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для отображения соответствующего перечня объектов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государственного контроля (надзора)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 сети «Интернет» (виджет).»;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8"/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 пункт 12 дополнить абзацем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8"/>
        <w:jc w:val="both"/>
        <w:spacing w:after="0" w:line="57" w:lineRule="atLeast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«Права контролируемых лиц определены статьей 36 Федерального закона № 248-ФЗ.»;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3) дополнить пунктом 14.1 следующего содержания: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«14.1. Решение об отнесении объектов государственного контроля (надзора) к категориям риска в рамках осуществления государственного контроля (надзора) принимается путем подписания данных об объекте 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государственного контроля (надзора)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 с указанием сведений о контролируемом лице, описания объекта 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государственного контроля (надзора)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 и присвоенной категории риска в перечне объектов 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государственного контроля (надзора)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.»;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4)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 15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изложить в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следующей редакции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57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15. В отношении объектов государственного контроля (надзора), которые отнесены к категории высокого риска, проводится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одно плановое контрольное (надзорное) мероприятие в два года либо один обязательный профилактический визит в год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57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5)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 16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дополнить абзацем следующего содержания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57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Периодичность проведения обязательных профилактических визитов для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объектов государственного контроля (надзора), которые отнесены к категории среднего риска,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пределяется Правительством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6) абзац второй пункта 23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после слов «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сведений и документов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» дополнить словами «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7) пункт 29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изложить в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следующей редакции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29. 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ходе профилактического визита контролируемое лицо информируется об обязательных тре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ованиях, предъявляемых к его деятельности либо к принадлежащим ему объектам государственного контроля (надзора), их соответствии критериям риска, основаниях и о рекомендуемых способах снижения категории риска, а также о видах, содержании и об интенсивности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контрольных (надзорных) мероприятий, проводимых в отношении объекта государственного контроля (надзора) исходя из отнесения его к соответствующей категории риска.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after="0" w:line="240" w:lineRule="auto"/>
        <w:rPr>
          <w:highlight w:val="none"/>
        </w:rPr>
      </w:pPr>
      <w:r>
        <w:rPr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ходе профилактического визита должностное лицо министерства осуществляет ознакомление с объектом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государственного контроля (надзора)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сбор сведений,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необходимых для отнесения объектов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государственного контроля (надзора)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к категориям риска, и проводит оценку уровня соблюдения контролируемым лицом обязательных требований.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Профилактический визит проводится по инициативе министерства (обязательный профилактический визит) или по инициативе контролируемого лица.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Продолжительность профилактического визита, в том числе обязательного, не может превышать двух часов в течение одного рабочего дня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8)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 30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изложить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следующей редакции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«30. Обязательный профилактический визит проводится в случаях, предусмотренных статьей 52.1 Федерального закона № 248-ФЗ.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Обязательный профилактический визит не предусматривает отказ контролируемого лица от его проведения.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рамках обязательного профилактического визита должностное лицо министерства при необходимости проводит осмотр, истребование необходимых документов.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</w:t>
        <w:br/>
        <w:t xml:space="preserve">(далее – акт обязательного профилактического визита) в порядке, предусмотренном статьей 90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Федерального закона № 248-ФЗ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для контрольных (надзорных) мероприятий.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Контролируемое лицо или его представитель знакомится с содержанием акта обязательного профилактического визита в порядке, предусмотренном статьей 88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Федерального закона № 248-ФЗ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для контрольных (надзорных) мероприятий.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Федерального закона № 248-ФЗ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9)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 31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изложить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следующей редакции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«31.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Профилактический визит по инициативе контролируемого лица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может быть проведен по его заявлению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Контролируемое лицо подает заявление о проведении профилактического визита посредством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федеральной государственной информационной системы «Единый портал государственных и муниципальных услуг (функций)»</w:t>
        <w:br/>
        <w:t xml:space="preserve">(далее – единый портал государственных и муниципальных услуг)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 Министерство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рассматривает заявление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 проведении профилактического визита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случае принятия решения о проведении профилактического визита министерство в течение 20 рабочих дней согласовывает дату его проведения с контролируемым лицом любым способом, обеспечивающим фиксирование такого согласования.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Решение об отказе в проведении профилактического визита принимается в случаях, предусмотренных частью 4 статьи 52.2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Федерального закона № 248-ФЗ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Решение об отказе в проведении профилактического визита может быть обжаловано контролируемым лицом в порядке, установленном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Федеральным законом № 248-ФЗ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Контролируемое лицо вправе отозвать заявление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проведении профилактического визита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либо направить отказ от проведения профилактического визита, уведомив об этом министерство не позднее чем за пять рабочих дней до даты его проведения.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</w:t>
      </w:r>
      <w: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10) пункты 31.1-31.5 признать утратившими силу;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11) пункт 37 дополнить абзацем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Инспекционный визит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12) в пункте 38: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а) в абзаце втором слова «в пунктах 1-5» заменить словами «в пунктах 1-9»;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б) в абзаце третьем слова «с пунктами 3-5 части 1 статьи 57» заменить словами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 пунктами 3, 4, 6, 8 части 1, частью 3 статьи 57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13) в пункте 40: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а) в абзаце втором слова «в пунктах 1-5» заменить словами «в пунктах 1-9»;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б) абзац третий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«Внеплановая документарная проверка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может проводиться только по согласованию с органами прокуратуры, за исключением случая ее проведения в соответствии с пунктами 3, 4, 6, 8 части 1 статьи 57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Федерального закона № 248-ФЗ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14)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 41 дополнить абзацем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15) в пункте 42: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а) в абзаце первом слова «в пунктах 1-5» заменить словами «в пунктах 1-9»;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абзац третий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«Внеплановая выездная проверка может проводиться только по согласованию с органами прокуратуры, за исключением случаев ее проведения в соответствии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 пунктами 3, 4, 6, 8 части 1, частью 3 статьи 57 и частями 12 и 12.1 статьи 66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Федерального закона № 248-ФЗ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16) пункт 43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изложить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следующей редакции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43. 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 окончании проведения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контрольного (надзорного) мероприятия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предусматривающего взаимодействие с контролируемым лицом,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составляется акт контрольного (надзорного) мероприятия (далее – акт).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Если по результатам проведения контрольного (надзорного)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случае устранения выявленного нарушения до окончания проведения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контрольного (надзорного) мероприятия, предусматривающего взаимодействие с контролируемым лицом,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 акте указывается факт его устранения. Документы, иные материалы, являющиеся доказательствами нарушения обя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зательных требований, приобщаются к акту.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Заполненные при проведении контрольного (надзорного) мероприятия проверочные листы приобщаются к акту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Оформление акта производится на месте проведения контрольного (надзорного) мероприятия в день окончания проведения такого мероприятия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17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 дополнить пунктами 43.1, 43.2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43.1. 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случае выявления при проведении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контрольного (надзорного) мероприятия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нарушений контролируемым лицом обязательных требований министерством в пределах полномочий, предусмотренных федеральным законодательством и законодательством Новосибирской области, обеспечивается: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 после оформления акта выдача контролируемому лицу предписания об устранении выявленных нарушений обязательных требований с указанием разумных сроков их устранения, а также других 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ероприятий, предусмотренных федеральным законом о виде контроля;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 незамедлительное принятие предусмотренных законодательством Российской Федерации мер по недопущению причинения вреда (ущерба) охраняемым законом ценностям или прекращению его причинения;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 при выявлении в ходе контрольного (надзорного) мероприятия признаков преступления или административного правонарушения направление соответствующей информации в государственный орган в соответствии с его компетенцией или при наличии соответствующих полном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очий принятие мер по привлечению виновных лиц к установленной законом ответственности;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 принятие мер по осуществлению контроля за устранением выявленных нарушений обязательных требований, предупреждению нарушений обязательных требований, при неисполнении предписания в установленные сроки принятие мер по обеспечению его исполнения вплоть до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обращения в суд с требованием о принудительном исполнении предписания, если такая мера предусмотрена законодательством;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5) рассмотрение вопроса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43.2. 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(надзорного) мероприятия, обязательного профил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актического визита, завершения контрольного (надзорного) действия в рамках специального режима государственного контроля (надзора).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Министерство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может отменить предписание об устранении выявленных нарушений обязательных требований в случаях, установленных Федеральным законом № 248-ФЗ.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 контро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лируемым лицом, в отношении которого выявлены нарушения обязательных требований, министерством может быть заключено соглашение о надлежащем устранении нарушений обязательных требований в порядке, предусмотренном статьей 90.2 Федерального закона № 248-ФЗ.»;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18) пункт 46 изложить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следующей редакции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46. Ж</w:t>
      </w:r>
      <w:r>
        <w:rPr>
          <w:rFonts w:ascii="Times New Roman" w:hAnsi="Times New Roman" w:cs="Times New Roman"/>
          <w:sz w:val="28"/>
          <w:szCs w:val="28"/>
        </w:rPr>
        <w:t xml:space="preserve">алоба подается контролируемым лицом в министерство в электронном виде с использованием единого портала государственных 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Министерство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 рассмотрении жалобы использует подсистему досудебного обжалования контрольной (надзорной) деятельности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Досудебное обжалование осуществляется в отношении: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1) решений о проведении контрольных (надзорных) мероприятий и обязательных профилактических визитов;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2) актов контрольных (надзорных) мероприятий и обязательных профилактических визитов, предписаний об устранении выявленных нарушений;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3) действий (бездействия) должностных лиц министерства в рамках контрольных (надзорных) мероприятий и обязательных профилактических визитов;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4) решений об отнесении объектов контроля к соответствующей категории риска;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5) решений об отказе в проведении обязательных профилактических визитов по заявлениям контролируемых лиц;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6) иных решений, принимаемых министерством по итогам профилактических и (или) контрольных (надзорных) мероприятий, предусмотренных настоящим Положением, в отношении контролируемых лиц или объектов контроля.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19)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 50 изложить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следующей редакции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«50. Жалоба подлежит рассмотрению министерством в течение 15 рабочих дней со дня ее регистрации 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подсистеме досудебного обжалования контрольной (надзорной) деятельности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20) в абзаце четвертом пункта 58 слова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 заменить словами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единый реестр видов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контроля».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5"/>
        <w:jc w:val="both"/>
        <w:rPr>
          <w:rFonts w:ascii="Times New Roman" w:hAnsi="Times New Roman" w:eastAsia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  <w:highlight w:val="yellow"/>
        </w:rPr>
      </w:r>
      <w:r>
        <w:rPr>
          <w:rFonts w:ascii="Times New Roman" w:hAnsi="Times New Roman" w:eastAsia="Times New Roman"/>
          <w:sz w:val="28"/>
          <w:szCs w:val="28"/>
          <w:highlight w:val="yellow"/>
        </w:rPr>
      </w:r>
    </w:p>
    <w:p>
      <w:pPr>
        <w:pStyle w:val="945"/>
        <w:jc w:val="both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945"/>
        <w:jc w:val="both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945"/>
        <w:jc w:val="both"/>
      </w:pPr>
      <w:r>
        <w:rPr>
          <w:rFonts w:eastAsia="Times New Roman"/>
        </w:rPr>
        <w:t xml:space="preserve">Губернатор Новосибирской области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А.А. Травников</w:t>
      </w:r>
      <w:r/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 xml:space="preserve">Е.В. Бахарева</w:t>
      </w: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 w:eastAsia="Times New Roman"/>
          <w:sz w:val="20"/>
          <w:szCs w:val="20"/>
        </w:rPr>
        <w:t xml:space="preserve">238 75 95</w:t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964" w:left="1418" w:header="709" w:footer="455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4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Times New Roman" w:hAnsi="Times New Roman" w:eastAsia="Times New Roman"/>
        <w:sz w:val="20"/>
        <w:szCs w:val="20"/>
      </w:rPr>
      <w:t xml:space="preserve">2</w:t>
    </w:r>
    <w:r>
      <w:rPr>
        <w:rFonts w:ascii="Times New Roman" w:hAnsi="Times New Roman" w:eastAsia="Times New Roman"/>
        <w:sz w:val="20"/>
        <w:szCs w:val="20"/>
      </w:rPr>
      <w:fldChar w:fldCharType="end"/>
    </w:r>
    <w:r/>
  </w:p>
  <w:p>
    <w:pPr>
      <w:pStyle w:val="79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4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  <w:p>
    <w:pPr>
      <w:pStyle w:val="79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65" w:hanging="4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6">
    <w:name w:val="Heading 1 Char"/>
    <w:basedOn w:val="772"/>
    <w:link w:val="763"/>
    <w:uiPriority w:val="9"/>
    <w:rPr>
      <w:rFonts w:ascii="Arial" w:hAnsi="Arial" w:eastAsia="Arial" w:cs="Arial"/>
      <w:sz w:val="40"/>
      <w:szCs w:val="40"/>
    </w:rPr>
  </w:style>
  <w:style w:type="character" w:styleId="747">
    <w:name w:val="Heading 2 Char"/>
    <w:basedOn w:val="772"/>
    <w:link w:val="764"/>
    <w:uiPriority w:val="9"/>
    <w:rPr>
      <w:rFonts w:ascii="Arial" w:hAnsi="Arial" w:eastAsia="Arial" w:cs="Arial"/>
      <w:sz w:val="34"/>
    </w:rPr>
  </w:style>
  <w:style w:type="character" w:styleId="748">
    <w:name w:val="Heading 3 Char"/>
    <w:basedOn w:val="772"/>
    <w:link w:val="765"/>
    <w:uiPriority w:val="9"/>
    <w:rPr>
      <w:rFonts w:ascii="Arial" w:hAnsi="Arial" w:eastAsia="Arial" w:cs="Arial"/>
      <w:sz w:val="30"/>
      <w:szCs w:val="30"/>
    </w:rPr>
  </w:style>
  <w:style w:type="character" w:styleId="749">
    <w:name w:val="Heading 4 Char"/>
    <w:basedOn w:val="772"/>
    <w:link w:val="766"/>
    <w:uiPriority w:val="9"/>
    <w:rPr>
      <w:rFonts w:ascii="Arial" w:hAnsi="Arial" w:eastAsia="Arial" w:cs="Arial"/>
      <w:b/>
      <w:bCs/>
      <w:sz w:val="26"/>
      <w:szCs w:val="26"/>
    </w:rPr>
  </w:style>
  <w:style w:type="character" w:styleId="750">
    <w:name w:val="Heading 5 Char"/>
    <w:basedOn w:val="772"/>
    <w:link w:val="767"/>
    <w:uiPriority w:val="9"/>
    <w:rPr>
      <w:rFonts w:ascii="Arial" w:hAnsi="Arial" w:eastAsia="Arial" w:cs="Arial"/>
      <w:b/>
      <w:bCs/>
      <w:sz w:val="24"/>
      <w:szCs w:val="24"/>
    </w:rPr>
  </w:style>
  <w:style w:type="character" w:styleId="751">
    <w:name w:val="Heading 6 Char"/>
    <w:basedOn w:val="772"/>
    <w:link w:val="768"/>
    <w:uiPriority w:val="9"/>
    <w:rPr>
      <w:rFonts w:ascii="Arial" w:hAnsi="Arial" w:eastAsia="Arial" w:cs="Arial"/>
      <w:b/>
      <w:bCs/>
      <w:sz w:val="22"/>
      <w:szCs w:val="22"/>
    </w:rPr>
  </w:style>
  <w:style w:type="character" w:styleId="752">
    <w:name w:val="Heading 7 Char"/>
    <w:basedOn w:val="772"/>
    <w:link w:val="7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3">
    <w:name w:val="Heading 8 Char"/>
    <w:basedOn w:val="772"/>
    <w:link w:val="770"/>
    <w:uiPriority w:val="9"/>
    <w:rPr>
      <w:rFonts w:ascii="Arial" w:hAnsi="Arial" w:eastAsia="Arial" w:cs="Arial"/>
      <w:i/>
      <w:iCs/>
      <w:sz w:val="22"/>
      <w:szCs w:val="22"/>
    </w:rPr>
  </w:style>
  <w:style w:type="character" w:styleId="754">
    <w:name w:val="Heading 9 Char"/>
    <w:basedOn w:val="772"/>
    <w:link w:val="771"/>
    <w:uiPriority w:val="9"/>
    <w:rPr>
      <w:rFonts w:ascii="Arial" w:hAnsi="Arial" w:eastAsia="Arial" w:cs="Arial"/>
      <w:i/>
      <w:iCs/>
      <w:sz w:val="21"/>
      <w:szCs w:val="21"/>
    </w:rPr>
  </w:style>
  <w:style w:type="character" w:styleId="755">
    <w:name w:val="Title Char"/>
    <w:basedOn w:val="772"/>
    <w:link w:val="786"/>
    <w:uiPriority w:val="10"/>
    <w:rPr>
      <w:sz w:val="48"/>
      <w:szCs w:val="48"/>
    </w:rPr>
  </w:style>
  <w:style w:type="character" w:styleId="756">
    <w:name w:val="Subtitle Char"/>
    <w:basedOn w:val="772"/>
    <w:link w:val="788"/>
    <w:uiPriority w:val="11"/>
    <w:rPr>
      <w:sz w:val="24"/>
      <w:szCs w:val="24"/>
    </w:rPr>
  </w:style>
  <w:style w:type="character" w:styleId="757">
    <w:name w:val="Quote Char"/>
    <w:link w:val="790"/>
    <w:uiPriority w:val="29"/>
    <w:rPr>
      <w:i/>
    </w:rPr>
  </w:style>
  <w:style w:type="character" w:styleId="758">
    <w:name w:val="Intense Quote Char"/>
    <w:link w:val="792"/>
    <w:uiPriority w:val="30"/>
    <w:rPr>
      <w:i/>
    </w:rPr>
  </w:style>
  <w:style w:type="character" w:styleId="759">
    <w:name w:val="Header Char"/>
    <w:basedOn w:val="772"/>
    <w:link w:val="794"/>
    <w:uiPriority w:val="99"/>
  </w:style>
  <w:style w:type="character" w:styleId="760">
    <w:name w:val="Footnote Text Char"/>
    <w:link w:val="927"/>
    <w:uiPriority w:val="99"/>
    <w:rPr>
      <w:sz w:val="18"/>
    </w:rPr>
  </w:style>
  <w:style w:type="character" w:styleId="761">
    <w:name w:val="Endnote Text Char"/>
    <w:link w:val="930"/>
    <w:uiPriority w:val="99"/>
    <w:rPr>
      <w:sz w:val="20"/>
    </w:rPr>
  </w:style>
  <w:style w:type="paragraph" w:styleId="762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763">
    <w:name w:val="Heading 1"/>
    <w:basedOn w:val="762"/>
    <w:next w:val="762"/>
    <w:link w:val="775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64">
    <w:name w:val="Heading 2"/>
    <w:basedOn w:val="762"/>
    <w:next w:val="762"/>
    <w:link w:val="776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65">
    <w:name w:val="Heading 3"/>
    <w:basedOn w:val="762"/>
    <w:next w:val="762"/>
    <w:link w:val="777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66">
    <w:name w:val="Heading 4"/>
    <w:basedOn w:val="762"/>
    <w:next w:val="762"/>
    <w:link w:val="778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7">
    <w:name w:val="Heading 5"/>
    <w:basedOn w:val="762"/>
    <w:next w:val="762"/>
    <w:link w:val="77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8">
    <w:name w:val="Heading 6"/>
    <w:basedOn w:val="762"/>
    <w:next w:val="762"/>
    <w:link w:val="78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69">
    <w:name w:val="Heading 7"/>
    <w:basedOn w:val="762"/>
    <w:next w:val="762"/>
    <w:link w:val="78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70">
    <w:name w:val="Heading 8"/>
    <w:basedOn w:val="762"/>
    <w:next w:val="762"/>
    <w:link w:val="78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71">
    <w:name w:val="Heading 9"/>
    <w:basedOn w:val="762"/>
    <w:next w:val="762"/>
    <w:link w:val="78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2" w:default="1">
    <w:name w:val="Default Paragraph Font"/>
    <w:uiPriority w:val="1"/>
    <w:semiHidden/>
    <w:unhideWhenUsed/>
  </w:style>
  <w:style w:type="table" w:styleId="7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4" w:default="1">
    <w:name w:val="No List"/>
    <w:uiPriority w:val="99"/>
    <w:semiHidden/>
    <w:unhideWhenUsed/>
  </w:style>
  <w:style w:type="character" w:styleId="775" w:customStyle="1">
    <w:name w:val="Заголовок 1 Знак"/>
    <w:link w:val="763"/>
    <w:uiPriority w:val="9"/>
    <w:rPr>
      <w:rFonts w:ascii="Arial" w:hAnsi="Arial" w:eastAsia="Arial" w:cs="Arial"/>
      <w:sz w:val="40"/>
      <w:szCs w:val="40"/>
    </w:rPr>
  </w:style>
  <w:style w:type="character" w:styleId="776" w:customStyle="1">
    <w:name w:val="Заголовок 2 Знак"/>
    <w:link w:val="764"/>
    <w:uiPriority w:val="9"/>
    <w:rPr>
      <w:rFonts w:ascii="Arial" w:hAnsi="Arial" w:eastAsia="Arial" w:cs="Arial"/>
      <w:sz w:val="34"/>
    </w:rPr>
  </w:style>
  <w:style w:type="character" w:styleId="777" w:customStyle="1">
    <w:name w:val="Заголовок 3 Знак"/>
    <w:link w:val="765"/>
    <w:uiPriority w:val="9"/>
    <w:rPr>
      <w:rFonts w:ascii="Arial" w:hAnsi="Arial" w:eastAsia="Arial" w:cs="Arial"/>
      <w:sz w:val="30"/>
      <w:szCs w:val="30"/>
    </w:rPr>
  </w:style>
  <w:style w:type="character" w:styleId="778" w:customStyle="1">
    <w:name w:val="Заголовок 4 Знак"/>
    <w:link w:val="766"/>
    <w:uiPriority w:val="9"/>
    <w:rPr>
      <w:rFonts w:ascii="Arial" w:hAnsi="Arial" w:eastAsia="Arial" w:cs="Arial"/>
      <w:b/>
      <w:bCs/>
      <w:sz w:val="26"/>
      <w:szCs w:val="26"/>
    </w:rPr>
  </w:style>
  <w:style w:type="character" w:styleId="779" w:customStyle="1">
    <w:name w:val="Заголовок 5 Знак"/>
    <w:link w:val="767"/>
    <w:uiPriority w:val="9"/>
    <w:rPr>
      <w:rFonts w:ascii="Arial" w:hAnsi="Arial" w:eastAsia="Arial" w:cs="Arial"/>
      <w:b/>
      <w:bCs/>
      <w:sz w:val="24"/>
      <w:szCs w:val="24"/>
    </w:rPr>
  </w:style>
  <w:style w:type="character" w:styleId="780" w:customStyle="1">
    <w:name w:val="Заголовок 6 Знак"/>
    <w:link w:val="768"/>
    <w:uiPriority w:val="9"/>
    <w:rPr>
      <w:rFonts w:ascii="Arial" w:hAnsi="Arial" w:eastAsia="Arial" w:cs="Arial"/>
      <w:b/>
      <w:bCs/>
      <w:sz w:val="22"/>
      <w:szCs w:val="22"/>
    </w:rPr>
  </w:style>
  <w:style w:type="character" w:styleId="781" w:customStyle="1">
    <w:name w:val="Заголовок 7 Знак"/>
    <w:link w:val="7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2" w:customStyle="1">
    <w:name w:val="Заголовок 8 Знак"/>
    <w:link w:val="770"/>
    <w:uiPriority w:val="9"/>
    <w:rPr>
      <w:rFonts w:ascii="Arial" w:hAnsi="Arial" w:eastAsia="Arial" w:cs="Arial"/>
      <w:i/>
      <w:iCs/>
      <w:sz w:val="22"/>
      <w:szCs w:val="22"/>
    </w:rPr>
  </w:style>
  <w:style w:type="character" w:styleId="783" w:customStyle="1">
    <w:name w:val="Заголовок 9 Знак"/>
    <w:link w:val="771"/>
    <w:uiPriority w:val="9"/>
    <w:rPr>
      <w:rFonts w:ascii="Arial" w:hAnsi="Arial" w:eastAsia="Arial" w:cs="Arial"/>
      <w:i/>
      <w:iCs/>
      <w:sz w:val="21"/>
      <w:szCs w:val="21"/>
    </w:rPr>
  </w:style>
  <w:style w:type="paragraph" w:styleId="784">
    <w:name w:val="List Paragraph"/>
    <w:basedOn w:val="762"/>
    <w:uiPriority w:val="34"/>
    <w:qFormat/>
    <w:pPr>
      <w:contextualSpacing/>
      <w:ind w:left="720"/>
    </w:pPr>
  </w:style>
  <w:style w:type="paragraph" w:styleId="785">
    <w:name w:val="No Spacing"/>
    <w:uiPriority w:val="1"/>
    <w:qFormat/>
  </w:style>
  <w:style w:type="paragraph" w:styleId="786">
    <w:name w:val="Title"/>
    <w:basedOn w:val="762"/>
    <w:next w:val="762"/>
    <w:link w:val="787"/>
    <w:uiPriority w:val="10"/>
    <w:qFormat/>
    <w:pPr>
      <w:contextualSpacing/>
      <w:spacing w:before="300"/>
    </w:pPr>
    <w:rPr>
      <w:sz w:val="48"/>
      <w:szCs w:val="48"/>
    </w:rPr>
  </w:style>
  <w:style w:type="character" w:styleId="787" w:customStyle="1">
    <w:name w:val="Заголовок Знак"/>
    <w:link w:val="786"/>
    <w:uiPriority w:val="10"/>
    <w:rPr>
      <w:sz w:val="48"/>
      <w:szCs w:val="48"/>
    </w:rPr>
  </w:style>
  <w:style w:type="paragraph" w:styleId="788">
    <w:name w:val="Subtitle"/>
    <w:basedOn w:val="762"/>
    <w:next w:val="762"/>
    <w:link w:val="789"/>
    <w:uiPriority w:val="11"/>
    <w:qFormat/>
    <w:pPr>
      <w:spacing w:before="200"/>
    </w:pPr>
    <w:rPr>
      <w:sz w:val="24"/>
      <w:szCs w:val="24"/>
    </w:rPr>
  </w:style>
  <w:style w:type="character" w:styleId="789" w:customStyle="1">
    <w:name w:val="Подзаголовок Знак"/>
    <w:link w:val="788"/>
    <w:uiPriority w:val="11"/>
    <w:rPr>
      <w:sz w:val="24"/>
      <w:szCs w:val="24"/>
    </w:rPr>
  </w:style>
  <w:style w:type="paragraph" w:styleId="790">
    <w:name w:val="Quote"/>
    <w:basedOn w:val="762"/>
    <w:next w:val="762"/>
    <w:link w:val="791"/>
    <w:uiPriority w:val="29"/>
    <w:qFormat/>
    <w:pPr>
      <w:ind w:left="720" w:right="720"/>
    </w:pPr>
    <w:rPr>
      <w:i/>
    </w:rPr>
  </w:style>
  <w:style w:type="character" w:styleId="791" w:customStyle="1">
    <w:name w:val="Цитата 2 Знак"/>
    <w:link w:val="790"/>
    <w:uiPriority w:val="29"/>
    <w:rPr>
      <w:i/>
    </w:rPr>
  </w:style>
  <w:style w:type="paragraph" w:styleId="792">
    <w:name w:val="Intense Quote"/>
    <w:basedOn w:val="762"/>
    <w:next w:val="762"/>
    <w:link w:val="79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3" w:customStyle="1">
    <w:name w:val="Выделенная цитата Знак"/>
    <w:link w:val="792"/>
    <w:uiPriority w:val="30"/>
    <w:rPr>
      <w:i/>
    </w:rPr>
  </w:style>
  <w:style w:type="paragraph" w:styleId="794">
    <w:name w:val="Header"/>
    <w:basedOn w:val="762"/>
    <w:link w:val="7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5" w:customStyle="1">
    <w:name w:val="Верхний колонтитул Знак"/>
    <w:link w:val="794"/>
    <w:uiPriority w:val="99"/>
  </w:style>
  <w:style w:type="paragraph" w:styleId="796">
    <w:name w:val="Footer"/>
    <w:basedOn w:val="762"/>
    <w:link w:val="95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97" w:customStyle="1">
    <w:name w:val="Footer Char"/>
    <w:uiPriority w:val="99"/>
  </w:style>
  <w:style w:type="paragraph" w:styleId="798">
    <w:name w:val="Caption"/>
    <w:basedOn w:val="762"/>
    <w:next w:val="762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99" w:customStyle="1">
    <w:name w:val="Caption Char"/>
    <w:uiPriority w:val="99"/>
  </w:style>
  <w:style w:type="table" w:styleId="800">
    <w:name w:val="Table Grid"/>
    <w:basedOn w:val="773"/>
    <w:uiPriority w:val="59"/>
    <w:tblPr/>
  </w:style>
  <w:style w:type="table" w:styleId="80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2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3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4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5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7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3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3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3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35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3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3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3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3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4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42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4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4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4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4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9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6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6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6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6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6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0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6" w:customStyle="1">
    <w:name w:val="List Table 5 Dark - Accent 2"/>
    <w:link w:val="959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9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9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9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9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9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98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2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2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2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2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26">
    <w:name w:val="Hyperlink"/>
    <w:uiPriority w:val="99"/>
    <w:unhideWhenUsed/>
    <w:rPr>
      <w:color w:val="0000ff" w:themeColor="hyperlink"/>
      <w:u w:val="single"/>
    </w:rPr>
  </w:style>
  <w:style w:type="paragraph" w:styleId="927">
    <w:name w:val="footnote text"/>
    <w:basedOn w:val="762"/>
    <w:link w:val="928"/>
    <w:uiPriority w:val="99"/>
    <w:semiHidden/>
    <w:unhideWhenUsed/>
    <w:pPr>
      <w:spacing w:after="40" w:line="240" w:lineRule="auto"/>
    </w:pPr>
    <w:rPr>
      <w:sz w:val="18"/>
    </w:rPr>
  </w:style>
  <w:style w:type="character" w:styleId="928" w:customStyle="1">
    <w:name w:val="Текст сноски Знак"/>
    <w:link w:val="927"/>
    <w:uiPriority w:val="99"/>
    <w:rPr>
      <w:sz w:val="18"/>
    </w:rPr>
  </w:style>
  <w:style w:type="character" w:styleId="929">
    <w:name w:val="footnote reference"/>
    <w:uiPriority w:val="99"/>
    <w:unhideWhenUsed/>
    <w:rPr>
      <w:vertAlign w:val="superscript"/>
    </w:rPr>
  </w:style>
  <w:style w:type="paragraph" w:styleId="930">
    <w:name w:val="endnote text"/>
    <w:basedOn w:val="762"/>
    <w:link w:val="931"/>
    <w:uiPriority w:val="99"/>
    <w:semiHidden/>
    <w:unhideWhenUsed/>
    <w:pPr>
      <w:spacing w:after="0" w:line="240" w:lineRule="auto"/>
    </w:pPr>
    <w:rPr>
      <w:sz w:val="20"/>
    </w:rPr>
  </w:style>
  <w:style w:type="character" w:styleId="931" w:customStyle="1">
    <w:name w:val="Текст концевой сноски Знак"/>
    <w:link w:val="930"/>
    <w:uiPriority w:val="99"/>
    <w:rPr>
      <w:sz w:val="20"/>
    </w:rPr>
  </w:style>
  <w:style w:type="character" w:styleId="932">
    <w:name w:val="endnote reference"/>
    <w:uiPriority w:val="99"/>
    <w:semiHidden/>
    <w:unhideWhenUsed/>
    <w:rPr>
      <w:vertAlign w:val="superscript"/>
    </w:rPr>
  </w:style>
  <w:style w:type="paragraph" w:styleId="933">
    <w:name w:val="toc 1"/>
    <w:basedOn w:val="762"/>
    <w:next w:val="762"/>
    <w:uiPriority w:val="39"/>
    <w:unhideWhenUsed/>
    <w:pPr>
      <w:spacing w:after="57"/>
    </w:pPr>
  </w:style>
  <w:style w:type="paragraph" w:styleId="934">
    <w:name w:val="toc 2"/>
    <w:basedOn w:val="762"/>
    <w:next w:val="762"/>
    <w:uiPriority w:val="39"/>
    <w:unhideWhenUsed/>
    <w:pPr>
      <w:ind w:left="283"/>
      <w:spacing w:after="57"/>
    </w:pPr>
  </w:style>
  <w:style w:type="paragraph" w:styleId="935">
    <w:name w:val="toc 3"/>
    <w:basedOn w:val="762"/>
    <w:next w:val="762"/>
    <w:uiPriority w:val="39"/>
    <w:unhideWhenUsed/>
    <w:pPr>
      <w:ind w:left="567"/>
      <w:spacing w:after="57"/>
    </w:pPr>
  </w:style>
  <w:style w:type="paragraph" w:styleId="936">
    <w:name w:val="toc 4"/>
    <w:basedOn w:val="762"/>
    <w:next w:val="762"/>
    <w:uiPriority w:val="39"/>
    <w:unhideWhenUsed/>
    <w:pPr>
      <w:ind w:left="850"/>
      <w:spacing w:after="57"/>
    </w:pPr>
  </w:style>
  <w:style w:type="paragraph" w:styleId="937">
    <w:name w:val="toc 5"/>
    <w:basedOn w:val="762"/>
    <w:next w:val="762"/>
    <w:uiPriority w:val="39"/>
    <w:unhideWhenUsed/>
    <w:pPr>
      <w:ind w:left="1134"/>
      <w:spacing w:after="57"/>
    </w:pPr>
  </w:style>
  <w:style w:type="paragraph" w:styleId="938">
    <w:name w:val="toc 6"/>
    <w:basedOn w:val="762"/>
    <w:next w:val="762"/>
    <w:uiPriority w:val="39"/>
    <w:unhideWhenUsed/>
    <w:pPr>
      <w:ind w:left="1417"/>
      <w:spacing w:after="57"/>
    </w:pPr>
  </w:style>
  <w:style w:type="paragraph" w:styleId="939">
    <w:name w:val="toc 7"/>
    <w:basedOn w:val="762"/>
    <w:next w:val="762"/>
    <w:uiPriority w:val="39"/>
    <w:unhideWhenUsed/>
    <w:pPr>
      <w:ind w:left="1701"/>
      <w:spacing w:after="57"/>
    </w:pPr>
  </w:style>
  <w:style w:type="paragraph" w:styleId="940">
    <w:name w:val="toc 8"/>
    <w:basedOn w:val="762"/>
    <w:next w:val="762"/>
    <w:uiPriority w:val="39"/>
    <w:unhideWhenUsed/>
    <w:pPr>
      <w:ind w:left="1984"/>
      <w:spacing w:after="57"/>
    </w:pPr>
  </w:style>
  <w:style w:type="paragraph" w:styleId="941">
    <w:name w:val="toc 9"/>
    <w:basedOn w:val="762"/>
    <w:next w:val="762"/>
    <w:uiPriority w:val="39"/>
    <w:unhideWhenUsed/>
    <w:pPr>
      <w:ind w:left="2268"/>
      <w:spacing w:after="57"/>
    </w:pPr>
  </w:style>
  <w:style w:type="paragraph" w:styleId="942">
    <w:name w:val="TOC Heading"/>
    <w:uiPriority w:val="39"/>
    <w:unhideWhenUsed/>
  </w:style>
  <w:style w:type="paragraph" w:styleId="943">
    <w:name w:val="table of figures"/>
    <w:basedOn w:val="762"/>
    <w:next w:val="762"/>
    <w:uiPriority w:val="99"/>
    <w:unhideWhenUsed/>
    <w:pPr>
      <w:spacing w:after="0"/>
    </w:pPr>
  </w:style>
  <w:style w:type="paragraph" w:styleId="944" w:customStyle="1">
    <w:name w:val="ConsPlusNormal"/>
    <w:pPr>
      <w:ind w:firstLine="720"/>
      <w:widowControl w:val="off"/>
    </w:pPr>
    <w:rPr>
      <w:rFonts w:ascii="Arial" w:hAnsi="Arial" w:cs="Arial"/>
      <w:lang w:eastAsia="ru-RU"/>
    </w:rPr>
  </w:style>
  <w:style w:type="paragraph" w:styleId="945" w:customStyle="1">
    <w:name w:val="ConsPlusCell"/>
    <w:uiPriority w:val="99"/>
    <w:rPr>
      <w:rFonts w:ascii="Times New Roman" w:hAnsi="Times New Roman"/>
      <w:sz w:val="28"/>
      <w:szCs w:val="28"/>
      <w:lang w:eastAsia="en-US"/>
    </w:rPr>
  </w:style>
  <w:style w:type="paragraph" w:styleId="946">
    <w:name w:val="Body Text"/>
    <w:basedOn w:val="762"/>
    <w:link w:val="947"/>
    <w:unhideWhenUsed/>
    <w:pPr>
      <w:spacing w:after="120"/>
    </w:pPr>
    <w:rPr>
      <w:rFonts w:eastAsia="Times New Roman"/>
    </w:rPr>
  </w:style>
  <w:style w:type="character" w:styleId="947" w:customStyle="1">
    <w:name w:val="Основной текст Знак"/>
    <w:link w:val="946"/>
    <w:rPr>
      <w:rFonts w:ascii="Calibri" w:hAnsi="Calibri" w:eastAsia="Times New Roman" w:cs="Times New Roman"/>
    </w:rPr>
  </w:style>
  <w:style w:type="paragraph" w:styleId="948" w:customStyle="1">
    <w:name w:val="Верхний колонтитул;ВерхКолонтитул"/>
    <w:basedOn w:val="762"/>
    <w:link w:val="949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949" w:customStyle="1">
    <w:name w:val="Верхний колонтитул Знак;ВерхКолонтитул Знак"/>
    <w:link w:val="948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50">
    <w:name w:val="Balloon Text"/>
    <w:basedOn w:val="762"/>
    <w:link w:val="95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51" w:customStyle="1">
    <w:name w:val="Текст выноски Знак"/>
    <w:link w:val="950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952" w:customStyle="1">
    <w:name w:val="Нижний колонтитул Знак"/>
    <w:link w:val="796"/>
    <w:uiPriority w:val="99"/>
    <w:rPr>
      <w:sz w:val="22"/>
      <w:szCs w:val="22"/>
      <w:lang w:eastAsia="en-US"/>
    </w:rPr>
  </w:style>
  <w:style w:type="paragraph" w:styleId="953" w:customStyle="1">
    <w:name w:val="Iau?iue"/>
    <w:rPr>
      <w:rFonts w:ascii="Times New Roman" w:hAnsi="Times New Roman" w:eastAsia="Times New Roman"/>
      <w:lang w:val="en-US" w:eastAsia="ru-RU"/>
    </w:rPr>
  </w:style>
  <w:style w:type="character" w:styleId="954" w:customStyle="1">
    <w:name w:val="Основной текст (4)_"/>
    <w:link w:val="955"/>
    <w:rPr>
      <w:rFonts w:ascii="Times New Roman" w:hAnsi="Times New Roman" w:eastAsia="Times New Roman"/>
      <w:b/>
      <w:bCs/>
      <w:sz w:val="26"/>
      <w:szCs w:val="26"/>
      <w:shd w:val="clear" w:color="auto" w:fill="ffffff"/>
    </w:rPr>
  </w:style>
  <w:style w:type="paragraph" w:styleId="955" w:customStyle="1">
    <w:name w:val="Основной текст (4)"/>
    <w:basedOn w:val="762"/>
    <w:link w:val="954"/>
    <w:pPr>
      <w:jc w:val="both"/>
      <w:spacing w:before="1080" w:after="720" w:line="240" w:lineRule="exact"/>
      <w:shd w:val="clear" w:color="auto" w:fill="ffffff"/>
      <w:widowControl w:val="off"/>
    </w:pPr>
    <w:rPr>
      <w:rFonts w:ascii="Times New Roman" w:hAnsi="Times New Roman" w:eastAsia="Times New Roman"/>
      <w:b/>
      <w:bCs/>
      <w:sz w:val="26"/>
      <w:szCs w:val="26"/>
      <w:lang w:eastAsia="ru-RU"/>
    </w:rPr>
  </w:style>
  <w:style w:type="paragraph" w:styleId="956" w:customStyle="1">
    <w:name w:val="Абзац списка;- список;ПАРАГРАФ"/>
    <w:basedOn w:val="762"/>
    <w:link w:val="957"/>
    <w:uiPriority w:val="34"/>
    <w:qFormat/>
    <w:pPr>
      <w:contextualSpacing/>
      <w:ind w:left="720"/>
      <w:spacing w:after="160" w:line="259" w:lineRule="auto"/>
    </w:pPr>
    <w:rPr>
      <w:rFonts w:ascii="Times New Roman" w:hAnsi="Times New Roman" w:eastAsia="Times New Roman"/>
      <w:sz w:val="28"/>
      <w:szCs w:val="28"/>
      <w:lang w:eastAsia="zh-CN"/>
    </w:rPr>
  </w:style>
  <w:style w:type="character" w:styleId="957" w:customStyle="1">
    <w:name w:val="Абзац списка Знак;- список Знак;ПАРАГРАФ Знак"/>
    <w:link w:val="956"/>
    <w:uiPriority w:val="34"/>
    <w:qFormat/>
    <w:rPr>
      <w:rFonts w:ascii="Times New Roman" w:hAnsi="Times New Roman" w:eastAsia="Times New Roman"/>
      <w:sz w:val="28"/>
      <w:szCs w:val="28"/>
      <w:lang w:eastAsia="zh-CN"/>
    </w:rPr>
  </w:style>
  <w:style w:type="character" w:styleId="958" w:customStyle="1">
    <w:name w:val="Цветовое выделение"/>
    <w:rPr>
      <w:b/>
      <w:color w:val="26282f"/>
    </w:rPr>
  </w:style>
  <w:style w:type="paragraph" w:styleId="959" w:customStyle="1">
    <w:name w:val="Основной текст с отступом1"/>
    <w:link w:val="886"/>
    <w:uiPriority w:val="99"/>
    <w:unhideWhenUsed/>
    <w:pPr>
      <w:ind w:left="283"/>
      <w:jc w:val="both"/>
      <w:spacing w:after="120" w:line="276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Times New Roman"/>
      <w:sz w:val="22"/>
      <w:szCs w:val="22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SCCM-01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Надточий</dc:creator>
  <cp:revision>15</cp:revision>
  <dcterms:created xsi:type="dcterms:W3CDTF">2024-05-07T06:12:00Z</dcterms:created>
  <dcterms:modified xsi:type="dcterms:W3CDTF">2025-02-28T02:03:14Z</dcterms:modified>
  <cp:version>983040</cp:version>
</cp:coreProperties>
</file>