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DE1B5C" w:rsidRDefault="00473EC1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B94E00" w:rsidRPr="00DE1B5C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Pr="00DE1B5C">
        <w:rPr>
          <w:noProof/>
          <w:sz w:val="28"/>
          <w:szCs w:val="28"/>
          <w:lang w:val="en-US"/>
        </w:rPr>
        <w:t/>
      </w:r>
    </w:p>
    <w:p w14:paraId="3B5E8E2C" w14:textId="77777777"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  <w:r w:rsidR="00CD079D" w:rsidRPr="00DE1B5C">
        <w:rPr>
          <w:noProof/>
          <w:sz w:val="28"/>
          <w:szCs w:val="28"/>
          <w:lang w:val="en-US"/>
        </w:rPr>
        <w:t/>
      </w:r>
      <w:r w:rsidR="00233D90" w:rsidRPr="00DE1B5C">
        <w:rPr>
          <w:noProof/>
          <w:sz w:val="28"/>
          <w:szCs w:val="28"/>
          <w:lang w:val="en-US"/>
        </w:rPr>
        <w:t/>
      </w:r>
    </w:p>
    <w:p w14:paraId="52893CF9" w14:textId="77777777" w:rsidR="00392670" w:rsidRPr="00DE1B5C" w:rsidRDefault="00392670" w:rsidP="00CD079D">
      <w:pPr>
        <w:jc w:val="center"/>
        <w:rPr>
          <w:sz w:val="28"/>
          <w:szCs w:val="28"/>
          <w:lang w:val="en-US"/>
        </w:rPr>
      </w:pPr>
    </w:p>
    <w:p w14:paraId="2EC7FBD7" w14:textId="4BFB12A0" w:rsidR="00CD079D" w:rsidRPr="00DE1B5C" w:rsidRDefault="008443E8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МИНИСТРА ТРУДА И СОЦИАЛЬНОГО РАЗВИТИЯ НОВОСИБИРСКОЙ ОБЛАСТИ </w:t>
      </w:r>
      <w:r w:rsidR="004F4126" w:rsidRPr="00DE1B5C">
        <w:rPr>
          <w:sz w:val="28"/>
          <w:szCs w:val="28"/>
          <w:lang w:val="en-US"/>
        </w:rPr>
        <w:t xml:space="preserve"> </w:t>
      </w:r>
    </w:p>
    <w:p w14:paraId="64E44C37" w14:textId="7CD8F1BE" w:rsidR="004F4126" w:rsidRPr="00DE1B5C" w:rsidRDefault="004F4126" w:rsidP="00CD079D">
      <w:pPr>
        <w:jc w:val="center"/>
        <w:rPr>
          <w:sz w:val="28"/>
          <w:szCs w:val="28"/>
          <w:lang w:val="en-US"/>
        </w:rPr>
      </w:pPr>
    </w:p>
    <w:p w14:paraId="29BEF0F3" w14:textId="77777777" w:rsidR="004F4126" w:rsidRPr="00DE1B5C" w:rsidRDefault="004F4126" w:rsidP="00CD079D">
      <w:pPr>
        <w:jc w:val="center"/>
        <w:rPr>
          <w:sz w:val="28"/>
          <w:szCs w:val="28"/>
          <w:lang w:val="en-US"/>
        </w:rPr>
      </w:pPr>
    </w:p>
    <w:p w14:paraId="0D5C0BEF" w14:textId="6DB0FA2C" w:rsidR="00BB46CF" w:rsidRPr="00DE1B5C" w:rsidRDefault="004D6AF6" w:rsidP="00EE7288">
      <w:pPr>
        <w:jc w:val="center"/>
        <w:rPr>
          <w:sz w:val="28"/>
          <w:szCs w:val="28"/>
          <w:u w:val="single"/>
          <w:lang w:val="en-US"/>
        </w:rPr>
      </w:pPr>
      <w:r w:rsidRPr="00DE1B5C">
        <w:rPr>
          <w:sz w:val="28"/>
          <w:szCs w:val="28"/>
          <w:u w:val="single"/>
          <w:lang w:val="en-US"/>
        </w:rPr>
        <w:t xml:space="preserve">DATEACTIVATED </w:t>
      </w:r>
      <w:r w:rsidRPr="00DE1B5C">
        <w:rPr>
          <w:sz w:val="28"/>
          <w:szCs w:val="28"/>
          <w:u w:val="single"/>
        </w:rPr>
        <w:t>г</w:t>
      </w:r>
      <w:r w:rsidRPr="00DE1B5C">
        <w:rPr>
          <w:sz w:val="28"/>
          <w:szCs w:val="28"/>
          <w:u w:val="single"/>
          <w:lang w:val="en-US"/>
        </w:rPr>
        <w:t>.</w:t>
      </w:r>
      <w:r w:rsidRPr="00DE1B5C">
        <w:rPr>
          <w:sz w:val="28"/>
          <w:szCs w:val="28"/>
          <w:lang w:val="en-US"/>
        </w:rPr>
        <w:t xml:space="preserve"> № </w:t>
      </w:r>
      <w:r w:rsidRPr="00DE1B5C">
        <w:rPr>
          <w:sz w:val="28"/>
          <w:szCs w:val="28"/>
          <w:u w:val="single"/>
          <w:lang w:val="en-US"/>
        </w:rPr>
        <w:t>DOCNUMBER</w:t>
      </w:r>
      <w:r w:rsidR="004B753B" w:rsidRPr="00DE1B5C">
        <w:rPr>
          <w:noProof/>
          <w:sz w:val="28"/>
          <w:szCs w:val="28"/>
          <w:lang w:val="en-US"/>
        </w:rPr>
        <w:t/>
      </w:r>
      <w:r w:rsidR="00133C48" w:rsidRPr="00DE1B5C">
        <w:rPr>
          <w:noProof/>
          <w:sz w:val="28"/>
          <w:szCs w:val="28"/>
          <w:lang w:val="en-US"/>
        </w:rPr>
        <w:t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 </w:t>
      </w:r>
      <w:r w:rsidR="00FD26B9" w:rsidRPr="00DE1B5C">
        <w:rPr>
          <w:sz w:val="28"/>
          <w:szCs w:val="28"/>
          <w:lang w:val="en-US"/>
        </w:rPr>
        <w:t xml:space="preserve"> </w:t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8D74F2" w:rsidRPr="00DE1B5C">
        <w:rPr>
          <w:noProof/>
          <w:sz w:val="28"/>
          <w:szCs w:val="28"/>
          <w:lang w:val="en-US"/>
        </w:rPr>
        <w:t/>
      </w:r>
      <w:r w:rsidR="00B67233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DE1B5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b/>
          <w:sz w:val="28"/>
          <w:szCs w:val="28"/>
        </w:rPr>
        <w:t>по предоставлению</w:t>
      </w:r>
      <w:r w:rsidR="000B3049" w:rsidRPr="00DE1B5C">
        <w:rPr>
          <w:b/>
          <w:sz w:val="28"/>
          <w:szCs w:val="28"/>
        </w:rPr>
        <w:t xml:space="preserve"> </w:t>
      </w:r>
      <w:r w:rsidR="001B3D8F" w:rsidRPr="00DE1B5C">
        <w:rPr>
          <w:noProof/>
          <w:sz w:val="28"/>
          <w:szCs w:val="28"/>
        </w:rPr>
        <w:t/>
      </w:r>
      <w:r w:rsidR="00CE6897" w:rsidRPr="00DE1B5C">
        <w:rPr>
          <w:b/>
          <w:sz w:val="28"/>
          <w:szCs w:val="28"/>
        </w:rPr>
        <w:t>органами местного самоуправления</w:t>
      </w:r>
      <w:r w:rsidR="001B3D8F" w:rsidRPr="00DE1B5C">
        <w:rPr>
          <w:noProof/>
          <w:sz w:val="28"/>
          <w:szCs w:val="28"/>
        </w:rPr>
        <w:t/>
      </w:r>
      <w:r w:rsidR="00876CAA" w:rsidRPr="00DE1B5C">
        <w:rPr>
          <w:sz w:val="28"/>
          <w:szCs w:val="28"/>
        </w:rPr>
        <w:t xml:space="preserve"> </w:t>
      </w:r>
      <w:r w:rsidR="002E045B" w:rsidRPr="00DE1B5C">
        <w:rPr>
          <w:noProof/>
          <w:sz w:val="28"/>
          <w:szCs w:val="28"/>
        </w:rPr>
        <w:t/>
      </w:r>
      <w:r w:rsidR="002E045B" w:rsidRPr="00DE1B5C">
        <w:rPr>
          <w:b/>
          <w:bCs/>
          <w:sz w:val="28"/>
          <w:szCs w:val="28"/>
          <w:lang w:eastAsia="ru-RU"/>
        </w:rPr>
        <w:t>государственной</w:t>
      </w:r>
      <w:r w:rsidR="002E045B" w:rsidRPr="00DE1B5C">
        <w:rPr>
          <w:noProof/>
          <w:sz w:val="28"/>
          <w:szCs w:val="28"/>
        </w:rPr>
        <w:t/>
      </w:r>
      <w:r w:rsidR="002E045B" w:rsidRPr="00DE1B5C">
        <w:rPr>
          <w:b/>
          <w:bCs/>
          <w:sz w:val="28"/>
          <w:szCs w:val="28"/>
          <w:lang w:eastAsia="ru-RU"/>
        </w:rPr>
        <w:t xml:space="preserve"> услуги</w:t>
      </w:r>
      <w:r w:rsidR="0008385B" w:rsidRPr="00DE1B5C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DE1B5C">
        <w:rPr>
          <w:b/>
          <w:bCs/>
          <w:sz w:val="28"/>
          <w:szCs w:val="28"/>
          <w:lang w:eastAsia="ru-RU"/>
        </w:rPr>
        <w:t>«</w:t>
      </w:r>
      <w:r w:rsidR="002E045B" w:rsidRPr="00DE1B5C">
        <w:rPr>
          <w:b/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="00666BA4" w:rsidRPr="00DE1B5C">
        <w:rPr>
          <w:b/>
          <w:noProof/>
          <w:sz w:val="28"/>
          <w:szCs w:val="28"/>
          <w:lang w:val="en-US"/>
        </w:rPr>
        <w:t/>
      </w:r>
      <w:r w:rsidR="00666BA4" w:rsidRPr="00DE1B5C">
        <w:rPr>
          <w:b/>
          <w:sz w:val="28"/>
          <w:szCs w:val="28"/>
          <w:lang w:val="en-US"/>
        </w:rPr>
        <w:t>»</w:t>
      </w:r>
      <w:r w:rsidR="00666BA4"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7B8E1AFE" w14:textId="77777777" w:rsidR="003727A6" w:rsidRPr="00DE1B5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E1B5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В соответствии с Федеральным законом от 21.12.1996 № 159-ФЗ «О дополнительных гарантиях по социальной защите детей-сирот и детей, оставшихся без попечения родителей»,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постановлением Правительства Российской Федерации от 30.11.2023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решении», Законом Новосибирской области от 05.06.2013 № 331-ОЗ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родителей», Законом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ПРИКАЗЫВАЮ:
</w:t>
      </w:r>
      <w:r w:rsidR="00B803D3" w:rsidRPr="00DE1B5C">
        <w:rPr>
          <w:noProof/>
          <w:sz w:val="28"/>
          <w:szCs w:val="28"/>
          <w:lang w:val="en-US"/>
        </w:rPr>
        <w:t/>
      </w:r>
      <w:r w:rsidR="0095647A" w:rsidRPr="00DE1B5C">
        <w:rPr>
          <w:noProof/>
          <w:sz w:val="28"/>
          <w:szCs w:val="28"/>
          <w:lang w:val="en-US"/>
        </w:rPr>
        <w:t/>
      </w:r>
    </w:p>
    <w:p w14:paraId="5EAFE44E" w14:textId="7275F0F5" w:rsidR="0095647A" w:rsidRPr="00DE1B5C" w:rsidRDefault="0095647A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Утвердить</w:t>
      </w:r>
      <w:r w:rsidR="00520636" w:rsidRPr="00DE1B5C">
        <w:rPr>
          <w:sz w:val="28"/>
          <w:szCs w:val="28"/>
        </w:rPr>
        <w:t xml:space="preserve"> прилагаемый</w:t>
      </w:r>
      <w:r w:rsidRPr="00DE1B5C">
        <w:rPr>
          <w:sz w:val="28"/>
          <w:szCs w:val="28"/>
        </w:rPr>
        <w:t xml:space="preserve">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дминистративный регламент по предоставлению </w:t>
      </w:r>
      <w:r w:rsidR="001B3D8F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органами местного самоуправления</w:t>
      </w:r>
      <w:r w:rsidR="001B3D8F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/>
      </w:r>
      <w:r w:rsidRPr="00DE1B5C">
        <w:rPr>
          <w:bCs/>
          <w:sz w:val="28"/>
          <w:szCs w:val="28"/>
          <w:lang w:eastAsia="ru-RU"/>
        </w:rPr>
        <w:t>государственной</w:t>
      </w:r>
      <w:r w:rsidRPr="00DE1B5C">
        <w:rPr>
          <w:noProof/>
          <w:sz w:val="28"/>
          <w:szCs w:val="28"/>
        </w:rPr>
        <w:t/>
      </w:r>
      <w:r w:rsidRPr="00DE1B5C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DE1B5C">
        <w:rPr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="00666BA4" w:rsidRPr="00DE1B5C">
        <w:rPr>
          <w:noProof/>
          <w:sz w:val="28"/>
          <w:szCs w:val="28"/>
          <w:lang w:val="en-US"/>
        </w:rPr>
        <w:t/>
      </w:r>
      <w:r w:rsidR="00666BA4" w:rsidRPr="00DE1B5C">
        <w:rPr>
          <w:noProof/>
          <w:sz w:val="28"/>
          <w:szCs w:val="28"/>
          <w:lang w:val="en-US"/>
        </w:rPr>
        <w:t>»</w:t>
      </w:r>
      <w:r w:rsidR="00666BA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F837B4" w:rsidRPr="00DE1B5C">
        <w:rPr>
          <w:noProof/>
          <w:sz w:val="28"/>
          <w:szCs w:val="28"/>
        </w:rPr>
        <w:t/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p w14:paraId="274BDACD" w14:textId="77777777" w:rsidR="00DD7650" w:rsidRPr="00DE1B5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E1B5C" w:rsidRDefault="00CD481B" w:rsidP="00D219E1">
      <w:pPr>
        <w:spacing w:before="240"/>
        <w:ind w:left="6237"/>
        <w:rPr>
          <w:lang w:val="en-US"/>
        </w:rPr>
      </w:pPr>
      <w:r w:rsidRPr="00DE1B5C">
        <w:rPr>
          <w:sz w:val="28"/>
          <w:szCs w:val="28"/>
        </w:rPr>
        <w:lastRenderedPageBreak/>
        <w:t>Утвержден</w:t>
      </w:r>
      <w:r w:rsidRPr="00DE1B5C">
        <w:rPr>
          <w:sz w:val="28"/>
          <w:szCs w:val="28"/>
          <w:lang w:val="en-US"/>
        </w:rPr>
        <w:t xml:space="preserve"> </w:t>
      </w:r>
      <w:r w:rsidR="007E142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приказом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FC63C3" w:rsidRPr="00DE1B5C">
        <w:rPr>
          <w:sz w:val="28"/>
          <w:szCs w:val="28"/>
          <w:lang w:val="en-US"/>
        </w:rPr>
        <w:t xml:space="preserve"> </w:t>
      </w:r>
      <w:r w:rsidR="00050104" w:rsidRPr="00DE1B5C">
        <w:rPr>
          <w:sz w:val="28"/>
          <w:szCs w:val="28"/>
          <w:lang w:val="en-US"/>
        </w:rPr>
        <w:t/>
      </w:r>
      <w:r w:rsidR="00050104" w:rsidRPr="00DE1B5C">
        <w:rPr>
          <w:sz w:val="28"/>
          <w:szCs w:val="28"/>
          <w:lang w:val="en-US"/>
        </w:rPr>
        <w:t/>
      </w:r>
      <w:r w:rsidR="009A7AAE" w:rsidRPr="00DE1B5C">
        <w:rPr>
          <w:noProof/>
          <w:sz w:val="28"/>
          <w:szCs w:val="28"/>
          <w:lang w:val="en-US"/>
        </w:rPr>
        <w:t>Министра труда и социального развития Новосибирской области </w:t>
      </w:r>
      <w:r w:rsidR="00050104" w:rsidRPr="00DE1B5C">
        <w:rPr>
          <w:noProof/>
          <w:sz w:val="28"/>
          <w:szCs w:val="28"/>
          <w:lang w:val="en-US"/>
        </w:rPr>
        <w:t/>
      </w:r>
      <w:r w:rsidR="00050104" w:rsidRPr="00DE1B5C">
        <w:rPr>
          <w:noProof/>
          <w:sz w:val="28"/>
          <w:szCs w:val="28"/>
          <w:lang w:val="en-US"/>
        </w:rPr>
        <w:t/>
      </w:r>
      <w:r w:rsidR="0035354A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E1B5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E1B5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b/>
          <w:sz w:val="28"/>
          <w:szCs w:val="28"/>
        </w:rPr>
        <w:t xml:space="preserve">по предоставлению </w:t>
      </w:r>
      <w:r w:rsidR="001B3D8F" w:rsidRPr="00DE1B5C">
        <w:rPr>
          <w:noProof/>
          <w:sz w:val="28"/>
          <w:szCs w:val="28"/>
        </w:rPr>
        <w:t/>
      </w:r>
      <w:r w:rsidRPr="00DE1B5C">
        <w:rPr>
          <w:b/>
          <w:sz w:val="28"/>
          <w:szCs w:val="28"/>
        </w:rPr>
        <w:t>органами местного самоуправления</w:t>
      </w:r>
      <w:r w:rsidR="001B3D8F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/>
      </w:r>
      <w:r w:rsidRPr="00DE1B5C">
        <w:rPr>
          <w:b/>
          <w:bCs/>
          <w:sz w:val="28"/>
          <w:szCs w:val="28"/>
          <w:lang w:eastAsia="ru-RU"/>
        </w:rPr>
        <w:t>государственной</w:t>
      </w:r>
      <w:r w:rsidRPr="00DE1B5C">
        <w:rPr>
          <w:noProof/>
          <w:sz w:val="28"/>
          <w:szCs w:val="28"/>
        </w:rPr>
        <w:t/>
      </w:r>
      <w:r w:rsidRPr="00DE1B5C">
        <w:rPr>
          <w:b/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DE1B5C">
        <w:rPr>
          <w:b/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666BA4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>государственной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лицу, которое относилось к категории детей-сирот и детей, оставшихся без попечения родителей, лицу из числа детей-сирот и детей, оставшихся без попечения родителей, достигшему возраста 23 лет, с которыми был заключен договор найма специализированного жилого помещения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DE1B5C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</w:t>
      </w:r>
      <w:r w:rsidR="00C3686E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DE1B5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="00C955F6" w:rsidRPr="00DE1B5C">
        <w:rPr>
          <w:noProof/>
          <w:sz w:val="28"/>
          <w:szCs w:val="28"/>
          <w:lang w:val="en-US"/>
        </w:rPr>
        <w:t>.</w:t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E1B5C">
        <w:rPr>
          <w:noProof/>
          <w:sz w:val="28"/>
          <w:szCs w:val="28"/>
        </w:rPr>
        <w:t/>
      </w:r>
    </w:p>
    <w:p w14:paraId="087420F5" w14:textId="23AC71B3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Услугу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Орган власти, уполномоченный в сфере опеки и попечительства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="001B3D8F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(далее</w:t>
      </w:r>
      <w:r w:rsidRPr="00DE1B5C">
        <w:rPr>
          <w:sz w:val="28"/>
          <w:szCs w:val="28"/>
          <w:lang w:eastAsia="ru-RU"/>
        </w:rPr>
        <w:t xml:space="preserve"> – Орган местного самоуправления</w:t>
      </w:r>
      <w:r w:rsidRPr="00DE1B5C">
        <w:rPr>
          <w:sz w:val="28"/>
          <w:szCs w:val="28"/>
        </w:rPr>
        <w:t>)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не могут принимать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noProof/>
          <w:sz w:val="28"/>
          <w:szCs w:val="28"/>
        </w:rPr>
        <w:t/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  <w:r w:rsidR="005D3883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сокращением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 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письменная форма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 предоставлении Услуги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письменная форма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распорядительный акт Органа местного самоуправления</w:t>
      </w:r>
      <w:r w:rsidR="001704DD" w:rsidRPr="00DE1B5C">
        <w:rPr>
          <w:noProof/>
          <w:sz w:val="28"/>
          <w:szCs w:val="28"/>
        </w:rPr>
        <w:t/>
      </w:r>
      <w:r w:rsidR="007B7AF5" w:rsidRPr="00DE1B5C">
        <w:rPr>
          <w:sz w:val="28"/>
          <w:szCs w:val="28"/>
        </w:rPr>
        <w:t>.</w:t>
      </w:r>
      <w:r w:rsidR="002D217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5010BC24" w14:textId="4ADDC16C" w:rsidR="00B45D30" w:rsidRPr="00DE1B5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noProof/>
          <w:sz w:val="28"/>
          <w:szCs w:val="28"/>
          <w:lang w:eastAsia="ru-RU"/>
        </w:rPr>
        <w:t/>
      </w:r>
      <w:r w:rsidR="00B45D30"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="00B45D30"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="00B45D30" w:rsidRPr="00DE1B5C">
        <w:rPr>
          <w:sz w:val="28"/>
          <w:szCs w:val="28"/>
        </w:rPr>
        <w:t>слуги могут быть получены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в Органе местного самоуправления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почтовой связи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на Едином портале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личный прием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E248FF" w:rsidRPr="00DE1B5C">
        <w:rPr>
          <w:noProof/>
          <w:sz w:val="28"/>
          <w:szCs w:val="28"/>
          <w:lang w:eastAsia="ru-RU"/>
        </w:rPr>
        <w:t/>
      </w:r>
      <w:r w:rsidR="00F86E87" w:rsidRPr="00DE1B5C">
        <w:rPr>
          <w:noProof/>
          <w:sz w:val="28"/>
          <w:szCs w:val="28"/>
          <w:lang w:val="en-US" w:eastAsia="ru-RU"/>
        </w:rPr>
        <w:t>18</w:t>
      </w:r>
      <w:r w:rsidR="00E248FF" w:rsidRPr="00DE1B5C">
        <w:rPr>
          <w:sz w:val="28"/>
          <w:szCs w:val="28"/>
          <w:lang w:val="en-US" w:eastAsia="ru-RU"/>
        </w:rPr>
        <w:t xml:space="preserve"> </w:t>
      </w:r>
      <w:r w:rsidR="00E248FF" w:rsidRPr="00DE1B5C">
        <w:rPr>
          <w:noProof/>
          <w:sz w:val="28"/>
          <w:szCs w:val="28"/>
          <w:lang w:val="en-US" w:eastAsia="ru-RU"/>
        </w:rPr>
        <w:t>рабочих дней</w:t>
      </w:r>
      <w:r w:rsidR="00482314" w:rsidRPr="00DE1B5C">
        <w:rPr>
          <w:noProof/>
          <w:sz w:val="28"/>
          <w:szCs w:val="28"/>
          <w:lang w:val="en-US"/>
        </w:rPr>
        <w:t/>
      </w:r>
      <w:r w:rsidR="00957F17" w:rsidRPr="00DE1B5C">
        <w:rPr>
          <w:sz w:val="28"/>
          <w:szCs w:val="28"/>
          <w:lang w:val="en-US" w:eastAsia="ru-RU"/>
        </w:rPr>
        <w:t xml:space="preserve"> </w:t>
      </w:r>
      <w:r w:rsidR="00482314" w:rsidRPr="00DE1B5C">
        <w:rPr>
          <w:noProof/>
          <w:sz w:val="28"/>
          <w:szCs w:val="28"/>
          <w:lang w:val="en-US" w:eastAsia="ru-RU"/>
        </w:rPr>
        <w:t/>
      </w:r>
      <w:r w:rsidR="001B5195" w:rsidRPr="00DE1B5C">
        <w:rPr>
          <w:sz w:val="28"/>
          <w:szCs w:val="28"/>
          <w:lang w:eastAsia="ru-RU"/>
        </w:rPr>
        <w:t>с</w:t>
      </w:r>
      <w:r w:rsidR="001B5195" w:rsidRPr="00DE1B5C">
        <w:rPr>
          <w:sz w:val="28"/>
          <w:szCs w:val="28"/>
          <w:lang w:val="en-US"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984467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val="en-US" w:eastAsia="ru-RU"/>
        </w:rPr>
        <w:t xml:space="preserve"> </w:t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DE1B5C">
        <w:rPr>
          <w:noProof/>
          <w:sz w:val="28"/>
          <w:szCs w:val="28"/>
          <w:lang w:val="en-US"/>
        </w:rPr>
        <w:t/>
      </w:r>
      <w:r w:rsidR="005533F7" w:rsidRPr="00DE1B5C">
        <w:rPr>
          <w:noProof/>
          <w:sz w:val="28"/>
          <w:szCs w:val="28"/>
          <w:lang w:val="en-US"/>
        </w:rPr>
        <w:t/>
      </w:r>
      <w:r w:rsidR="00A4492B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DE1B5C">
        <w:rPr>
          <w:sz w:val="28"/>
          <w:szCs w:val="28"/>
          <w:lang w:val="en-US"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</w:t>
      </w:r>
      <w:r w:rsidR="00A9620C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  <w:r w:rsidR="00815ED8" w:rsidRPr="00DE1B5C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noProof/>
          <w:sz w:val="28"/>
          <w:szCs w:val="28"/>
        </w:rPr>
        <w:t/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B84320"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DE1B5C">
        <w:rPr>
          <w:b/>
          <w:bCs/>
          <w:sz w:val="28"/>
          <w:szCs w:val="28"/>
          <w:lang w:val="en-US"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E1B5C">
        <w:rPr>
          <w:noProof/>
          <w:sz w:val="28"/>
          <w:szCs w:val="28"/>
        </w:rPr>
        <w:t/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6315A" w:rsidRPr="00DE1B5C">
        <w:rPr>
          <w:noProof/>
          <w:sz w:val="28"/>
          <w:szCs w:val="28"/>
        </w:rPr>
        <w:t/>
      </w:r>
      <w:r w:rsidR="008A3531" w:rsidRPr="00DE1B5C">
        <w:rPr>
          <w:noProof/>
          <w:sz w:val="28"/>
          <w:szCs w:val="28"/>
        </w:rPr>
        <w:t/>
      </w:r>
      <w:r w:rsidR="004F31D7" w:rsidRPr="00DE1B5C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DE1B5C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B145C5" w:rsidRPr="00DE1B5C">
        <w:rPr>
          <w:noProof/>
          <w:sz w:val="28"/>
          <w:szCs w:val="28"/>
          <w:lang w:val="en-US"/>
        </w:rPr>
        <w:t/>
      </w:r>
    </w:p>
    <w:p w14:paraId="750E85AB" w14:textId="05F7625A" w:rsidR="00A21229" w:rsidRPr="00DE1B5C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237ACA"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23683A" w:rsidRPr="00DE1B5C">
        <w:rPr>
          <w:noProof/>
          <w:sz w:val="28"/>
          <w:szCs w:val="28"/>
        </w:rPr>
        <w:t/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0469B4"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  <w:r w:rsidR="00F042DE" w:rsidRPr="00DE1B5C">
        <w:rPr>
          <w:noProof/>
          <w:sz w:val="28"/>
          <w:szCs w:val="28"/>
          <w:lang w:val="en-US"/>
        </w:rPr>
        <w:t/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E1B5C">
        <w:rPr>
          <w:b/>
          <w:noProof/>
          <w:sz w:val="28"/>
          <w:szCs w:val="28"/>
          <w:lang w:val="en-US"/>
        </w:rPr>
        <w:t/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="0097748E" w:rsidRPr="00DE1B5C">
        <w:rPr>
          <w:b/>
          <w:noProof/>
          <w:sz w:val="28"/>
          <w:szCs w:val="28"/>
        </w:rPr>
        <w:t/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ожидания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очереди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подаче</w:t>
      </w:r>
      <w:r w:rsidR="00E70AD9" w:rsidRPr="00DE1B5C">
        <w:rPr>
          <w:sz w:val="28"/>
          <w:szCs w:val="28"/>
          <w:lang w:val="en-US" w:eastAsia="ru-RU"/>
        </w:rPr>
        <w:t xml:space="preserve"> </w:t>
      </w:r>
      <w:r w:rsidR="00E70AD9" w:rsidRPr="00DE1B5C">
        <w:rPr>
          <w:noProof/>
          <w:sz w:val="28"/>
          <w:szCs w:val="28"/>
          <w:lang w:val="en-US"/>
        </w:rPr>
        <w:t/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DE1B5C">
        <w:rPr>
          <w:noProof/>
          <w:sz w:val="28"/>
          <w:szCs w:val="28"/>
          <w:lang w:val="en-US"/>
        </w:rPr>
        <w:t/>
      </w:r>
      <w:r w:rsidR="0074438C" w:rsidRPr="00DE1B5C">
        <w:rPr>
          <w:b/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eastAsia="ru-RU"/>
        </w:rPr>
        <w:t>составляет</w:t>
      </w:r>
      <w:r w:rsidR="00C955F6" w:rsidRPr="00DE1B5C">
        <w:rPr>
          <w:sz w:val="28"/>
          <w:szCs w:val="28"/>
          <w:lang w:val="en-US" w:eastAsia="ru-RU"/>
        </w:rPr>
        <w:t xml:space="preserve"> 15 </w:t>
      </w:r>
      <w:r w:rsidR="00C955F6" w:rsidRPr="00DE1B5C">
        <w:rPr>
          <w:sz w:val="28"/>
          <w:szCs w:val="28"/>
          <w:lang w:eastAsia="ru-RU"/>
        </w:rPr>
        <w:t>минут</w:t>
      </w:r>
      <w:r w:rsidR="00C955F6" w:rsidRPr="00DE1B5C">
        <w:rPr>
          <w:sz w:val="28"/>
          <w:szCs w:val="28"/>
          <w:lang w:val="en-US" w:eastAsia="ru-RU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="00C955F6" w:rsidRPr="00DE1B5C">
        <w:rPr>
          <w:sz w:val="28"/>
          <w:szCs w:val="28"/>
          <w:lang w:eastAsia="ru-RU"/>
        </w:rPr>
        <w:t xml:space="preserve"> Услуги составляет 15 минут.</w:t>
      </w:r>
      <w:r w:rsidRPr="00DE1B5C">
        <w:rPr>
          <w:noProof/>
          <w:sz w:val="28"/>
          <w:szCs w:val="28"/>
        </w:rPr>
        <w:t/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="005F25C5" w:rsidRPr="00DE1B5C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DE1B5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eastAsia="ru-RU"/>
        </w:rPr>
        <w:t>Срок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регистрации</w:t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и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документов</w:t>
      </w:r>
      <w:r w:rsidR="00E87F4E" w:rsidRPr="00DE1B5C">
        <w:rPr>
          <w:sz w:val="28"/>
          <w:szCs w:val="28"/>
          <w:lang w:val="en-US" w:eastAsia="ru-RU"/>
        </w:rPr>
        <w:t>,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val="en-US" w:eastAsia="ru-RU"/>
        </w:rPr>
        <w:t>,</w:t>
      </w:r>
      <w:r w:rsidR="00A47C5E"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составляет</w:t>
      </w:r>
      <w:r w:rsidR="00C320F5" w:rsidRPr="00DE1B5C">
        <w:rPr>
          <w:sz w:val="28"/>
          <w:szCs w:val="28"/>
          <w:lang w:val="en-US" w:eastAsia="ru-RU"/>
        </w:rPr>
        <w:t xml:space="preserve"> </w:t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172750" w:rsidRPr="00DE1B5C">
        <w:rPr>
          <w:sz w:val="28"/>
          <w:szCs w:val="28"/>
        </w:rPr>
        <w:t>с</w:t>
      </w:r>
      <w:r w:rsidR="00232C64" w:rsidRPr="00DE1B5C">
        <w:rPr>
          <w:sz w:val="28"/>
          <w:szCs w:val="28"/>
          <w:lang w:val="en-US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DE1B5C">
        <w:rPr>
          <w:sz w:val="28"/>
          <w:szCs w:val="28"/>
          <w:lang w:val="en-US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sz w:val="28"/>
          <w:szCs w:val="28"/>
          <w:lang w:val="en-US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DE1B5C">
        <w:rPr>
          <w:sz w:val="28"/>
          <w:szCs w:val="28"/>
          <w:lang w:val="en-US"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C9250C" w:rsidRPr="00DE1B5C">
        <w:rPr>
          <w:noProof/>
          <w:sz w:val="28"/>
          <w:szCs w:val="28"/>
          <w:lang w:val="en-US"/>
        </w:rPr>
        <w:t/>
      </w:r>
      <w:r w:rsidR="007D371B" w:rsidRPr="00DE1B5C">
        <w:rPr>
          <w:sz w:val="28"/>
          <w:szCs w:val="28"/>
          <w:lang w:val="en-US" w:eastAsia="ru-RU"/>
        </w:rPr>
        <w:t>:</w:t>
      </w:r>
      <w:r w:rsidR="00C320F5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>.</w:t>
      </w:r>
      <w:r w:rsidR="00EC564E" w:rsidRPr="00DE1B5C">
        <w:rPr>
          <w:noProof/>
          <w:sz w:val="28"/>
          <w:szCs w:val="28"/>
        </w:rPr>
        <w:t/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>Органа местного самоуправления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 в сети «Интернет», а также на Едином портале.</w:t>
      </w:r>
      <w:r w:rsidR="00CC5D0D" w:rsidRPr="00DE1B5C">
        <w:rPr>
          <w:noProof/>
          <w:sz w:val="28"/>
          <w:szCs w:val="28"/>
        </w:rPr>
        <w:t/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7401B53A" w14:textId="6F21C79C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DE1B5C">
        <w:rPr>
          <w:sz w:val="28"/>
          <w:szCs w:val="28"/>
          <w:lang w:val="en-US" w:eastAsia="ru-RU"/>
        </w:rPr>
        <w:t xml:space="preserve">, –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AA3C8D" w:rsidRPr="00DE1B5C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600860" w:rsidRPr="00DE1B5C">
        <w:rPr>
          <w:noProof/>
          <w:sz w:val="28"/>
          <w:szCs w:val="28"/>
          <w:lang w:val="en-US"/>
        </w:rPr>
        <w:t/>
      </w:r>
      <w:r w:rsidR="00600860" w:rsidRPr="00DE1B5C">
        <w:rPr>
          <w:rStyle w:val="af5"/>
          <w:sz w:val="28"/>
          <w:szCs w:val="28"/>
          <w:lang w:eastAsia="ru-RU"/>
        </w:rPr>
        <w:footnoteReference w:id="3"/>
      </w:r>
      <w:r w:rsidR="00600860"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E1B5C">
        <w:rPr>
          <w:sz w:val="28"/>
          <w:szCs w:val="28"/>
          <w:lang w:eastAsia="ru-RU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сокращением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заключении (расторжении) брака выдано в пределах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рождении ребенка в пределах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заключении (расторжении) брака выдано в пределах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рождении ребенка за пределами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заключении (расторжении) брака выдано за пределами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рождении ребенка в пределах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4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заключении (расторжении) брака выдано за пределами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рождении ребенка за пределами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5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(брак не заключался)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рождении ребенка в пределах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6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(брак не заключался)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рождении ребенка за пределами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7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заключении (расторжении) брака выдано в пределах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рождении ребенка в пределах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8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заключении (расторжении) брака выдано в пределах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рождении ребенка за пределами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9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заключении (расторжении) брака выдано за пределами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рождении ребенка в пределах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10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заключении (расторжении) брака выдано за пределами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рождении ребенка за пределами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11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(брак не заключался)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рождении ребенка в пределах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(брак не заключался)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свидетельство о рождении ребенка за пределами РФ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3BBBDADC" w14:textId="2ECA95DC" w:rsidR="004538B5" w:rsidRPr="00DE1B5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3282E" w:rsidRPr="00DE1B5C">
        <w:rPr>
          <w:sz w:val="28"/>
          <w:szCs w:val="28"/>
        </w:rPr>
        <w:t>Возможность</w:t>
      </w:r>
      <w:r w:rsidR="00D3282E" w:rsidRPr="00DE1B5C">
        <w:rPr>
          <w:sz w:val="28"/>
          <w:szCs w:val="28"/>
          <w:lang w:val="en-US"/>
        </w:rPr>
        <w:t xml:space="preserve"> </w:t>
      </w:r>
      <w:r w:rsidR="00D3282E" w:rsidRPr="00DE1B5C">
        <w:rPr>
          <w:sz w:val="28"/>
          <w:szCs w:val="28"/>
        </w:rPr>
        <w:t>оставления</w:t>
      </w:r>
      <w:r w:rsidR="00B900C2" w:rsidRPr="00DE1B5C">
        <w:rPr>
          <w:sz w:val="28"/>
          <w:szCs w:val="28"/>
          <w:lang w:val="en-US"/>
        </w:rPr>
        <w:t xml:space="preserve"> </w:t>
      </w:r>
      <w:r w:rsidR="00B900C2" w:rsidRPr="00DE1B5C">
        <w:rPr>
          <w:noProof/>
          <w:sz w:val="28"/>
          <w:szCs w:val="28"/>
          <w:lang w:val="en-US"/>
        </w:rPr>
        <w:t/>
      </w:r>
      <w:r w:rsidR="00B900C2" w:rsidRPr="00DE1B5C">
        <w:rPr>
          <w:sz w:val="28"/>
          <w:szCs w:val="28"/>
          <w:lang w:eastAsia="ru-RU"/>
        </w:rPr>
        <w:t>заявления</w:t>
      </w:r>
      <w:r w:rsidR="00B900C2" w:rsidRPr="00DE1B5C">
        <w:rPr>
          <w:noProof/>
          <w:sz w:val="28"/>
          <w:szCs w:val="28"/>
        </w:rPr>
        <w:t/>
      </w:r>
      <w:r w:rsidR="00D3282E" w:rsidRPr="00DE1B5C">
        <w:rPr>
          <w:sz w:val="28"/>
          <w:szCs w:val="28"/>
        </w:rPr>
        <w:t xml:space="preserve"> без рассмотрения не предусмотрена.</w:t>
      </w:r>
      <w:r w:rsidR="00444E41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</w:p>
    <w:p w14:paraId="02C14F87" w14:textId="3F2D82DC" w:rsidR="00CF1F6A" w:rsidRPr="00DE1B5C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DE1B5C">
        <w:rPr>
          <w:noProof/>
          <w:sz w:val="28"/>
          <w:szCs w:val="28"/>
        </w:rPr>
        <w:t/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  <w:r w:rsidR="00AE6265" w:rsidRPr="00DE1B5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  <w:r w:rsidR="00B56E99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  <w:r w:rsidRPr="00DE1B5C">
        <w:rPr>
          <w:sz w:val="28"/>
          <w:szCs w:val="28"/>
          <w:lang w:val="en-US" w:eastAsia="ru-RU"/>
        </w:rPr>
        <w:t>.</w:t>
      </w:r>
      <w:r w:rsidRPr="00DE1B5C">
        <w:rPr>
          <w:sz w:val="28"/>
          <w:szCs w:val="28"/>
          <w:lang w:val="en-US" w:eastAsia="ru-RU"/>
        </w:rPr>
        <w:t/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E1B5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4D46FA" w:rsidRPr="00DE1B5C">
        <w:rPr>
          <w:noProof/>
          <w:sz w:val="28"/>
          <w:szCs w:val="28"/>
          <w:lang w:val="en-US"/>
        </w:rPr>
        <w:t/>
      </w:r>
      <w:r w:rsidR="0032382C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DE1B5C">
        <w:rPr>
          <w:sz w:val="28"/>
          <w:szCs w:val="28"/>
          <w:lang w:val="en-US" w:eastAsia="ru-RU"/>
        </w:rPr>
        <w:t>.</w:t>
      </w:r>
      <w:r w:rsidR="006260E8" w:rsidRPr="00DE1B5C">
        <w:rPr>
          <w:sz w:val="28"/>
          <w:szCs w:val="28"/>
          <w:lang w:val="en-US" w:eastAsia="ru-RU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18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распорядительный акт Органа местного самоуправления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16.02.2024 № 249-НПА «Об утверждении формы заявления о сокращении срока действия договора найма специализированного жилого помещения»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на Едином портале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психических заболеваний или расстройств, алкогольной или наркотической зависимости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из наркологического и психоневрологического диспансера об отсутствии у заявителя психических заболеваний или расстройств, алкогольной или наркотической зависимости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членов семьи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ЕСИА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умышленное преступление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судимости и (или) факта его уголовного преследования за умышленное преступление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Администрацию муниципального района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noProof/>
          <w:sz w:val="28"/>
          <w:szCs w:val="28"/>
        </w:rPr>
        <w:t>.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245806" w:rsidRPr="00DE1B5C">
        <w:rPr>
          <w:sz w:val="28"/>
          <w:szCs w:val="28"/>
        </w:rPr>
        <w:t>следующего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6853EF" w:rsidRPr="00DE1B5C">
        <w:rPr>
          <w:noProof/>
          <w:sz w:val="28"/>
          <w:szCs w:val="28"/>
          <w:lang w:val="en-US"/>
        </w:rPr>
        <w:t>непредставление заявителем необходимых документов и сведений, либо представление недостоверных сведений</w:t>
      </w:r>
      <w:r w:rsidR="00245806" w:rsidRPr="00DE1B5C">
        <w:rPr>
          <w:noProof/>
          <w:sz w:val="28"/>
          <w:szCs w:val="28"/>
        </w:rPr>
        <w:t/>
      </w:r>
      <w:r w:rsidR="00245806" w:rsidRPr="00DE1B5C">
        <w:rPr>
          <w:sz w:val="28"/>
          <w:szCs w:val="28"/>
        </w:rPr>
        <w:t>.</w:t>
      </w:r>
      <w:r w:rsidR="00245806" w:rsidRPr="00DE1B5C">
        <w:rPr>
          <w:noProof/>
          <w:sz w:val="28"/>
          <w:szCs w:val="28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доработанное заявление и (или) доработанные документы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18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распорядительный акт Органа местного самоуправления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16.02.2024 № 249-НПА «Об утверждении формы заявления о сокращении срока действия договора найма специализированного жилого помещения»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на Едином портале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психических заболеваний или расстройств, алкогольной или наркотической зависимости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из наркологического и психоневрологического диспансера об отсутствии у заявителя психических заболеваний или расстройств, алкогольной или наркотической зависимости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членов семьи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ЕСИА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умышленное преступление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судимости и (или) факта его уголовного преследования за умышленное преступление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Администрацию муниципального района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noProof/>
          <w:sz w:val="28"/>
          <w:szCs w:val="28"/>
        </w:rPr>
        <w:t>.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245806" w:rsidRPr="00DE1B5C">
        <w:rPr>
          <w:sz w:val="28"/>
          <w:szCs w:val="28"/>
        </w:rPr>
        <w:t>следующего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6853EF" w:rsidRPr="00DE1B5C">
        <w:rPr>
          <w:noProof/>
          <w:sz w:val="28"/>
          <w:szCs w:val="28"/>
          <w:lang w:val="en-US"/>
        </w:rPr>
        <w:t>непредставление заявителем необходимых документов и сведений, либо представление недостоверных сведений</w:t>
      </w:r>
      <w:r w:rsidR="00245806" w:rsidRPr="00DE1B5C">
        <w:rPr>
          <w:noProof/>
          <w:sz w:val="28"/>
          <w:szCs w:val="28"/>
        </w:rPr>
        <w:t/>
      </w:r>
      <w:r w:rsidR="00245806" w:rsidRPr="00DE1B5C">
        <w:rPr>
          <w:sz w:val="28"/>
          <w:szCs w:val="28"/>
        </w:rPr>
        <w:t>.</w:t>
      </w:r>
      <w:r w:rsidR="00245806" w:rsidRPr="00DE1B5C">
        <w:rPr>
          <w:noProof/>
          <w:sz w:val="28"/>
          <w:szCs w:val="28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доработанное заявление и (или) доработанные документы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18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распорядительный акт Органа местного самоуправления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16.02.2024 № 249-НПА «Об утверждении формы заявления о сокращении срока действия договора найма специализированного жилого помещения»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на Едином портале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психических заболеваний или расстройств, алкогольной или наркотической зависимости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из наркологического и психоневрологического диспансера об отсутствии у заявителя психических заболеваний или расстройств, алкогольной или наркотической зависимости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членов семьи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ЕСИА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умышленное преступление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судимости и (или) факта его уголовного преследования за умышленное преступление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рождении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Администрацию муниципального района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noProof/>
          <w:sz w:val="28"/>
          <w:szCs w:val="28"/>
        </w:rPr>
        <w:t>.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245806" w:rsidRPr="00DE1B5C">
        <w:rPr>
          <w:sz w:val="28"/>
          <w:szCs w:val="28"/>
        </w:rPr>
        <w:t>следующего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6853EF" w:rsidRPr="00DE1B5C">
        <w:rPr>
          <w:noProof/>
          <w:sz w:val="28"/>
          <w:szCs w:val="28"/>
          <w:lang w:val="en-US"/>
        </w:rPr>
        <w:t>непредставление заявителем необходимых документов и сведений, либо представление недостоверных сведений</w:t>
      </w:r>
      <w:r w:rsidR="00245806" w:rsidRPr="00DE1B5C">
        <w:rPr>
          <w:noProof/>
          <w:sz w:val="28"/>
          <w:szCs w:val="28"/>
        </w:rPr>
        <w:t/>
      </w:r>
      <w:r w:rsidR="00245806" w:rsidRPr="00DE1B5C">
        <w:rPr>
          <w:sz w:val="28"/>
          <w:szCs w:val="28"/>
        </w:rPr>
        <w:t>.</w:t>
      </w:r>
      <w:r w:rsidR="00245806" w:rsidRPr="00DE1B5C">
        <w:rPr>
          <w:noProof/>
          <w:sz w:val="28"/>
          <w:szCs w:val="28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доработанное заявление и (или) доработанные документы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18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распорядительный акт Органа местного самоуправления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16.02.2024 № 249-НПА «Об утверждении формы заявления о сокращении срока действия договора найма специализированного жилого помещения»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на Едином портале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психических заболеваний или расстройств, алкогольной или наркотической зависимости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из наркологического и психоневрологического диспансера об отсутствии у заявителя психических заболеваний или расстройств, алкогольной или наркотической зависимости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членов семьи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ЕСИА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,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,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,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,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умышленное преступление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судимости и (или) факта его уголовного преследования за умышленное преступление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Администрацию муниципального района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noProof/>
          <w:sz w:val="28"/>
          <w:szCs w:val="28"/>
        </w:rPr>
        <w:t>.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245806" w:rsidRPr="00DE1B5C">
        <w:rPr>
          <w:sz w:val="28"/>
          <w:szCs w:val="28"/>
        </w:rPr>
        <w:t>следующего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6853EF" w:rsidRPr="00DE1B5C">
        <w:rPr>
          <w:noProof/>
          <w:sz w:val="28"/>
          <w:szCs w:val="28"/>
          <w:lang w:val="en-US"/>
        </w:rPr>
        <w:t>непредставление заявителем необходимых документов и сведений, либо представление недостоверных сведений</w:t>
      </w:r>
      <w:r w:rsidR="00245806" w:rsidRPr="00DE1B5C">
        <w:rPr>
          <w:noProof/>
          <w:sz w:val="28"/>
          <w:szCs w:val="28"/>
        </w:rPr>
        <w:t/>
      </w:r>
      <w:r w:rsidR="00245806" w:rsidRPr="00DE1B5C">
        <w:rPr>
          <w:sz w:val="28"/>
          <w:szCs w:val="28"/>
        </w:rPr>
        <w:t>.</w:t>
      </w:r>
      <w:r w:rsidR="00245806" w:rsidRPr="00DE1B5C">
        <w:rPr>
          <w:noProof/>
          <w:sz w:val="28"/>
          <w:szCs w:val="28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доработанное заявление и (или) доработанные документы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18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распорядительный акт Органа местного самоуправления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16.02.2024 № 249-НПА «Об утверждении формы заявления о сокращении срока действия договора найма специализированного жилого помещения»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на Едином портале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психических заболеваний или расстройств, алкогольной или наркотической зависимости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из наркологического и психоневрологического диспансера об отсутствии у заявителя психических заболеваний или расстройств, алкогольной или наркотической зависимости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умышленное преступление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судимости и (или) факта его уголовного преследования за умышленное преступление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рождении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Администрацию муниципального района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noProof/>
          <w:sz w:val="28"/>
          <w:szCs w:val="28"/>
        </w:rPr>
        <w:t>.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245806" w:rsidRPr="00DE1B5C">
        <w:rPr>
          <w:sz w:val="28"/>
          <w:szCs w:val="28"/>
        </w:rPr>
        <w:t>следующего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6853EF" w:rsidRPr="00DE1B5C">
        <w:rPr>
          <w:noProof/>
          <w:sz w:val="28"/>
          <w:szCs w:val="28"/>
          <w:lang w:val="en-US"/>
        </w:rPr>
        <w:t>непредставление заявителем необходимых документов и сведений, либо представление недостоверных сведений</w:t>
      </w:r>
      <w:r w:rsidR="00245806" w:rsidRPr="00DE1B5C">
        <w:rPr>
          <w:noProof/>
          <w:sz w:val="28"/>
          <w:szCs w:val="28"/>
        </w:rPr>
        <w:t/>
      </w:r>
      <w:r w:rsidR="00245806" w:rsidRPr="00DE1B5C">
        <w:rPr>
          <w:sz w:val="28"/>
          <w:szCs w:val="28"/>
        </w:rPr>
        <w:t>.</w:t>
      </w:r>
      <w:r w:rsidR="00245806" w:rsidRPr="00DE1B5C">
        <w:rPr>
          <w:noProof/>
          <w:sz w:val="28"/>
          <w:szCs w:val="28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доработанное заявление и (или) доработанные документы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18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распорядительный акт Органа местного самоуправления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16.02.2024 № 249-НПА «Об утверждении формы заявления о сокращении срока действия договора найма специализированного жилого помещения»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на Едином портале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психических заболеваний или расстройств, алкогольной или наркотической зависимости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из наркологического и психоневрологического диспансера об отсутствии у заявителя психических заболеваний или расстройств, алкогольной или наркотической зависимости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умышленное преступление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судимости и (или) факта его уголовного преследования за умышленное преступление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Администрацию муниципального района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noProof/>
          <w:sz w:val="28"/>
          <w:szCs w:val="28"/>
        </w:rPr>
        <w:t>.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245806" w:rsidRPr="00DE1B5C">
        <w:rPr>
          <w:sz w:val="28"/>
          <w:szCs w:val="28"/>
        </w:rPr>
        <w:t>следующего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6853EF" w:rsidRPr="00DE1B5C">
        <w:rPr>
          <w:noProof/>
          <w:sz w:val="28"/>
          <w:szCs w:val="28"/>
          <w:lang w:val="en-US"/>
        </w:rPr>
        <w:t>непредставление заявителем необходимых документов и сведений, либо представление недостоверных сведений</w:t>
      </w:r>
      <w:r w:rsidR="00245806" w:rsidRPr="00DE1B5C">
        <w:rPr>
          <w:noProof/>
          <w:sz w:val="28"/>
          <w:szCs w:val="28"/>
        </w:rPr>
        <w:t/>
      </w:r>
      <w:r w:rsidR="00245806" w:rsidRPr="00DE1B5C">
        <w:rPr>
          <w:sz w:val="28"/>
          <w:szCs w:val="28"/>
        </w:rPr>
        <w:t>.</w:t>
      </w:r>
      <w:r w:rsidR="00245806" w:rsidRPr="00DE1B5C">
        <w:rPr>
          <w:noProof/>
          <w:sz w:val="28"/>
          <w:szCs w:val="28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доработанное заявление и (или) доработанные документы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18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распорядительный акт Органа местного самоуправления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16.02.2024 № 249-НПА «Об утверждении формы заявления о сокращении срока действия договора найма специализированного жилого помещения»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на Едином портале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психических заболеваний или расстройств, алкогольной или наркотической зависимости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из наркологического и психоневрологического диспансера об отсутствии у заявителя психических заболеваний или расстройств, алкогольной или наркотической зависимости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членов семьи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ЕСИА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умышленное преступление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судимости и (или) факта его уголовного преследования за умышленное преступление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Администрацию муниципального района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noProof/>
          <w:sz w:val="28"/>
          <w:szCs w:val="28"/>
        </w:rPr>
        <w:t>.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245806" w:rsidRPr="00DE1B5C">
        <w:rPr>
          <w:sz w:val="28"/>
          <w:szCs w:val="28"/>
        </w:rPr>
        <w:t>следующего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6853EF" w:rsidRPr="00DE1B5C">
        <w:rPr>
          <w:noProof/>
          <w:sz w:val="28"/>
          <w:szCs w:val="28"/>
          <w:lang w:val="en-US"/>
        </w:rPr>
        <w:t>непредставление заявителем необходимых документов и сведений, либо представление недостоверных сведений</w:t>
      </w:r>
      <w:r w:rsidR="00245806" w:rsidRPr="00DE1B5C">
        <w:rPr>
          <w:noProof/>
          <w:sz w:val="28"/>
          <w:szCs w:val="28"/>
        </w:rPr>
        <w:t/>
      </w:r>
      <w:r w:rsidR="00245806" w:rsidRPr="00DE1B5C">
        <w:rPr>
          <w:sz w:val="28"/>
          <w:szCs w:val="28"/>
        </w:rPr>
        <w:t>.</w:t>
      </w:r>
      <w:r w:rsidR="00245806" w:rsidRPr="00DE1B5C">
        <w:rPr>
          <w:noProof/>
          <w:sz w:val="28"/>
          <w:szCs w:val="28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доработанное заявление и (или) доработанные документы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18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распорядительный акт Органа местного самоуправления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16.02.2024 № 249-НПА «Об утверждении формы заявления о сокращении срока действия договора найма специализированного жилого помещения»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на Едином портале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психических заболеваний или расстройств, алкогольной или наркотической зависимости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из наркологического и психоневрологического диспансера об отсутствии у заявителя психических заболеваний или расстройств, алкогольной или наркотической зависимости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членов семьи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ЕСИА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умышленное преступление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судимости и (или) факта его уголовного преследования за умышленное преступление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</w:rPr>
        <w:t>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Администрацию муниципального района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noProof/>
          <w:sz w:val="28"/>
          <w:szCs w:val="28"/>
        </w:rPr>
        <w:t>.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245806" w:rsidRPr="00DE1B5C">
        <w:rPr>
          <w:sz w:val="28"/>
          <w:szCs w:val="28"/>
        </w:rPr>
        <w:t>следующего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6853EF" w:rsidRPr="00DE1B5C">
        <w:rPr>
          <w:noProof/>
          <w:sz w:val="28"/>
          <w:szCs w:val="28"/>
          <w:lang w:val="en-US"/>
        </w:rPr>
        <w:t>непредставление заявителем необходимых документов и сведений, либо представление недостоверных сведений</w:t>
      </w:r>
      <w:r w:rsidR="00245806" w:rsidRPr="00DE1B5C">
        <w:rPr>
          <w:noProof/>
          <w:sz w:val="28"/>
          <w:szCs w:val="28"/>
        </w:rPr>
        <w:t/>
      </w:r>
      <w:r w:rsidR="00245806" w:rsidRPr="00DE1B5C">
        <w:rPr>
          <w:sz w:val="28"/>
          <w:szCs w:val="28"/>
        </w:rPr>
        <w:t>.</w:t>
      </w:r>
      <w:r w:rsidR="00245806" w:rsidRPr="00DE1B5C">
        <w:rPr>
          <w:noProof/>
          <w:sz w:val="28"/>
          <w:szCs w:val="28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доработанное заявление и (или) доработанные документы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18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распорядительный акт Органа местного самоуправления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16.02.2024 № 249-НПА «Об утверждении формы заявления о сокращении срока действия договора найма специализированного жилого помещения»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на Едином портале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психических заболеваний или расстройств, алкогольной или наркотической зависимости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из наркологического и психоневрологического диспансера об отсутствии у заявителя психических заболеваний или расстройств, алкогольной или наркотической зависимости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членов семьи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ЕСИА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умышленное преступление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судимости и (или) факта его уголовного преследования за умышленное преступление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рождении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Администрацию муниципального района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noProof/>
          <w:sz w:val="28"/>
          <w:szCs w:val="28"/>
        </w:rPr>
        <w:t>.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245806" w:rsidRPr="00DE1B5C">
        <w:rPr>
          <w:sz w:val="28"/>
          <w:szCs w:val="28"/>
        </w:rPr>
        <w:t>следующего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6853EF" w:rsidRPr="00DE1B5C">
        <w:rPr>
          <w:noProof/>
          <w:sz w:val="28"/>
          <w:szCs w:val="28"/>
          <w:lang w:val="en-US"/>
        </w:rPr>
        <w:t>непредставление заявителем необходимых документов и сведений, либо представление недостоверных сведений</w:t>
      </w:r>
      <w:r w:rsidR="00245806" w:rsidRPr="00DE1B5C">
        <w:rPr>
          <w:noProof/>
          <w:sz w:val="28"/>
          <w:szCs w:val="28"/>
        </w:rPr>
        <w:t/>
      </w:r>
      <w:r w:rsidR="00245806" w:rsidRPr="00DE1B5C">
        <w:rPr>
          <w:sz w:val="28"/>
          <w:szCs w:val="28"/>
        </w:rPr>
        <w:t>.</w:t>
      </w:r>
      <w:r w:rsidR="00245806" w:rsidRPr="00DE1B5C">
        <w:rPr>
          <w:noProof/>
          <w:sz w:val="28"/>
          <w:szCs w:val="28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доработанное заявление и (или) доработанные документы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18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распорядительный акт Органа местного самоуправления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16.02.2024 № 249-НПА «Об утверждении формы заявления о сокращении срока действия договора найма специализированного жилого помещения»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на Едином портале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психических заболеваний или расстройств, алкогольной или наркотической зависимости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из наркологического и психоневрологического диспансера об отсутствии у заявителя психических заболеваний или расстройств, алкогольной или наркотической зависимости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членов семьи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ЕСИА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,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,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,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,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умышленное преступление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судимости и (или) факта его уголовного преследования за умышленное преступление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Администрацию муниципального района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noProof/>
          <w:sz w:val="28"/>
          <w:szCs w:val="28"/>
        </w:rPr>
        <w:t>.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245806" w:rsidRPr="00DE1B5C">
        <w:rPr>
          <w:sz w:val="28"/>
          <w:szCs w:val="28"/>
        </w:rPr>
        <w:t>следующего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6853EF" w:rsidRPr="00DE1B5C">
        <w:rPr>
          <w:noProof/>
          <w:sz w:val="28"/>
          <w:szCs w:val="28"/>
          <w:lang w:val="en-US"/>
        </w:rPr>
        <w:t>непредставление заявителем необходимых документов и сведений, либо представление недостоверных сведений</w:t>
      </w:r>
      <w:r w:rsidR="00245806" w:rsidRPr="00DE1B5C">
        <w:rPr>
          <w:noProof/>
          <w:sz w:val="28"/>
          <w:szCs w:val="28"/>
        </w:rPr>
        <w:t/>
      </w:r>
      <w:r w:rsidR="00245806" w:rsidRPr="00DE1B5C">
        <w:rPr>
          <w:sz w:val="28"/>
          <w:szCs w:val="28"/>
        </w:rPr>
        <w:t>.</w:t>
      </w:r>
      <w:r w:rsidR="00245806" w:rsidRPr="00DE1B5C">
        <w:rPr>
          <w:noProof/>
          <w:sz w:val="28"/>
          <w:szCs w:val="28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доработанное заявление и (или) доработанные документы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18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распорядительный акт Органа местного самоуправления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16.02.2024 № 249-НПА «Об утверждении формы заявления о сокращении срока действия договора найма специализированного жилого помещения»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на Едином портале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психических заболеваний или расстройств, алкогольной или наркотической зависимости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из наркологического и психоневрологического диспансера об отсутствии у заявителя психических заболеваний или расстройств, алкогольной или наркотической зависимости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умышленное преступление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судимости и (или) факта его уголовного преследования за умышленное преступление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рождении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Администрацию муниципального района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noProof/>
          <w:sz w:val="28"/>
          <w:szCs w:val="28"/>
        </w:rPr>
        <w:t>.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245806" w:rsidRPr="00DE1B5C">
        <w:rPr>
          <w:sz w:val="28"/>
          <w:szCs w:val="28"/>
        </w:rPr>
        <w:t>следующего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6853EF" w:rsidRPr="00DE1B5C">
        <w:rPr>
          <w:noProof/>
          <w:sz w:val="28"/>
          <w:szCs w:val="28"/>
          <w:lang w:val="en-US"/>
        </w:rPr>
        <w:t>непредставление заявителем необходимых документов и сведений, либо представление недостоверных сведений</w:t>
      </w:r>
      <w:r w:rsidR="00245806" w:rsidRPr="00DE1B5C">
        <w:rPr>
          <w:noProof/>
          <w:sz w:val="28"/>
          <w:szCs w:val="28"/>
        </w:rPr>
        <w:t/>
      </w:r>
      <w:r w:rsidR="00245806" w:rsidRPr="00DE1B5C">
        <w:rPr>
          <w:sz w:val="28"/>
          <w:szCs w:val="28"/>
        </w:rPr>
        <w:t>.</w:t>
      </w:r>
      <w:r w:rsidR="00245806" w:rsidRPr="00DE1B5C">
        <w:rPr>
          <w:noProof/>
          <w:sz w:val="28"/>
          <w:szCs w:val="28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доработанное заявление и (или) доработанные документы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18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распорядительный акт Органа местного самоуправления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16.02.2024 № 249-НПА «Об утверждении формы заявления о сокращении срока действия договора найма специализированного жилого помещения»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на Едином портале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на Едином портале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ЕСИА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психических заболеваний или расстройств, алкогольной или наркотической зависимости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из наркологического и психоневрологического диспансера об отсутствии у заявителя психических заболеваний или расстройств, алкогольной или наркотической зависимости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установленном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доходах и суммах налога заявителя не менее чем за 12 календарных месяцев, предшествующих месяцу обращения с заявлением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 доходах и суммах налога физического лица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(отсутствие) неснятой или непогашенной судимости за умышленное преступление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судимости и (или) факта его уголовного преследования за умышленное преступление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отсутствие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на Едином портале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 Едином портале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Администрацию муниципального района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sz w:val="28"/>
          <w:szCs w:val="28"/>
          <w:lang w:val="en-US"/>
        </w:rPr>
        <w:t>;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BA0DCC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Федеральную налоговую службу</w:t>
      </w:r>
      <w:r w:rsidR="00E068E6" w:rsidRPr="00DE1B5C">
        <w:rPr>
          <w:noProof/>
          <w:sz w:val="28"/>
          <w:szCs w:val="28"/>
          <w:lang w:val="en-US"/>
        </w:rPr>
        <w:t/>
      </w:r>
      <w:r w:rsidR="00484F69" w:rsidRPr="00DE1B5C">
        <w:rPr>
          <w:sz w:val="28"/>
          <w:szCs w:val="28"/>
          <w:lang w:val="en-US"/>
        </w:rPr>
        <w:t>»</w:t>
      </w:r>
      <w:r w:rsidR="00484F69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3D1E48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3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рабочих дня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DE1B5C">
        <w:rPr>
          <w:sz w:val="28"/>
          <w:szCs w:val="28"/>
          <w:lang w:val="en-US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E1B5C">
        <w:rPr>
          <w:sz w:val="28"/>
          <w:szCs w:val="28"/>
          <w:lang w:val="en-US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DE1B5C">
        <w:rPr>
          <w:sz w:val="28"/>
          <w:szCs w:val="28"/>
          <w:lang w:val="en-US"/>
        </w:rPr>
        <w:t xml:space="preserve"> </w:t>
      </w:r>
      <w:r w:rsidR="005A320C" w:rsidRPr="00DE1B5C">
        <w:rPr>
          <w:noProof/>
          <w:sz w:val="28"/>
          <w:szCs w:val="28"/>
          <w:lang w:val="en-US"/>
        </w:rPr>
        <w:t/>
      </w:r>
      <w:r w:rsidR="005A320C" w:rsidRPr="00DE1B5C">
        <w:rPr>
          <w:sz w:val="28"/>
          <w:szCs w:val="28"/>
          <w:lang w:eastAsia="ru-RU"/>
        </w:rPr>
        <w:t>заявления</w:t>
      </w:r>
      <w:r w:rsidR="005A320C" w:rsidRPr="00DE1B5C">
        <w:rPr>
          <w:noProof/>
          <w:sz w:val="28"/>
          <w:szCs w:val="28"/>
        </w:rPr>
        <w:t/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DE1B5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E1B5C">
        <w:rPr>
          <w:noProof/>
          <w:sz w:val="28"/>
          <w:szCs w:val="28"/>
          <w:lang w:eastAsia="ru-RU"/>
        </w:rPr>
        <w:t/>
      </w:r>
      <w:r w:rsidR="009222FE" w:rsidRPr="00DE1B5C">
        <w:rPr>
          <w:noProof/>
          <w:sz w:val="28"/>
          <w:szCs w:val="28"/>
          <w:lang w:val="en-US"/>
        </w:rPr>
        <w:t>48</w:t>
      </w:r>
      <w:r w:rsidR="00EE2876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/>
        </w:rPr>
        <w:t>часов</w:t>
      </w:r>
      <w:r w:rsidR="00EE2876" w:rsidRPr="00DE1B5C">
        <w:rPr>
          <w:noProof/>
          <w:sz w:val="28"/>
          <w:szCs w:val="28"/>
          <w:lang w:val="en-US" w:eastAsia="ru-RU"/>
        </w:rPr>
        <w:t/>
      </w:r>
      <w:r w:rsidR="00033995" w:rsidRPr="00DE1B5C">
        <w:rPr>
          <w:sz w:val="28"/>
          <w:szCs w:val="28"/>
          <w:lang w:val="en-US"/>
        </w:rPr>
        <w:t xml:space="preserve"> </w:t>
      </w:r>
      <w:r w:rsidR="009222FE" w:rsidRPr="00DE1B5C">
        <w:rPr>
          <w:noProof/>
          <w:sz w:val="28"/>
          <w:szCs w:val="28"/>
          <w:lang w:val="en-US" w:eastAsia="ru-RU"/>
        </w:rPr>
        <w:t/>
      </w:r>
      <w:r w:rsidR="009222FE" w:rsidRPr="00DE1B5C">
        <w:rPr>
          <w:noProof/>
          <w:sz w:val="28"/>
          <w:szCs w:val="28"/>
        </w:rPr>
        <w:t/>
      </w:r>
      <w:r w:rsidR="00107D93" w:rsidRPr="00DE1B5C">
        <w:rPr>
          <w:sz w:val="28"/>
          <w:szCs w:val="28"/>
        </w:rPr>
        <w:t>с момента</w:t>
      </w:r>
      <w:r w:rsidR="00107D93" w:rsidRPr="00DE1B5C">
        <w:rPr>
          <w:noProof/>
          <w:sz w:val="28"/>
          <w:szCs w:val="28"/>
        </w:rPr>
        <w:t/>
      </w:r>
      <w:r w:rsidR="00BE5190" w:rsidRPr="00DE1B5C">
        <w:rPr>
          <w:noProof/>
          <w:sz w:val="28"/>
          <w:szCs w:val="28"/>
        </w:rPr>
        <w:t/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/>
      </w:r>
      <w:r w:rsidR="00084FDD" w:rsidRPr="00DE1B5C">
        <w:rPr>
          <w:noProof/>
          <w:sz w:val="28"/>
          <w:szCs w:val="28"/>
        </w:rPr>
        <w:t>.</w:t>
      </w:r>
      <w:r w:rsidR="00084FDD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245806" w:rsidRPr="00DE1B5C">
        <w:rPr>
          <w:sz w:val="28"/>
          <w:szCs w:val="28"/>
        </w:rPr>
        <w:t>следующего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6853EF" w:rsidRPr="00DE1B5C">
        <w:rPr>
          <w:noProof/>
          <w:sz w:val="28"/>
          <w:szCs w:val="28"/>
          <w:lang w:val="en-US"/>
        </w:rPr>
        <w:t>непредставление заявителем необходимых документов и сведений, либо представление недостоверных сведений</w:t>
      </w:r>
      <w:r w:rsidR="00245806" w:rsidRPr="00DE1B5C">
        <w:rPr>
          <w:noProof/>
          <w:sz w:val="28"/>
          <w:szCs w:val="28"/>
        </w:rPr>
        <w:t/>
      </w:r>
      <w:r w:rsidR="00245806" w:rsidRPr="00DE1B5C">
        <w:rPr>
          <w:sz w:val="28"/>
          <w:szCs w:val="28"/>
        </w:rPr>
        <w:t>.</w:t>
      </w:r>
      <w:r w:rsidR="00245806" w:rsidRPr="00DE1B5C">
        <w:rPr>
          <w:noProof/>
          <w:sz w:val="28"/>
          <w:szCs w:val="28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2154C494" w14:textId="68CAB261"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9C1651" w:rsidRPr="00DE1B5C">
        <w:rPr>
          <w:noProof/>
          <w:sz w:val="28"/>
          <w:szCs w:val="28"/>
        </w:rPr>
        <w:t/>
      </w:r>
      <w:r w:rsidR="0050020C" w:rsidRPr="00DE1B5C">
        <w:rPr>
          <w:noProof/>
          <w:sz w:val="28"/>
          <w:szCs w:val="28"/>
        </w:rPr>
        <w:t>доработанное заявление и (или) доработанные документы</w:t>
      </w:r>
      <w:r w:rsidR="0050020C" w:rsidRPr="00DE1B5C">
        <w:rPr>
          <w:noProof/>
          <w:sz w:val="28"/>
          <w:szCs w:val="28"/>
        </w:rPr>
        <w:t/>
      </w:r>
      <w:r w:rsidR="0050020C" w:rsidRPr="00DE1B5C">
        <w:rPr>
          <w:sz w:val="28"/>
          <w:szCs w:val="28"/>
        </w:rPr>
        <w:t>.</w:t>
      </w:r>
      <w:r w:rsidR="0050020C" w:rsidRPr="00DE1B5C">
        <w:rPr>
          <w:noProof/>
          <w:sz w:val="28"/>
          <w:szCs w:val="28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у заявителя одного (или нескольких) обстоятельств, установленных пунктом 6.2 статьи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личный прием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DE1B5C">
        <w:rPr>
          <w:noProof/>
          <w:sz w:val="28"/>
          <w:szCs w:val="28"/>
        </w:rPr>
        <w:t/>
      </w:r>
      <w:r w:rsidR="00DA7F45" w:rsidRPr="00DE1B5C">
        <w:rPr>
          <w:noProof/>
          <w:sz w:val="28"/>
          <w:szCs w:val="28"/>
        </w:rPr>
        <w:t/>
      </w:r>
      <w:r w:rsidR="0059302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E1B5C">
        <w:rPr>
          <w:noProof/>
          <w:sz w:val="28"/>
          <w:szCs w:val="28"/>
        </w:rPr>
        <w:t/>
      </w:r>
      <w:r w:rsidR="00C4526B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ежегодно</w:t>
      </w:r>
      <w:r w:rsidR="00C4526B" w:rsidRPr="00DE1B5C">
        <w:rPr>
          <w:noProof/>
          <w:sz w:val="28"/>
          <w:szCs w:val="28"/>
          <w:lang w:val="en-US"/>
        </w:rPr>
        <w:t/>
      </w:r>
      <w:r w:rsidR="00E445C2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E1B5C">
        <w:rPr>
          <w:sz w:val="28"/>
          <w:szCs w:val="28"/>
          <w:lang w:val="en-US"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E1B5C">
        <w:rPr>
          <w:sz w:val="28"/>
          <w:szCs w:val="28"/>
          <w:lang w:val="en-US" w:eastAsia="ru-RU"/>
        </w:rPr>
        <w:t xml:space="preserve"> –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noProof/>
          <w:sz w:val="28"/>
          <w:szCs w:val="28"/>
        </w:rPr>
        <w:t/>
      </w:r>
      <w:r w:rsidR="001A6BE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в МФЦ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E076AB" w:rsidRPr="00DE1B5C">
        <w:rPr>
          <w:noProof/>
          <w:sz w:val="28"/>
          <w:szCs w:val="28"/>
        </w:rPr>
        <w:t/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официальном сайте МФЦ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rPr>
          <w:noProof/>
          <w:sz w:val="28"/>
          <w:szCs w:val="28"/>
        </w:rPr>
        <w:t/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E1B5C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="002F77FF" w:rsidRPr="00DE1B5C">
        <w:rPr>
          <w:noProof/>
          <w:sz w:val="28"/>
          <w:szCs w:val="28"/>
          <w:lang w:val="en-US"/>
        </w:rPr>
        <w:t/>
      </w:r>
      <w:r w:rsidR="002F77FF" w:rsidRPr="00DE1B5C">
        <w:rPr>
          <w:sz w:val="28"/>
          <w:szCs w:val="28"/>
        </w:rPr>
        <w:t>приказом</w:t>
      </w:r>
      <w:r w:rsidR="002F77FF"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D2486D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>Министра труда и социального развития Новосибирской области </w:t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E1B5C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заключении (расторжении) брака выдано в пределах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рождении ребенка в пределах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заключении (расторжении) брака выдано в пределах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рождении ребенка за пределами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заключении (расторжении) брака выдано за пределами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рождении ребенка в пределах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заключении (расторжении) брака выдано за пределами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рождении ребенка за пределами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(брак не заключался)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рождении ребенка в пределах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(брак не заключался)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рождении ребенка за пределами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заключении (расторжении) брака выдано в пределах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рождении ребенка в пределах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заключении (расторжении) брака выдано в пределах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рождении ребенка за пределами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заключении (расторжении) брака выдано за пределами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рождении ребенка в пределах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заключении (расторжении) брака выдано за пределами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рождении ребенка за пределами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(брак не заключался)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рождении ребенка в пределах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(брак не заключался)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свидетельство о рождении ребенка за пределами РФ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Каким образом обратился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(заключен брак)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(брак не заключался)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Где выдано свидетельство о заключении (расторжении) брака?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Свидетельство о заключении (расторжении) брака выдано в пределах РФ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Свидетельство о заключении (расторжении) брака выдано за пределами РФ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Где выдано свидетельство о рождении ребенка?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Свидетельство о рождении ребенка в пределах РФ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Свидетельство о рождении ребенка за пределами РФ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E1B5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noProof/>
          <w:sz w:val="20"/>
          <w:lang w:val="en-US"/>
        </w:rPr>
        <w:t/>
      </w:r>
      <w:r w:rsidRPr="00DE1B5C">
        <w:rPr>
          <w:noProof/>
          <w:sz w:val="20"/>
          <w:lang w:val="en-US"/>
        </w:rPr>
        <w:t/>
      </w:r>
      <w:r w:rsidR="002E6960" w:rsidRPr="00DE1B5C">
        <w:rPr>
          <w:noProof/>
          <w:szCs w:val="20"/>
          <w:lang w:val="en-US"/>
        </w:rPr>
        <w:t/>
      </w:r>
    </w:p>
    <w:p w14:paraId="0DB74D2B" w14:textId="03BAAC3E" w:rsidR="0001695A" w:rsidRPr="00DE1B5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noProof/>
          <w:lang w:val="en-US"/>
        </w:rPr>
        <w:t/>
      </w:r>
    </w:p>
    <w:sectPr w:rsidR="00503227" w:rsidRPr="00DE1B5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DE09-3641-42DA-AE37-EDF95761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48551</Words>
  <Characters>276744</Characters>
  <Application>Microsoft Office Word</Application>
  <DocSecurity>0</DocSecurity>
  <Lines>2306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2024-12-13T06:08:00Z</dcterms:created>
  <dcterms:modified xsi:type="dcterms:W3CDTF">2024-12-13T06:08:00Z</dcterms:modified>
</cp:coreProperties>
</file>