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</w:rPr>
        <w:t xml:space="preserve"> от ______________ № 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42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right="-142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Порядок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опре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деления нуждаемости инвалидов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в сопровождаемом проживании 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1. Настоящий порядок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рег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улирует механизм определения нуждаемости инвалидов в сопровождаемом проживании в Новосибирской области, включая объем, периодичность и продолжительность предоставляемых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ус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луг сопровождаемого проживания, с учетом критериев,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применяемых для установления нуждаемости инвалида в сопровождаемом проживании (с учетом ограничений жизнедеятельности и нарушенных функций организма),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определения объема, периодичности и продолжительности предоставления услуг по сопровождаемому проживанию, утвержденных приказом Министерства труда и социальной защиты Российской Федерации от 28.07.2023 № 606н «Об утверждении критериев, применяемых для уст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ановления нуждаемости инвалида в сопровождаемом проживании (с учетом ограничений жизнедеятельности и нарушений функций организма), определения объема, периодичности и продолжительности предоставления услуг по сопровождаемому проживанию» (далее – Критерии).</w:t>
      </w:r>
      <w:r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Определение нуждаемости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инвалида в сопровождаемом проживании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осуществляет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орган, уполномоченный на признание гражданина нуждающимся в социальном обслуживании, а также составление индивидуальной программы предоставления социальных услу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г по месту жительства (месту пребывания) инвалида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(далее – уполномоченный орган).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Объем необходимых инвалиду услуг сопровождаемого проживания зависит от степени выраженности автономии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инвалида. При этом оцениваются трудности, испытываемые инвалидом в выполнении задач и действий, необходимых для осуществления жизнеустройства в домашних условиях, и проблемы, возникающие при его вовлечении в жизненные ситуации, с учетом имеющихся ограниче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ний основных категорий жизнедеятельности и степени их выраженности, указанных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индивидуальной программе реабилитации и абилитаци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инвалида (далее – ИПРА).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Оценка нарушения автономии инвалида произво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дится при наличии 2 и 3 степени ограничения хотя бы одной из следующих основных категорий жизнедеятельности: способности к самообслуживанию, самостоятельному передвижению, ориентации, общению, обучению и контролю за своим поведением на основе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ритериев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Для оценки  степени нарушения автономии проводится опрос потенциального получателя услуг сопровождаемого проживания либо его уполномоченного представителя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 применением опросника (приложение № 2 к Критериям). Оценка степени выраженности нарушения автономии инвалида производится в баллах в диапозоне от 23 до 272 баллов. В соответствии с Критериями выделяются 4 степени выраженности нарушения автономии инвалида: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степень – незначительные нарушения автономии инвалида (от 23 до 68 баллов).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степень – умеренные нарушения автономии инвалида (от 69 до 136 баллов).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III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степень – выраженные нарушения автономии инвалида (от 137 до 204 баллов).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IV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степень – значительно выраженные нарушения автономии инвалида (в диапазоне от 205 до 272 баллов).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зависимости от степени выраженности нарушения автономии инвалида определяют объем необходимых ему услуг сопровождаемого проживания, включающий тип периодичности предоставления таких услуг и их продолжительность в течении дня (недели), выраженную в частях.</w:t>
      </w:r>
      <w:r>
        <w:rPr>
          <w:rFonts w:ascii="Times New Roman" w:hAnsi="Times New Roman" w:eastAsia="Times New Roman" w:cs="Times New Roman"/>
          <w:sz w:val="28"/>
          <w:szCs w:val="28"/>
          <w:highlight w:val="cyan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cyan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Выделяют 4 типа периодичности услуг сопровождаемого проживания: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cyan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1 тип – предоставление услуг сопровождаемого проживания по запросу с продолжительностью от 4 до 12 часов в неделю;</w:t>
      </w:r>
      <w:r>
        <w:rPr>
          <w:rFonts w:ascii="Times New Roman" w:hAnsi="Times New Roman" w:eastAsia="Times New Roman" w:cs="Times New Roman"/>
          <w:sz w:val="28"/>
          <w:szCs w:val="28"/>
          <w:highlight w:val="cyan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cyan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2 тип – периодическое предоставление услуг сопровождаемого проживания с продолжительностью от 12 до 28 часов в неделю;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cyan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3 тип – регулярное предоставление услуг сопровождаемого проживания с продолжительностью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от 4 до 8 часов в сутки;</w:t>
      </w:r>
      <w:r>
        <w:rPr>
          <w:rFonts w:ascii="Times New Roman" w:hAnsi="Times New Roman" w:eastAsia="Times New Roman" w:cs="Times New Roman"/>
          <w:sz w:val="28"/>
          <w:szCs w:val="28"/>
          <w:highlight w:val="cyan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4 тип – постоянное предоставление услуг сопровождаемого проживания с продолжительностью от 8 до 24 часов в сутки.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cyan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4. В процессе предоставления услуг и мероприятий в рамках сопровождаемого проживани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я проводится повторное установление нуждаемости инвалида в сопровождаемом проживании с учетом Критериев с целью уточнения объема, периодичности и продолжительности таких услуг и мероприятий.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Повторное установление нуждаемости в сопровождаемом проживании проводится индивидуально по мере необходимости, но не реже одного раза в 3 года.</w:t>
      </w:r>
      <w:r>
        <w:rPr>
          <w:rFonts w:ascii="Times New Roman" w:hAnsi="Times New Roman" w:eastAsia="Times New Roman" w:cs="Times New Roman"/>
          <w:sz w:val="28"/>
          <w:szCs w:val="28"/>
          <w:highlight w:val="cyan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cyan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Для рассмотрения вопроса определения нуждаемости инвалида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сопр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овождаемом проживании инвалид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(его уполномоченный представитель)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подает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уполномоченный орган или в филиал государственного автономного учреждения Новосибирской области «Многофункциональный центр организации предоставления государств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енных и муниципальных услуг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письменной или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 заявление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предоставлении услуг сопровождаемого проживания по форме согласно приложению № 1 к настоящему порядку (далее – заявление).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заявлении указываются сведения о предпочтениях инвалида об организации, предоставляющей услуги сопровождаемого проживания, включенной в реестр поставщиков социальных услуг.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 К заявлению прикладываются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документы (сведения), подтверждающие наличие нуждаемости в сопровождаемом проживании (сведения из ИПРА);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заключение уполномоченной медицинской организации об отсутствии медицинских противопоказаний для предоставления услуг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указанных в приказе Минздрава России от 02.05.2023 № 202-н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документы, содержащие сведения об обстоятельствах, объективно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репятствующих вып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олне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нию членами семьи, в том числе близкими родственниками инвалида, обязанностей по уходу за ним (в случае обращения о предоставлении сопровождаемого проживания инвалида, проживающего в семье, или при наличии у него близких родственников);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решение суда о признании инвалида недееспособным или ограниченно дееспособным (в случае обращения о предоставлении сопровождаемого проживания недееспособному или ограниченного в дееспособности инвалиду);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справка об отсутствии у инвалида судимости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подаче заявления заявитель предоставляет документ, удостоверяющий его личность и документ, подтверждающий его полномочия (в случае представления заявления уполномоченным представителем инвалида).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 Специалисты уполномоченного органа осуществляют: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информирование инвалида о порядке предоставления услуг и осуществлении мероприятий в рамках сопровождаемого проживания;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разъяснение инвалиду порядка определения нуждаемости в сопровождаемом проживании и приема  документов;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принятие заявления о предоставлении услуг сопровождаемого проживания;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определение нуждаемости инвалида в сопровождаемом проживании;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анализ результатов определения нуждаемости инвалида в сопровождаемом проживании;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 принятие решения о предоставлении услуг сопровождаемого проживания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 Решение о признании инвалида нуждающимся в сопровождаемом проживании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о предоставлении услуг сопровождаемого проживания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форме согласно приложению № 2 к настоящему порядку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решение об отсутствии нуждаемости в сопровождаемом проживании по форме согласно приложению № 3 к настоящему порядку принимается уполномоченным органом на основании анализа результатов определения нуждаемости инвалида в сопровождаемом проживании.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Решение о предоставлении услуг сопровождаемого проживания инвалиду принимается уполномоченным органом в течении десяти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рабочих дней со дня получения заявления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При определении нуждаемости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сопровож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даемом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проживании инвалиду разрабатывается индивидуальная программа сопровождаемого проживания (далее – ИПСП), в которой указывается комплекс услуг и мероприятий, предоставляемых в рамках сопровождаемого проживания, определенных для инвалида с учет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ом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меющихся ограничений основных категорий жизнедеятельности и степени их выраженности, а также сроки, исполнители и порядок их реализации. В ИПСП инвалида может быть предусмотрен адаптационный период до шести месяцев, в течение которого инвалиду предоставляе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тся помощь в адаптации к условиям сопровождаемого проживания и уточняется нуждаемость инвалида в услугах сопровождаемого проживания. По истечении адаптационного периода при необходимости ИПСП пересматривается. Форма ИПСП приведена в приложении № 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настоящему порядку.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 Инвалид (уполномоченный представитель) имеет право досрочно прекратить сопровождаемое проживание по личному заявлению инвалида (уполномоченного представителя) о досрочном завершении сопровождаемого проживания, подаваемого в своб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одной форме в упо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лномоченный орган. Услуги и мероприятия по организации сопровождаемого проживания прекращаются с даты, указанной в заявлении о досрочном завершении сопровождаемого проживания.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 Повторное </w:t>
      </w:r>
      <w:r>
        <w:rPr>
          <w:rFonts w:ascii="Times New Roman" w:hAnsi="Times New Roman"/>
          <w:sz w:val="28"/>
          <w:highlight w:val="none"/>
        </w:rPr>
        <w:t xml:space="preserve">установление нуждаемости в сопровождаемом проживании проводится индивидуально по мере необходимости, но не реже одного раза в три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13. При отсутствии подходящих инвалиду условий для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организации сопровождаемого проживания или отсутствии свободных мест для организации сопровождаемого проживания уполномоченный орган может принять решение о предоставлении социального обслуживания в иной форме социального обслуживания с согласия инвалида.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этом случае на этапе подготовки решения о признании инвалида нуждающимся в сопровождаемом проживании и о предоставлении ему услуг сопровождаемого проживания, ин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формация об этом доводится до инвалида (его уполномоченного представителя) и предлагается получать социальные услуги в иной форме социального обслуживания, предоставив возможность встать на очередь для получения места в квартире сопровождаемого проживания.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14. В случае принятия решения о предостав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лении услуг сопровождаемого проживания уполномоченный орган направляет инвалида в организацию, предоставляющую услуги сопровождаемого проживания, входящую в реестр поставщиков социальных услуг Новосибирской области, с учетом выбора инвалида (его уполномоченного представителя).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48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59173706"/>
      <w:docPartObj>
        <w:docPartGallery w:val="Page Numbers (Top of Page)"/>
        <w:docPartUnique w:val="true"/>
      </w:docPartObj>
      <w:rPr/>
    </w:sdtPr>
    <w:sdtContent>
      <w:p>
        <w:pPr>
          <w:pStyle w:val="101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16"/>
      <w:ind w:firstLine="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6"/>
      <w:jc w:val="center"/>
    </w:pPr>
    <w:r/>
    <w:r/>
  </w:p>
  <w:p>
    <w:pPr>
      <w:pStyle w:val="10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463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2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79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87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94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01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2086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9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8"/>
  </w:num>
  <w:num w:numId="2">
    <w:abstractNumId w:val="41"/>
  </w:num>
  <w:num w:numId="3">
    <w:abstractNumId w:val="22"/>
  </w:num>
  <w:num w:numId="4">
    <w:abstractNumId w:val="17"/>
  </w:num>
  <w:num w:numId="5">
    <w:abstractNumId w:val="1"/>
  </w:num>
  <w:num w:numId="6">
    <w:abstractNumId w:val="30"/>
  </w:num>
  <w:num w:numId="7">
    <w:abstractNumId w:val="20"/>
  </w:num>
  <w:num w:numId="8">
    <w:abstractNumId w:val="13"/>
  </w:num>
  <w:num w:numId="9">
    <w:abstractNumId w:val="34"/>
  </w:num>
  <w:num w:numId="10">
    <w:abstractNumId w:val="26"/>
  </w:num>
  <w:num w:numId="11">
    <w:abstractNumId w:val="37"/>
  </w:num>
  <w:num w:numId="12">
    <w:abstractNumId w:val="15"/>
  </w:num>
  <w:num w:numId="13">
    <w:abstractNumId w:val="5"/>
  </w:num>
  <w:num w:numId="14">
    <w:abstractNumId w:val="24"/>
  </w:num>
  <w:num w:numId="15">
    <w:abstractNumId w:val="28"/>
  </w:num>
  <w:num w:numId="16">
    <w:abstractNumId w:val="27"/>
  </w:num>
  <w:num w:numId="17">
    <w:abstractNumId w:val="10"/>
  </w:num>
  <w:num w:numId="18">
    <w:abstractNumId w:val="29"/>
  </w:num>
  <w:num w:numId="19">
    <w:abstractNumId w:val="33"/>
  </w:num>
  <w:num w:numId="20">
    <w:abstractNumId w:val="11"/>
  </w:num>
  <w:num w:numId="21">
    <w:abstractNumId w:val="35"/>
  </w:num>
  <w:num w:numId="22">
    <w:abstractNumId w:val="25"/>
  </w:num>
  <w:num w:numId="23">
    <w:abstractNumId w:val="9"/>
  </w:num>
  <w:num w:numId="24">
    <w:abstractNumId w:val="36"/>
  </w:num>
  <w:num w:numId="25">
    <w:abstractNumId w:val="3"/>
  </w:num>
  <w:num w:numId="26">
    <w:abstractNumId w:val="21"/>
  </w:num>
  <w:num w:numId="27">
    <w:abstractNumId w:val="23"/>
  </w:num>
  <w:num w:numId="28">
    <w:abstractNumId w:val="32"/>
  </w:num>
  <w:num w:numId="29">
    <w:abstractNumId w:val="12"/>
  </w:num>
  <w:num w:numId="30">
    <w:abstractNumId w:val="14"/>
  </w:num>
  <w:num w:numId="31">
    <w:abstractNumId w:val="16"/>
  </w:num>
  <w:num w:numId="32">
    <w:abstractNumId w:val="0"/>
  </w:num>
  <w:num w:numId="33">
    <w:abstractNumId w:val="38"/>
  </w:num>
  <w:num w:numId="34">
    <w:abstractNumId w:val="6"/>
  </w:num>
  <w:num w:numId="35">
    <w:abstractNumId w:val="8"/>
  </w:num>
  <w:num w:numId="36">
    <w:abstractNumId w:val="39"/>
  </w:num>
  <w:num w:numId="37">
    <w:abstractNumId w:val="7"/>
  </w:num>
  <w:num w:numId="38">
    <w:abstractNumId w:val="4"/>
  </w:num>
  <w:num w:numId="39">
    <w:abstractNumId w:val="2"/>
  </w:num>
  <w:num w:numId="40">
    <w:abstractNumId w:val="31"/>
  </w:num>
  <w:num w:numId="41">
    <w:abstractNumId w:val="40"/>
  </w:num>
  <w:num w:numId="42">
    <w:abstractNumId w:val="19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2">
    <w:name w:val="Heading 3 Char"/>
    <w:basedOn w:val="844"/>
    <w:link w:val="837"/>
    <w:uiPriority w:val="9"/>
    <w:rPr>
      <w:rFonts w:ascii="Arial" w:hAnsi="Arial" w:eastAsia="Arial" w:cs="Arial"/>
      <w:sz w:val="30"/>
      <w:szCs w:val="30"/>
    </w:rPr>
  </w:style>
  <w:style w:type="character" w:styleId="823">
    <w:name w:val="Heading 5 Char"/>
    <w:basedOn w:val="844"/>
    <w:link w:val="839"/>
    <w:uiPriority w:val="9"/>
    <w:rPr>
      <w:rFonts w:ascii="Arial" w:hAnsi="Arial" w:eastAsia="Arial" w:cs="Arial"/>
      <w:b/>
      <w:bCs/>
      <w:sz w:val="24"/>
      <w:szCs w:val="24"/>
    </w:rPr>
  </w:style>
  <w:style w:type="character" w:styleId="824">
    <w:name w:val="Heading 6 Char"/>
    <w:basedOn w:val="844"/>
    <w:link w:val="840"/>
    <w:uiPriority w:val="9"/>
    <w:rPr>
      <w:rFonts w:ascii="Arial" w:hAnsi="Arial" w:eastAsia="Arial" w:cs="Arial"/>
      <w:b/>
      <w:bCs/>
      <w:sz w:val="22"/>
      <w:szCs w:val="22"/>
    </w:rPr>
  </w:style>
  <w:style w:type="character" w:styleId="825">
    <w:name w:val="Heading 7 Char"/>
    <w:basedOn w:val="844"/>
    <w:link w:val="8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6">
    <w:name w:val="Heading 8 Char"/>
    <w:basedOn w:val="844"/>
    <w:link w:val="842"/>
    <w:uiPriority w:val="9"/>
    <w:rPr>
      <w:rFonts w:ascii="Arial" w:hAnsi="Arial" w:eastAsia="Arial" w:cs="Arial"/>
      <w:i/>
      <w:iCs/>
      <w:sz w:val="22"/>
      <w:szCs w:val="22"/>
    </w:rPr>
  </w:style>
  <w:style w:type="character" w:styleId="827">
    <w:name w:val="Heading 9 Char"/>
    <w:basedOn w:val="844"/>
    <w:link w:val="843"/>
    <w:uiPriority w:val="9"/>
    <w:rPr>
      <w:rFonts w:ascii="Arial" w:hAnsi="Arial" w:eastAsia="Arial" w:cs="Arial"/>
      <w:i/>
      <w:iCs/>
      <w:sz w:val="21"/>
      <w:szCs w:val="21"/>
    </w:rPr>
  </w:style>
  <w:style w:type="character" w:styleId="828">
    <w:name w:val="Title Char"/>
    <w:basedOn w:val="844"/>
    <w:link w:val="856"/>
    <w:uiPriority w:val="10"/>
    <w:rPr>
      <w:sz w:val="48"/>
      <w:szCs w:val="48"/>
    </w:rPr>
  </w:style>
  <w:style w:type="character" w:styleId="829">
    <w:name w:val="Subtitle Char"/>
    <w:basedOn w:val="844"/>
    <w:link w:val="858"/>
    <w:uiPriority w:val="11"/>
    <w:rPr>
      <w:sz w:val="24"/>
      <w:szCs w:val="24"/>
    </w:rPr>
  </w:style>
  <w:style w:type="character" w:styleId="830">
    <w:name w:val="Quote Char"/>
    <w:link w:val="860"/>
    <w:uiPriority w:val="29"/>
    <w:rPr>
      <w:i/>
    </w:rPr>
  </w:style>
  <w:style w:type="character" w:styleId="831">
    <w:name w:val="Intense Quote Char"/>
    <w:link w:val="862"/>
    <w:uiPriority w:val="30"/>
    <w:rPr>
      <w:i/>
    </w:rPr>
  </w:style>
  <w:style w:type="character" w:styleId="832">
    <w:name w:val="Footnote Text Char"/>
    <w:link w:val="993"/>
    <w:uiPriority w:val="99"/>
    <w:rPr>
      <w:sz w:val="18"/>
    </w:rPr>
  </w:style>
  <w:style w:type="character" w:styleId="833">
    <w:name w:val="Endnote Text Char"/>
    <w:link w:val="996"/>
    <w:uiPriority w:val="99"/>
    <w:rPr>
      <w:sz w:val="20"/>
    </w:rPr>
  </w:style>
  <w:style w:type="paragraph" w:styleId="834" w:default="1">
    <w:name w:val="Normal"/>
    <w:qFormat/>
  </w:style>
  <w:style w:type="paragraph" w:styleId="835">
    <w:name w:val="Heading 1"/>
    <w:basedOn w:val="834"/>
    <w:next w:val="834"/>
    <w:link w:val="1008"/>
    <w:qFormat/>
    <w:pPr>
      <w:jc w:val="both"/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836">
    <w:name w:val="Heading 2"/>
    <w:basedOn w:val="834"/>
    <w:next w:val="834"/>
    <w:link w:val="1009"/>
    <w:unhideWhenUsed/>
    <w:qFormat/>
    <w:pPr>
      <w:jc w:val="both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837">
    <w:name w:val="Heading 3"/>
    <w:basedOn w:val="834"/>
    <w:next w:val="834"/>
    <w:link w:val="84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38">
    <w:name w:val="Heading 4"/>
    <w:basedOn w:val="834"/>
    <w:next w:val="834"/>
    <w:link w:val="1010"/>
    <w:qFormat/>
    <w:pPr>
      <w:jc w:val="both"/>
      <w:keepNext/>
      <w:spacing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39">
    <w:name w:val="Heading 5"/>
    <w:basedOn w:val="834"/>
    <w:next w:val="834"/>
    <w:link w:val="85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0">
    <w:name w:val="Heading 6"/>
    <w:basedOn w:val="834"/>
    <w:next w:val="834"/>
    <w:link w:val="85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41">
    <w:name w:val="Heading 7"/>
    <w:basedOn w:val="834"/>
    <w:next w:val="834"/>
    <w:link w:val="85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42">
    <w:name w:val="Heading 8"/>
    <w:basedOn w:val="834"/>
    <w:next w:val="834"/>
    <w:link w:val="85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43">
    <w:name w:val="Heading 9"/>
    <w:basedOn w:val="834"/>
    <w:next w:val="834"/>
    <w:link w:val="85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character" w:styleId="847" w:customStyle="1">
    <w:name w:val="Heading 1 Char"/>
    <w:basedOn w:val="844"/>
    <w:uiPriority w:val="9"/>
    <w:rPr>
      <w:rFonts w:ascii="Arial" w:hAnsi="Arial" w:eastAsia="Arial" w:cs="Arial"/>
      <w:sz w:val="40"/>
      <w:szCs w:val="40"/>
    </w:rPr>
  </w:style>
  <w:style w:type="character" w:styleId="848" w:customStyle="1">
    <w:name w:val="Heading 2 Char"/>
    <w:basedOn w:val="844"/>
    <w:uiPriority w:val="9"/>
    <w:rPr>
      <w:rFonts w:ascii="Arial" w:hAnsi="Arial" w:eastAsia="Arial" w:cs="Arial"/>
      <w:sz w:val="34"/>
    </w:rPr>
  </w:style>
  <w:style w:type="character" w:styleId="849" w:customStyle="1">
    <w:name w:val="Заголовок 3 Знак"/>
    <w:basedOn w:val="844"/>
    <w:link w:val="837"/>
    <w:uiPriority w:val="9"/>
    <w:rPr>
      <w:rFonts w:ascii="Arial" w:hAnsi="Arial" w:eastAsia="Arial" w:cs="Arial"/>
      <w:sz w:val="30"/>
      <w:szCs w:val="30"/>
    </w:rPr>
  </w:style>
  <w:style w:type="character" w:styleId="850" w:customStyle="1">
    <w:name w:val="Heading 4 Char"/>
    <w:basedOn w:val="844"/>
    <w:uiPriority w:val="9"/>
    <w:rPr>
      <w:rFonts w:ascii="Arial" w:hAnsi="Arial" w:eastAsia="Arial" w:cs="Arial"/>
      <w:b/>
      <w:bCs/>
      <w:sz w:val="26"/>
      <w:szCs w:val="26"/>
    </w:rPr>
  </w:style>
  <w:style w:type="character" w:styleId="851" w:customStyle="1">
    <w:name w:val="Заголовок 5 Знак"/>
    <w:basedOn w:val="844"/>
    <w:link w:val="839"/>
    <w:uiPriority w:val="9"/>
    <w:rPr>
      <w:rFonts w:ascii="Arial" w:hAnsi="Arial" w:eastAsia="Arial" w:cs="Arial"/>
      <w:b/>
      <w:bCs/>
      <w:sz w:val="24"/>
      <w:szCs w:val="24"/>
    </w:rPr>
  </w:style>
  <w:style w:type="character" w:styleId="852" w:customStyle="1">
    <w:name w:val="Заголовок 6 Знак"/>
    <w:basedOn w:val="844"/>
    <w:link w:val="840"/>
    <w:uiPriority w:val="9"/>
    <w:rPr>
      <w:rFonts w:ascii="Arial" w:hAnsi="Arial" w:eastAsia="Arial" w:cs="Arial"/>
      <w:b/>
      <w:bCs/>
      <w:sz w:val="22"/>
      <w:szCs w:val="22"/>
    </w:rPr>
  </w:style>
  <w:style w:type="character" w:styleId="853" w:customStyle="1">
    <w:name w:val="Заголовок 7 Знак"/>
    <w:basedOn w:val="844"/>
    <w:link w:val="8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4" w:customStyle="1">
    <w:name w:val="Заголовок 8 Знак"/>
    <w:basedOn w:val="844"/>
    <w:link w:val="842"/>
    <w:uiPriority w:val="9"/>
    <w:rPr>
      <w:rFonts w:ascii="Arial" w:hAnsi="Arial" w:eastAsia="Arial" w:cs="Arial"/>
      <w:i/>
      <w:iCs/>
      <w:sz w:val="22"/>
      <w:szCs w:val="22"/>
    </w:rPr>
  </w:style>
  <w:style w:type="character" w:styleId="855" w:customStyle="1">
    <w:name w:val="Заголовок 9 Знак"/>
    <w:basedOn w:val="844"/>
    <w:link w:val="843"/>
    <w:uiPriority w:val="9"/>
    <w:rPr>
      <w:rFonts w:ascii="Arial" w:hAnsi="Arial" w:eastAsia="Arial" w:cs="Arial"/>
      <w:i/>
      <w:iCs/>
      <w:sz w:val="21"/>
      <w:szCs w:val="21"/>
    </w:rPr>
  </w:style>
  <w:style w:type="paragraph" w:styleId="856">
    <w:name w:val="Title"/>
    <w:basedOn w:val="834"/>
    <w:next w:val="834"/>
    <w:link w:val="857"/>
    <w:uiPriority w:val="10"/>
    <w:qFormat/>
    <w:pPr>
      <w:contextualSpacing/>
      <w:spacing w:before="300"/>
    </w:pPr>
    <w:rPr>
      <w:sz w:val="48"/>
      <w:szCs w:val="48"/>
    </w:rPr>
  </w:style>
  <w:style w:type="character" w:styleId="857" w:customStyle="1">
    <w:name w:val="Название Знак"/>
    <w:basedOn w:val="844"/>
    <w:link w:val="856"/>
    <w:uiPriority w:val="10"/>
    <w:rPr>
      <w:sz w:val="48"/>
      <w:szCs w:val="48"/>
    </w:rPr>
  </w:style>
  <w:style w:type="paragraph" w:styleId="858">
    <w:name w:val="Subtitle"/>
    <w:basedOn w:val="834"/>
    <w:next w:val="834"/>
    <w:link w:val="859"/>
    <w:uiPriority w:val="11"/>
    <w:qFormat/>
    <w:pPr>
      <w:spacing w:before="200"/>
    </w:pPr>
    <w:rPr>
      <w:sz w:val="24"/>
      <w:szCs w:val="24"/>
    </w:rPr>
  </w:style>
  <w:style w:type="character" w:styleId="859" w:customStyle="1">
    <w:name w:val="Подзаголовок Знак"/>
    <w:basedOn w:val="844"/>
    <w:link w:val="858"/>
    <w:uiPriority w:val="11"/>
    <w:rPr>
      <w:sz w:val="24"/>
      <w:szCs w:val="24"/>
    </w:rPr>
  </w:style>
  <w:style w:type="paragraph" w:styleId="860">
    <w:name w:val="Quote"/>
    <w:basedOn w:val="834"/>
    <w:next w:val="834"/>
    <w:link w:val="861"/>
    <w:uiPriority w:val="29"/>
    <w:qFormat/>
    <w:pPr>
      <w:ind w:left="720" w:right="720"/>
    </w:pPr>
    <w:rPr>
      <w:i/>
    </w:rPr>
  </w:style>
  <w:style w:type="character" w:styleId="861" w:customStyle="1">
    <w:name w:val="Цитата 2 Знак"/>
    <w:link w:val="860"/>
    <w:uiPriority w:val="29"/>
    <w:rPr>
      <w:i/>
    </w:rPr>
  </w:style>
  <w:style w:type="paragraph" w:styleId="862">
    <w:name w:val="Intense Quote"/>
    <w:basedOn w:val="834"/>
    <w:next w:val="834"/>
    <w:link w:val="8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3" w:customStyle="1">
    <w:name w:val="Выделенная цитата Знак"/>
    <w:link w:val="862"/>
    <w:uiPriority w:val="30"/>
    <w:rPr>
      <w:i/>
    </w:rPr>
  </w:style>
  <w:style w:type="character" w:styleId="864" w:customStyle="1">
    <w:name w:val="Header Char"/>
    <w:basedOn w:val="844"/>
    <w:uiPriority w:val="99"/>
  </w:style>
  <w:style w:type="character" w:styleId="865" w:customStyle="1">
    <w:name w:val="Footer Char"/>
    <w:basedOn w:val="844"/>
    <w:uiPriority w:val="99"/>
  </w:style>
  <w:style w:type="paragraph" w:styleId="866">
    <w:name w:val="Caption"/>
    <w:basedOn w:val="834"/>
    <w:next w:val="83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67" w:customStyle="1">
    <w:name w:val="Caption Char"/>
    <w:uiPriority w:val="99"/>
  </w:style>
  <w:style w:type="table" w:styleId="868" w:customStyle="1">
    <w:name w:val="Table Grid Light"/>
    <w:basedOn w:val="8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9">
    <w:name w:val="Plain Table 1"/>
    <w:basedOn w:val="8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0">
    <w:name w:val="Plain Table 2"/>
    <w:basedOn w:val="8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1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2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4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6" w:customStyle="1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97" w:customStyle="1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98" w:customStyle="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99" w:customStyle="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0" w:customStyle="1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1" w:customStyle="1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02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3" w:customStyle="1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04" w:customStyle="1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05" w:customStyle="1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06" w:customStyle="1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07" w:customStyle="1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09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0" w:customStyle="1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1" w:customStyle="1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12" w:customStyle="1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3" w:customStyle="1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4" w:customStyle="1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5" w:customStyle="1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6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1" w:customStyle="1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32" w:customStyle="1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3" w:customStyle="1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4" w:customStyle="1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35" w:customStyle="1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36" w:customStyle="1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37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2" w:customStyle="1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3" w:customStyle="1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4" w:customStyle="1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5" w:customStyle="1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6" w:customStyle="1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7" w:customStyle="1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9" w:customStyle="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0" w:customStyle="1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1" w:customStyle="1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62" w:customStyle="1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3" w:customStyle="1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4" w:customStyle="1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65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ned - Accent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3" w:customStyle="1">
    <w:name w:val="Lined - Accent 1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4" w:customStyle="1">
    <w:name w:val="Lined - Accent 2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5" w:customStyle="1">
    <w:name w:val="Lined - Accent 3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6" w:customStyle="1">
    <w:name w:val="Lined - Accent 4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7" w:customStyle="1">
    <w:name w:val="Lined - Accent 5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8" w:customStyle="1">
    <w:name w:val="Lined - Accent 6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9" w:customStyle="1">
    <w:name w:val="Bordered &amp; Lined - Accent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0" w:customStyle="1">
    <w:name w:val="Bordered &amp; Lined - Accent 1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1" w:customStyle="1">
    <w:name w:val="Bordered &amp; Lined - Accent 2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2" w:customStyle="1">
    <w:name w:val="Bordered &amp; Lined - Accent 3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3" w:customStyle="1">
    <w:name w:val="Bordered &amp; Lined - Accent 4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4" w:customStyle="1">
    <w:name w:val="Bordered &amp; Lined - Accent 5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5" w:customStyle="1">
    <w:name w:val="Bordered &amp; Lined - Accent 6"/>
    <w:basedOn w:val="8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6" w:customStyle="1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7" w:customStyle="1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8" w:customStyle="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89" w:customStyle="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0" w:customStyle="1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1" w:customStyle="1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92" w:customStyle="1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93">
    <w:name w:val="footnote text"/>
    <w:basedOn w:val="834"/>
    <w:link w:val="994"/>
    <w:uiPriority w:val="99"/>
    <w:semiHidden/>
    <w:unhideWhenUsed/>
    <w:pPr>
      <w:spacing w:after="40" w:line="240" w:lineRule="auto"/>
    </w:pPr>
    <w:rPr>
      <w:sz w:val="18"/>
    </w:rPr>
  </w:style>
  <w:style w:type="character" w:styleId="994" w:customStyle="1">
    <w:name w:val="Текст сноски Знак"/>
    <w:link w:val="993"/>
    <w:uiPriority w:val="99"/>
    <w:rPr>
      <w:sz w:val="18"/>
    </w:rPr>
  </w:style>
  <w:style w:type="character" w:styleId="995">
    <w:name w:val="footnote reference"/>
    <w:basedOn w:val="844"/>
    <w:uiPriority w:val="99"/>
    <w:unhideWhenUsed/>
    <w:rPr>
      <w:vertAlign w:val="superscript"/>
    </w:rPr>
  </w:style>
  <w:style w:type="paragraph" w:styleId="996">
    <w:name w:val="endnote text"/>
    <w:basedOn w:val="834"/>
    <w:link w:val="997"/>
    <w:uiPriority w:val="99"/>
    <w:semiHidden/>
    <w:unhideWhenUsed/>
    <w:pPr>
      <w:spacing w:after="0" w:line="240" w:lineRule="auto"/>
    </w:pPr>
    <w:rPr>
      <w:sz w:val="20"/>
    </w:rPr>
  </w:style>
  <w:style w:type="character" w:styleId="997" w:customStyle="1">
    <w:name w:val="Текст концевой сноски Знак"/>
    <w:link w:val="996"/>
    <w:uiPriority w:val="99"/>
    <w:rPr>
      <w:sz w:val="20"/>
    </w:rPr>
  </w:style>
  <w:style w:type="character" w:styleId="998">
    <w:name w:val="endnote reference"/>
    <w:basedOn w:val="844"/>
    <w:uiPriority w:val="99"/>
    <w:semiHidden/>
    <w:unhideWhenUsed/>
    <w:rPr>
      <w:vertAlign w:val="superscript"/>
    </w:rPr>
  </w:style>
  <w:style w:type="paragraph" w:styleId="999">
    <w:name w:val="toc 3"/>
    <w:basedOn w:val="834"/>
    <w:next w:val="834"/>
    <w:uiPriority w:val="39"/>
    <w:unhideWhenUsed/>
    <w:pPr>
      <w:ind w:left="567"/>
      <w:spacing w:after="57"/>
    </w:pPr>
  </w:style>
  <w:style w:type="paragraph" w:styleId="1000">
    <w:name w:val="toc 4"/>
    <w:basedOn w:val="834"/>
    <w:next w:val="834"/>
    <w:uiPriority w:val="39"/>
    <w:unhideWhenUsed/>
    <w:pPr>
      <w:ind w:left="850"/>
      <w:spacing w:after="57"/>
    </w:pPr>
  </w:style>
  <w:style w:type="paragraph" w:styleId="1001">
    <w:name w:val="toc 5"/>
    <w:basedOn w:val="834"/>
    <w:next w:val="834"/>
    <w:uiPriority w:val="39"/>
    <w:unhideWhenUsed/>
    <w:pPr>
      <w:ind w:left="1134"/>
      <w:spacing w:after="57"/>
    </w:pPr>
  </w:style>
  <w:style w:type="paragraph" w:styleId="1002">
    <w:name w:val="toc 6"/>
    <w:basedOn w:val="834"/>
    <w:next w:val="834"/>
    <w:uiPriority w:val="39"/>
    <w:unhideWhenUsed/>
    <w:pPr>
      <w:ind w:left="1417"/>
      <w:spacing w:after="57"/>
    </w:pPr>
  </w:style>
  <w:style w:type="paragraph" w:styleId="1003">
    <w:name w:val="toc 7"/>
    <w:basedOn w:val="834"/>
    <w:next w:val="834"/>
    <w:uiPriority w:val="39"/>
    <w:unhideWhenUsed/>
    <w:pPr>
      <w:ind w:left="1701"/>
      <w:spacing w:after="57"/>
    </w:pPr>
  </w:style>
  <w:style w:type="paragraph" w:styleId="1004">
    <w:name w:val="toc 8"/>
    <w:basedOn w:val="834"/>
    <w:next w:val="834"/>
    <w:uiPriority w:val="39"/>
    <w:unhideWhenUsed/>
    <w:pPr>
      <w:ind w:left="1984"/>
      <w:spacing w:after="57"/>
    </w:pPr>
  </w:style>
  <w:style w:type="paragraph" w:styleId="1005">
    <w:name w:val="toc 9"/>
    <w:basedOn w:val="834"/>
    <w:next w:val="834"/>
    <w:uiPriority w:val="39"/>
    <w:unhideWhenUsed/>
    <w:pPr>
      <w:ind w:left="2268"/>
      <w:spacing w:after="57"/>
    </w:pPr>
  </w:style>
  <w:style w:type="paragraph" w:styleId="1006">
    <w:name w:val="TOC Heading"/>
    <w:uiPriority w:val="39"/>
    <w:unhideWhenUsed/>
  </w:style>
  <w:style w:type="paragraph" w:styleId="1007">
    <w:name w:val="table of figures"/>
    <w:basedOn w:val="834"/>
    <w:next w:val="834"/>
    <w:uiPriority w:val="99"/>
    <w:unhideWhenUsed/>
    <w:pPr>
      <w:spacing w:after="0"/>
    </w:pPr>
  </w:style>
  <w:style w:type="character" w:styleId="1008" w:customStyle="1">
    <w:name w:val="Заголовок 1 Знак"/>
    <w:basedOn w:val="844"/>
    <w:link w:val="835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1009" w:customStyle="1">
    <w:name w:val="Заголовок 2 Знак"/>
    <w:basedOn w:val="844"/>
    <w:link w:val="836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1010" w:customStyle="1">
    <w:name w:val="Заголовок 4 Знак"/>
    <w:basedOn w:val="844"/>
    <w:link w:val="838"/>
    <w:rPr>
      <w:rFonts w:ascii="Times New Roman" w:hAnsi="Times New Roman" w:eastAsia="Times New Roman" w:cs="Times New Roman"/>
      <w:sz w:val="28"/>
      <w:szCs w:val="20"/>
      <w:lang w:eastAsia="ru-RU"/>
    </w:rPr>
  </w:style>
  <w:style w:type="numbering" w:styleId="1011" w:customStyle="1">
    <w:name w:val="Нет списка1"/>
    <w:next w:val="846"/>
    <w:uiPriority w:val="99"/>
    <w:semiHidden/>
    <w:unhideWhenUsed/>
  </w:style>
  <w:style w:type="paragraph" w:styleId="1012">
    <w:name w:val="Balloon Text"/>
    <w:basedOn w:val="834"/>
    <w:link w:val="1013"/>
    <w:uiPriority w:val="99"/>
    <w:semiHidden/>
    <w:pPr>
      <w:jc w:val="both"/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character" w:styleId="1013" w:customStyle="1">
    <w:name w:val="Текст выноски Знак"/>
    <w:basedOn w:val="844"/>
    <w:link w:val="1012"/>
    <w:uiPriority w:val="99"/>
    <w:semiHidden/>
    <w:rPr>
      <w:rFonts w:ascii="Tahoma" w:hAnsi="Tahoma" w:eastAsia="Times New Roman" w:cs="Times New Roman"/>
      <w:sz w:val="16"/>
      <w:szCs w:val="16"/>
      <w:lang w:eastAsia="ru-RU"/>
    </w:rPr>
  </w:style>
  <w:style w:type="table" w:styleId="1014">
    <w:name w:val="Table Grid"/>
    <w:basedOn w:val="845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15">
    <w:name w:val="Hyperlink"/>
    <w:uiPriority w:val="99"/>
    <w:rPr>
      <w:rFonts w:cs="Times New Roman"/>
      <w:color w:val="0000ff"/>
      <w:u w:val="single"/>
    </w:rPr>
  </w:style>
  <w:style w:type="paragraph" w:styleId="1016">
    <w:name w:val="Header"/>
    <w:basedOn w:val="834"/>
    <w:link w:val="1017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17" w:customStyle="1">
    <w:name w:val="Верхний колонтитул Знак"/>
    <w:basedOn w:val="844"/>
    <w:link w:val="101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8">
    <w:name w:val="Body Text"/>
    <w:basedOn w:val="834"/>
    <w:link w:val="1019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19" w:customStyle="1">
    <w:name w:val="Основной текст Знак"/>
    <w:basedOn w:val="844"/>
    <w:link w:val="101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20">
    <w:name w:val="Footer"/>
    <w:basedOn w:val="834"/>
    <w:link w:val="1021"/>
    <w:uiPriority w:val="99"/>
    <w:pPr>
      <w:jc w:val="both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21" w:customStyle="1">
    <w:name w:val="Нижний колонтитул Знак"/>
    <w:basedOn w:val="844"/>
    <w:link w:val="102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22" w:customStyle="1">
    <w:name w:val="ConsPlusNormal"/>
    <w:link w:val="1029"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23" w:customStyle="1">
    <w:name w:val="ConsPlusNonformat"/>
    <w:uiPriority w:val="99"/>
    <w:pPr>
      <w:jc w:val="both"/>
      <w:spacing w:after="0" w:line="240" w:lineRule="auto"/>
    </w:pPr>
    <w:rPr>
      <w:rFonts w:ascii="Courier New" w:hAnsi="Courier New" w:eastAsia="Calibri" w:cs="Courier New"/>
      <w:sz w:val="20"/>
      <w:szCs w:val="20"/>
      <w:lang w:eastAsia="ru-RU"/>
    </w:rPr>
  </w:style>
  <w:style w:type="paragraph" w:styleId="1024">
    <w:name w:val="Body Text Indent"/>
    <w:basedOn w:val="834"/>
    <w:link w:val="1025"/>
    <w:uiPriority w:val="99"/>
    <w:unhideWhenUsed/>
    <w:pPr>
      <w:ind w:left="283"/>
      <w:jc w:val="both"/>
      <w:spacing w:after="120"/>
    </w:pPr>
    <w:rPr>
      <w:rFonts w:ascii="Calibri" w:hAnsi="Calibri" w:eastAsia="Times New Roman" w:cs="Times New Roman"/>
      <w:lang w:eastAsia="ru-RU"/>
    </w:rPr>
  </w:style>
  <w:style w:type="character" w:styleId="1025" w:customStyle="1">
    <w:name w:val="Основной текст с отступом Знак"/>
    <w:basedOn w:val="844"/>
    <w:link w:val="1024"/>
    <w:uiPriority w:val="99"/>
    <w:rPr>
      <w:rFonts w:ascii="Calibri" w:hAnsi="Calibri" w:eastAsia="Times New Roman" w:cs="Times New Roman"/>
      <w:lang w:eastAsia="ru-RU"/>
    </w:rPr>
  </w:style>
  <w:style w:type="character" w:styleId="1026">
    <w:name w:val="Strong"/>
    <w:uiPriority w:val="22"/>
    <w:qFormat/>
    <w:rPr>
      <w:b/>
      <w:bCs/>
    </w:rPr>
  </w:style>
  <w:style w:type="paragraph" w:styleId="1027">
    <w:name w:val="toc 2"/>
    <w:basedOn w:val="834"/>
    <w:next w:val="834"/>
    <w:pPr>
      <w:ind w:left="220"/>
      <w:jc w:val="both"/>
    </w:pPr>
    <w:rPr>
      <w:rFonts w:ascii="Calibri" w:hAnsi="Calibri" w:eastAsia="Times New Roman" w:cs="Times New Roman"/>
      <w:lang w:eastAsia="ru-RU"/>
    </w:rPr>
  </w:style>
  <w:style w:type="paragraph" w:styleId="1028">
    <w:name w:val="toc 1"/>
    <w:basedOn w:val="834"/>
    <w:next w:val="834"/>
    <w:pPr>
      <w:jc w:val="both"/>
    </w:pPr>
    <w:rPr>
      <w:rFonts w:ascii="Calibri" w:hAnsi="Calibri" w:eastAsia="Times New Roman" w:cs="Times New Roman"/>
      <w:lang w:eastAsia="ru-RU"/>
    </w:rPr>
  </w:style>
  <w:style w:type="character" w:styleId="1029" w:customStyle="1">
    <w:name w:val="ConsPlusNormal Знак"/>
    <w:link w:val="1022"/>
    <w:rPr>
      <w:rFonts w:ascii="Arial" w:hAnsi="Arial" w:eastAsia="Times New Roman" w:cs="Arial"/>
      <w:sz w:val="20"/>
      <w:szCs w:val="20"/>
      <w:lang w:eastAsia="ru-RU"/>
    </w:rPr>
  </w:style>
  <w:style w:type="paragraph" w:styleId="1030">
    <w:name w:val="Normal (Web)"/>
    <w:basedOn w:val="83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31" w:customStyle="1">
    <w:name w:val="Сетка таблицы1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2" w:customStyle="1">
    <w:name w:val="Сетка таблицы2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3" w:customStyle="1">
    <w:name w:val="Сетка таблицы3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4" w:customStyle="1">
    <w:name w:val="Сетка таблицы4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5" w:customStyle="1">
    <w:name w:val="Сетка таблицы5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6" w:customStyle="1">
    <w:name w:val="Сетка таблицы6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7" w:customStyle="1">
    <w:name w:val="Сетка таблицы7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8" w:customStyle="1">
    <w:name w:val="Сетка таблицы8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9" w:customStyle="1">
    <w:name w:val="Сетка таблицы9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040" w:customStyle="1">
    <w:name w:val="Нет списка11"/>
    <w:next w:val="846"/>
    <w:uiPriority w:val="99"/>
    <w:semiHidden/>
    <w:unhideWhenUsed/>
  </w:style>
  <w:style w:type="paragraph" w:styleId="1041" w:customStyle="1">
    <w:name w:val="Абзац списка1"/>
    <w:basedOn w:val="834"/>
    <w:next w:val="1047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Times New Roman"/>
    </w:rPr>
  </w:style>
  <w:style w:type="table" w:styleId="1042" w:customStyle="1">
    <w:name w:val="Сетка таблицы10"/>
    <w:basedOn w:val="845"/>
    <w:next w:val="1014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3" w:customStyle="1">
    <w:name w:val="Без интервала1"/>
    <w:next w:val="1048"/>
    <w:uiPriority w:val="1"/>
    <w:qFormat/>
    <w:pPr>
      <w:jc w:val="both"/>
      <w:spacing w:after="0" w:line="240" w:lineRule="auto"/>
    </w:pPr>
    <w:rPr>
      <w:rFonts w:ascii="Times New Roman" w:hAnsi="Times New Roman" w:eastAsia="Calibri" w:cs="Times New Roman"/>
      <w:sz w:val="28"/>
    </w:rPr>
  </w:style>
  <w:style w:type="table" w:styleId="1044" w:customStyle="1">
    <w:name w:val="Сетка таблицы11"/>
    <w:basedOn w:val="845"/>
    <w:next w:val="1014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5" w:customStyle="1">
    <w:name w:val="Сетка таблицы21"/>
    <w:basedOn w:val="845"/>
    <w:next w:val="1014"/>
    <w:uiPriority w:val="3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6" w:customStyle="1">
    <w:name w:val="Сетка таблицы31"/>
    <w:basedOn w:val="845"/>
    <w:next w:val="1014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7">
    <w:name w:val="List Paragraph"/>
    <w:basedOn w:val="834"/>
    <w:uiPriority w:val="34"/>
    <w:qFormat/>
    <w:pPr>
      <w:ind w:left="708"/>
      <w:jc w:val="both"/>
    </w:pPr>
    <w:rPr>
      <w:rFonts w:ascii="Calibri" w:hAnsi="Calibri" w:eastAsia="Times New Roman" w:cs="Times New Roman"/>
      <w:lang w:eastAsia="ru-RU"/>
    </w:rPr>
  </w:style>
  <w:style w:type="paragraph" w:styleId="1048">
    <w:name w:val="No Spacing"/>
    <w:uiPriority w:val="1"/>
    <w:qFormat/>
    <w:pPr>
      <w:jc w:val="both"/>
      <w:spacing w:after="0" w:line="240" w:lineRule="auto"/>
    </w:pPr>
    <w:rPr>
      <w:rFonts w:ascii="Calibri" w:hAnsi="Calibri" w:eastAsia="Times New Roman" w:cs="Times New Roman"/>
      <w:lang w:eastAsia="ru-RU"/>
    </w:rPr>
  </w:style>
  <w:style w:type="table" w:styleId="1049" w:customStyle="1">
    <w:name w:val="Сетка таблицы12"/>
    <w:basedOn w:val="845"/>
    <w:next w:val="1014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50">
    <w:name w:val="annotation reference"/>
    <w:basedOn w:val="844"/>
    <w:uiPriority w:val="99"/>
    <w:semiHidden/>
    <w:unhideWhenUsed/>
    <w:rPr>
      <w:sz w:val="16"/>
      <w:szCs w:val="16"/>
    </w:rPr>
  </w:style>
  <w:style w:type="paragraph" w:styleId="1051">
    <w:name w:val="annotation text"/>
    <w:basedOn w:val="834"/>
    <w:link w:val="1052"/>
    <w:uiPriority w:val="99"/>
    <w:semiHidden/>
    <w:unhideWhenUsed/>
    <w:pPr>
      <w:jc w:val="both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styleId="1052" w:customStyle="1">
    <w:name w:val="Текст примечания Знак"/>
    <w:basedOn w:val="844"/>
    <w:link w:val="1051"/>
    <w:uiPriority w:val="99"/>
    <w:semiHidden/>
    <w:rPr>
      <w:rFonts w:ascii="Calibri" w:hAnsi="Calibri" w:eastAsia="Times New Roman" w:cs="Times New Roman"/>
      <w:sz w:val="20"/>
      <w:szCs w:val="20"/>
      <w:lang w:eastAsia="ru-RU"/>
    </w:rPr>
  </w:style>
  <w:style w:type="paragraph" w:styleId="1053">
    <w:name w:val="annotation subject"/>
    <w:basedOn w:val="1051"/>
    <w:next w:val="1051"/>
    <w:link w:val="1054"/>
    <w:uiPriority w:val="99"/>
    <w:semiHidden/>
    <w:unhideWhenUsed/>
    <w:rPr>
      <w:b/>
      <w:bCs/>
    </w:rPr>
  </w:style>
  <w:style w:type="character" w:styleId="1054" w:customStyle="1">
    <w:name w:val="Тема примечания Знак"/>
    <w:basedOn w:val="1052"/>
    <w:link w:val="1053"/>
    <w:uiPriority w:val="99"/>
    <w:semiHidden/>
    <w:rPr>
      <w:rFonts w:ascii="Calibri" w:hAnsi="Calibri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F29B-93C8-4C40-9946-3CFAFA84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revision>42</cp:revision>
  <dcterms:created xsi:type="dcterms:W3CDTF">2024-09-24T06:56:00Z</dcterms:created>
  <dcterms:modified xsi:type="dcterms:W3CDTF">2024-11-08T01:54:45Z</dcterms:modified>
</cp:coreProperties>
</file>