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D9E2" w14:textId="77777777" w:rsidR="00D534DB" w:rsidRDefault="004A3C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23D0DFDA" w14:textId="66972F0E" w:rsidR="002204F0" w:rsidRPr="002204F0" w:rsidRDefault="004A3C8D" w:rsidP="00220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r w:rsidR="002204F0">
        <w:rPr>
          <w:b/>
          <w:sz w:val="28"/>
          <w:szCs w:val="28"/>
        </w:rPr>
        <w:t>региональной программы</w:t>
      </w:r>
      <w:r w:rsidR="002204F0" w:rsidRPr="002204F0">
        <w:rPr>
          <w:b/>
          <w:sz w:val="28"/>
          <w:szCs w:val="28"/>
        </w:rPr>
        <w:t xml:space="preserve"> Новосибирской области </w:t>
      </w:r>
    </w:p>
    <w:p w14:paraId="4F79A238" w14:textId="7F87D26B" w:rsidR="00D534DB" w:rsidRDefault="002204F0" w:rsidP="002204F0">
      <w:pPr>
        <w:jc w:val="center"/>
        <w:rPr>
          <w:b/>
          <w:sz w:val="28"/>
          <w:szCs w:val="28"/>
        </w:rPr>
      </w:pPr>
      <w:r w:rsidRPr="002204F0">
        <w:rPr>
          <w:b/>
          <w:sz w:val="28"/>
          <w:szCs w:val="28"/>
        </w:rPr>
        <w:t>«Активное долголетие» на период 2025-2030 годы</w:t>
      </w:r>
      <w:r>
        <w:rPr>
          <w:b/>
          <w:sz w:val="28"/>
          <w:szCs w:val="28"/>
        </w:rPr>
        <w:t xml:space="preserve"> (далее – План)</w:t>
      </w:r>
    </w:p>
    <w:p w14:paraId="0851267F" w14:textId="77777777" w:rsidR="00D534DB" w:rsidRDefault="00D534DB">
      <w:pPr>
        <w:jc w:val="center"/>
        <w:rPr>
          <w:sz w:val="28"/>
          <w:szCs w:val="28"/>
        </w:rPr>
      </w:pPr>
    </w:p>
    <w:tbl>
      <w:tblPr>
        <w:tblStyle w:val="af8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3118"/>
        <w:gridCol w:w="1418"/>
        <w:gridCol w:w="1275"/>
        <w:gridCol w:w="1276"/>
        <w:gridCol w:w="992"/>
        <w:gridCol w:w="1134"/>
      </w:tblGrid>
      <w:tr w:rsidR="00960E7D" w14:paraId="4E2F8465" w14:textId="77777777" w:rsidTr="00155091">
        <w:trPr>
          <w:trHeight w:val="20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E9C0C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8F53DE4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4433E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4A5A0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2A799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  <w:p w14:paraId="26943C1A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27FAB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67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87BBA" w14:textId="77777777" w:rsidR="00960E7D" w:rsidRDefault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960E7D" w14:paraId="7EE3EACD" w14:textId="77777777" w:rsidTr="00D95FCC">
        <w:trPr>
          <w:trHeight w:val="20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6F58E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6FA6B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18655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B2BD8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DC373" w14:textId="77777777" w:rsidR="00960E7D" w:rsidRDefault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005A4" w14:textId="77777777" w:rsidR="00960E7D" w:rsidRDefault="00960E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областной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54FE0" w14:textId="77777777" w:rsidR="00960E7D" w:rsidRDefault="00960E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14:paraId="0E86226A" w14:textId="77777777" w:rsidR="00960E7D" w:rsidRDefault="00960E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местный</w:t>
            </w:r>
            <w:proofErr w:type="gram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14:paraId="4AE2EE7C" w14:textId="77777777" w:rsidR="00960E7D" w:rsidRDefault="00960E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внебюджетные</w:t>
            </w:r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D534DB" w14:paraId="175D023A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3BFEC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878A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AABED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26110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284F8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3F5FD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0A0DC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427E95F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30A5FF" w14:textId="77777777" w:rsidR="00D534DB" w:rsidRDefault="004A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34DB" w14:paraId="22B7EA92" w14:textId="77777777" w:rsidTr="00155091">
        <w:trPr>
          <w:trHeight w:val="20"/>
          <w:jc w:val="center"/>
        </w:trPr>
        <w:tc>
          <w:tcPr>
            <w:tcW w:w="1530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B35B2" w14:textId="77777777" w:rsidR="00633968" w:rsidRPr="00633968" w:rsidRDefault="004A3C8D" w:rsidP="00633968">
            <w:pPr>
              <w:pStyle w:val="af9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633968">
              <w:rPr>
                <w:sz w:val="24"/>
                <w:szCs w:val="24"/>
              </w:rPr>
              <w:t>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E30000" w14:paraId="58270491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EB504" w14:textId="77777777" w:rsidR="00E30000" w:rsidRDefault="00F06081" w:rsidP="00E3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302FD" w14:textId="4EFC7DDF" w:rsidR="00E30000" w:rsidRPr="00B33038" w:rsidRDefault="00E30000" w:rsidP="00E30000">
            <w:pPr>
              <w:rPr>
                <w:color w:val="000000"/>
                <w:sz w:val="24"/>
                <w:szCs w:val="24"/>
              </w:rPr>
            </w:pPr>
            <w:r w:rsidRPr="00B33038">
              <w:rPr>
                <w:color w:val="000000"/>
                <w:sz w:val="24"/>
                <w:szCs w:val="24"/>
              </w:rPr>
              <w:t xml:space="preserve">Обеспечение взаимодействия при </w:t>
            </w:r>
            <w:r w:rsidR="002204F0">
              <w:rPr>
                <w:color w:val="000000"/>
                <w:sz w:val="24"/>
                <w:szCs w:val="24"/>
              </w:rPr>
              <w:t>реализации мероприятий Плана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68804" w14:textId="77777777" w:rsidR="00E30000" w:rsidRPr="00B33038" w:rsidRDefault="00E30000" w:rsidP="00553856">
            <w:pPr>
              <w:jc w:val="center"/>
              <w:rPr>
                <w:sz w:val="24"/>
                <w:szCs w:val="24"/>
              </w:rPr>
            </w:pPr>
            <w:bookmarkStart w:id="0" w:name="_Hlk182262901"/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504CCEB4" w14:textId="77777777" w:rsidR="00E30000" w:rsidRDefault="00E30000" w:rsidP="00553856">
            <w:pPr>
              <w:jc w:val="center"/>
              <w:rPr>
                <w:sz w:val="24"/>
                <w:szCs w:val="24"/>
              </w:rPr>
            </w:pPr>
            <w:proofErr w:type="spellStart"/>
            <w:r w:rsidRPr="00B33038">
              <w:rPr>
                <w:sz w:val="24"/>
                <w:szCs w:val="24"/>
              </w:rPr>
              <w:t>МФКиС</w:t>
            </w:r>
            <w:proofErr w:type="spellEnd"/>
            <w:r w:rsidRPr="00B33038">
              <w:rPr>
                <w:sz w:val="24"/>
                <w:szCs w:val="24"/>
              </w:rPr>
              <w:t xml:space="preserve"> НСО, </w:t>
            </w:r>
            <w:proofErr w:type="spellStart"/>
            <w:r w:rsidRPr="00B33038">
              <w:rPr>
                <w:sz w:val="24"/>
                <w:szCs w:val="24"/>
              </w:rPr>
              <w:t>Микультуры</w:t>
            </w:r>
            <w:proofErr w:type="spellEnd"/>
            <w:r w:rsidRPr="00B33038">
              <w:rPr>
                <w:sz w:val="24"/>
                <w:szCs w:val="24"/>
              </w:rPr>
              <w:t xml:space="preserve"> НСО, </w:t>
            </w:r>
            <w:r w:rsidR="007920FB" w:rsidRPr="00B33038">
              <w:rPr>
                <w:sz w:val="24"/>
                <w:szCs w:val="24"/>
              </w:rPr>
              <w:t>Минздрав НСО</w:t>
            </w:r>
            <w:r w:rsidR="007920FB">
              <w:rPr>
                <w:sz w:val="24"/>
                <w:szCs w:val="24"/>
              </w:rPr>
              <w:t>,</w:t>
            </w:r>
            <w:r w:rsidR="007920FB" w:rsidRPr="00B33038">
              <w:rPr>
                <w:sz w:val="24"/>
                <w:szCs w:val="24"/>
              </w:rPr>
              <w:t xml:space="preserve"> </w:t>
            </w:r>
            <w:r w:rsidRPr="00B33038">
              <w:rPr>
                <w:sz w:val="24"/>
                <w:szCs w:val="24"/>
              </w:rPr>
              <w:t>Минэкономразвития НСО</w:t>
            </w:r>
            <w:bookmarkEnd w:id="0"/>
            <w:r w:rsidR="001E3A73">
              <w:rPr>
                <w:sz w:val="24"/>
                <w:szCs w:val="24"/>
              </w:rPr>
              <w:t>,</w:t>
            </w:r>
          </w:p>
          <w:p w14:paraId="2DA2B3A5" w14:textId="77777777" w:rsidR="0061710A" w:rsidRDefault="0061710A" w:rsidP="005538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Минпромторг</w:t>
            </w:r>
            <w:proofErr w:type="spellEnd"/>
            <w:r>
              <w:rPr>
                <w:sz w:val="24"/>
                <w:szCs w:val="24"/>
              </w:rPr>
              <w:t xml:space="preserve"> НСО, </w:t>
            </w:r>
            <w:proofErr w:type="spellStart"/>
            <w:r>
              <w:rPr>
                <w:sz w:val="24"/>
                <w:szCs w:val="24"/>
              </w:rPr>
              <w:t>Минцифра</w:t>
            </w:r>
            <w:proofErr w:type="spellEnd"/>
            <w:r>
              <w:rPr>
                <w:sz w:val="24"/>
                <w:szCs w:val="24"/>
              </w:rPr>
              <w:t xml:space="preserve"> НСО,</w:t>
            </w:r>
          </w:p>
          <w:p w14:paraId="55D29C21" w14:textId="77777777" w:rsidR="0061710A" w:rsidRPr="00B33038" w:rsidRDefault="0061710A" w:rsidP="00553856">
            <w:pPr>
              <w:jc w:val="center"/>
              <w:rPr>
                <w:sz w:val="24"/>
                <w:szCs w:val="24"/>
              </w:rPr>
            </w:pPr>
            <w:r w:rsidRPr="0061710A">
              <w:rPr>
                <w:sz w:val="24"/>
                <w:szCs w:val="24"/>
              </w:rPr>
              <w:t>ДМП НСО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C7A01" w14:textId="77777777" w:rsidR="00E30000" w:rsidRPr="00B33038" w:rsidRDefault="00725DF0" w:rsidP="00725DF0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Организовано в</w:t>
            </w:r>
            <w:r w:rsidR="00E30000" w:rsidRPr="00B33038">
              <w:rPr>
                <w:sz w:val="24"/>
                <w:szCs w:val="24"/>
              </w:rPr>
              <w:t>заимодействие исполнительных</w:t>
            </w:r>
            <w:r w:rsidR="00960E7D">
              <w:rPr>
                <w:sz w:val="24"/>
                <w:szCs w:val="24"/>
              </w:rPr>
              <w:t xml:space="preserve"> органов Новосибирской области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12DF0" w14:textId="77777777" w:rsidR="00E30000" w:rsidRDefault="00F06081" w:rsidP="00E30000">
            <w:pPr>
              <w:jc w:val="center"/>
              <w:rPr>
                <w:sz w:val="24"/>
                <w:szCs w:val="24"/>
              </w:rPr>
            </w:pPr>
            <w:r w:rsidRPr="00F06081">
              <w:rPr>
                <w:sz w:val="24"/>
                <w:szCs w:val="24"/>
              </w:rPr>
              <w:t>2025-2030</w:t>
            </w:r>
          </w:p>
          <w:p w14:paraId="3A6C2528" w14:textId="77777777" w:rsidR="0035239C" w:rsidRPr="00B33038" w:rsidRDefault="0035239C" w:rsidP="00E3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годы</w:t>
            </w:r>
            <w:proofErr w:type="gramEnd"/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A489F" w14:textId="0B5D611C" w:rsidR="00E30000" w:rsidRDefault="002204F0" w:rsidP="00E30000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0D47B" w14:textId="77777777" w:rsidR="00E30000" w:rsidRDefault="00553856" w:rsidP="00E30000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C84288F" w14:textId="77777777" w:rsidR="00E30000" w:rsidRDefault="00553856" w:rsidP="00E30000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514C06E" w14:textId="77777777" w:rsidR="00E30000" w:rsidRDefault="00553856" w:rsidP="00E3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3856" w14:paraId="0EC58B97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708E3" w14:textId="77777777" w:rsidR="00553856" w:rsidRDefault="00553856" w:rsidP="0055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CE0FB" w14:textId="77777777" w:rsidR="00553856" w:rsidRPr="00553856" w:rsidRDefault="00B967CF" w:rsidP="00553856">
            <w:pPr>
              <w:pStyle w:val="af7"/>
              <w:widowControl w:val="0"/>
              <w:spacing w:before="0" w:beforeAutospacing="0" w:after="0" w:afterAutospacing="0"/>
            </w:pPr>
            <w:r>
              <w:t>Информирование</w:t>
            </w:r>
            <w:r w:rsidRPr="00B967CF">
              <w:t xml:space="preserve"> граждан старшего поколения о мероприятиях, проводимых на территории Новосибирской области, в том числе в рамках программы «Активное долголетие», а также возможностях участия в них </w:t>
            </w:r>
            <w:r w:rsidRPr="00B967CF">
              <w:lastRenderedPageBreak/>
              <w:t>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FC20B" w14:textId="77777777" w:rsidR="00553856" w:rsidRPr="00553856" w:rsidRDefault="00553856" w:rsidP="00553856">
            <w:pPr>
              <w:pStyle w:val="af7"/>
              <w:widowControl w:val="0"/>
              <w:spacing w:before="0" w:beforeAutospacing="0" w:after="0" w:afterAutospacing="0"/>
              <w:jc w:val="center"/>
            </w:pPr>
            <w:proofErr w:type="spellStart"/>
            <w:r w:rsidRPr="00553856">
              <w:lastRenderedPageBreak/>
              <w:t>Минцифра</w:t>
            </w:r>
            <w:proofErr w:type="spellEnd"/>
            <w:r w:rsidRPr="00553856">
              <w:t xml:space="preserve"> НСО,</w:t>
            </w:r>
          </w:p>
          <w:p w14:paraId="35A3F710" w14:textId="77777777" w:rsidR="00553856" w:rsidRPr="00553856" w:rsidRDefault="00553856" w:rsidP="00553856">
            <w:pPr>
              <w:pStyle w:val="af7"/>
              <w:widowControl w:val="0"/>
              <w:spacing w:before="0" w:beforeAutospacing="0" w:after="0" w:afterAutospacing="0"/>
              <w:jc w:val="center"/>
            </w:pPr>
            <w:r w:rsidRPr="00553856">
              <w:t>Минтруда и соцразвития НСО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9FD32" w14:textId="77777777" w:rsidR="00553856" w:rsidRPr="00553856" w:rsidRDefault="00725DF0" w:rsidP="00725DF0">
            <w:pPr>
              <w:pStyle w:val="af7"/>
              <w:widowControl w:val="0"/>
              <w:spacing w:before="0" w:beforeAutospacing="0" w:after="0" w:afterAutospacing="0"/>
            </w:pPr>
            <w:r>
              <w:t>Создан</w:t>
            </w:r>
            <w:r w:rsidR="00B967CF" w:rsidRPr="00553856">
              <w:t xml:space="preserve"> региональн</w:t>
            </w:r>
            <w:r>
              <w:t>ый</w:t>
            </w:r>
            <w:r w:rsidR="00B967CF" w:rsidRPr="00553856">
              <w:t xml:space="preserve"> информационн</w:t>
            </w:r>
            <w:r>
              <w:t>ый</w:t>
            </w:r>
            <w:r w:rsidR="00B967CF" w:rsidRPr="00553856">
              <w:t xml:space="preserve"> ресурс в виде информационной веб-страницы для информирования граждан старшего поколения о мероприятиях, проводимых на территории </w:t>
            </w:r>
            <w:r w:rsidR="00B967CF" w:rsidRPr="00553856">
              <w:lastRenderedPageBreak/>
              <w:t>Новосибирской области, в том числе в рамках программы «Активное долголетие», а также возможностях участия в них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365F2" w14:textId="77777777" w:rsidR="00553856" w:rsidRPr="0091537D" w:rsidRDefault="00553856" w:rsidP="0035239C">
            <w:pPr>
              <w:pStyle w:val="af7"/>
              <w:widowControl w:val="0"/>
              <w:spacing w:before="0" w:beforeAutospacing="0" w:after="0" w:afterAutospacing="0"/>
              <w:jc w:val="center"/>
            </w:pPr>
            <w:r w:rsidRPr="0091537D">
              <w:rPr>
                <w:color w:val="000000"/>
              </w:rPr>
              <w:lastRenderedPageBreak/>
              <w:t>Декабрь 2025</w:t>
            </w:r>
            <w:r w:rsidR="0035239C"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AB546" w14:textId="283ECF79" w:rsidR="00553856" w:rsidRDefault="002204F0" w:rsidP="00553856">
            <w:pPr>
              <w:jc w:val="center"/>
            </w:pPr>
            <w:r w:rsidRPr="002204F0">
              <w:rPr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93FC2" w14:textId="77777777" w:rsidR="00553856" w:rsidRDefault="00553856" w:rsidP="00553856">
            <w:pPr>
              <w:jc w:val="center"/>
            </w:pPr>
            <w:r w:rsidRPr="0055342D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04FBCBC" w14:textId="77777777" w:rsidR="00553856" w:rsidRDefault="00553856" w:rsidP="00553856">
            <w:pPr>
              <w:jc w:val="center"/>
            </w:pPr>
            <w:r w:rsidRPr="0055342D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2E08482C" w14:textId="77777777" w:rsidR="00553856" w:rsidRDefault="00553856" w:rsidP="00553856">
            <w:pPr>
              <w:jc w:val="center"/>
            </w:pPr>
            <w:r w:rsidRPr="0055342D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C1220A" w14:paraId="64307D3A" w14:textId="77777777" w:rsidTr="00D95FCC">
        <w:trPr>
          <w:trHeight w:val="472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8DDE5" w14:textId="77777777" w:rsidR="00C1220A" w:rsidRDefault="00C1220A" w:rsidP="0096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58350" w14:textId="77777777" w:rsidR="00C1220A" w:rsidRDefault="00C1220A" w:rsidP="00725DF0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Государственная поддержка муниципальных образований Новосибирской области в части подготовки и проведения сельских спортивных игр Новосибирской области, спартакиад муниципальных образований Новосибирской области и иных массовых спортивных мероприятий на территории</w:t>
            </w:r>
            <w:r w:rsidR="00725DF0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Новосибирской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области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B8E32" w14:textId="77777777" w:rsidR="00C1220A" w:rsidRDefault="00C1220A" w:rsidP="00553856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МФКиС</w:t>
            </w:r>
            <w:proofErr w:type="spellEnd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НСО,</w:t>
            </w:r>
          </w:p>
          <w:p w14:paraId="310AF0DA" w14:textId="77777777" w:rsidR="00C1220A" w:rsidRDefault="00C1220A" w:rsidP="00553856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МО</w:t>
            </w:r>
          </w:p>
          <w:p w14:paraId="0BC6A920" w14:textId="77777777" w:rsidR="00C1220A" w:rsidRDefault="00C1220A" w:rsidP="0055385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2E081" w14:textId="77777777" w:rsidR="00C1220A" w:rsidRDefault="00C1220A" w:rsidP="00960E7D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Повышен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мотиваци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я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к регулярным занятиям и ведению здорового образа жизни, а также увеличен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числ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лиц старшего возраста, систематически занимающихся физической культурой и спортом</w:t>
            </w:r>
          </w:p>
          <w:p w14:paraId="097B9154" w14:textId="77777777" w:rsidR="00C1220A" w:rsidRDefault="00C1220A" w:rsidP="00960E7D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2FC89" w14:textId="77777777" w:rsidR="00C1220A" w:rsidRPr="00C1220A" w:rsidRDefault="00C1220A" w:rsidP="007B7CD6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2025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EF661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E9C37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0D1BAD92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40,4</w:t>
            </w:r>
          </w:p>
        </w:tc>
        <w:tc>
          <w:tcPr>
            <w:tcW w:w="1134" w:type="dxa"/>
          </w:tcPr>
          <w:p w14:paraId="79DE675E" w14:textId="77777777" w:rsidR="00C1220A" w:rsidRPr="00C1220A" w:rsidRDefault="00C1220A" w:rsidP="00960E7D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3D515351" w14:textId="77777777" w:rsidTr="00D95FCC">
        <w:trPr>
          <w:trHeight w:val="506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1127B" w14:textId="77777777" w:rsidR="00C1220A" w:rsidRDefault="00C1220A" w:rsidP="00C12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ECE8D" w14:textId="77777777" w:rsidR="00C1220A" w:rsidRDefault="00C1220A" w:rsidP="00C122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6D735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AD9E1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56D78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2026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818A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7692C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000A6EE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40,4</w:t>
            </w:r>
          </w:p>
        </w:tc>
        <w:tc>
          <w:tcPr>
            <w:tcW w:w="1134" w:type="dxa"/>
          </w:tcPr>
          <w:p w14:paraId="2B4CD342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30E3143F" w14:textId="77777777" w:rsidTr="00D95FCC">
        <w:trPr>
          <w:trHeight w:val="656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630F6" w14:textId="77777777" w:rsidR="00C1220A" w:rsidRDefault="00C1220A" w:rsidP="00C12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1507E" w14:textId="77777777" w:rsidR="00C1220A" w:rsidRDefault="00C1220A" w:rsidP="00C122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9C6D2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D1FFC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0DB2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2027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3DC30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3195F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38C1159F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40,4</w:t>
            </w:r>
          </w:p>
        </w:tc>
        <w:tc>
          <w:tcPr>
            <w:tcW w:w="1134" w:type="dxa"/>
          </w:tcPr>
          <w:p w14:paraId="626752DF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088CDB37" w14:textId="77777777" w:rsidTr="00D95FCC">
        <w:trPr>
          <w:trHeight w:val="1226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C898F" w14:textId="77777777" w:rsidR="00C1220A" w:rsidRDefault="00C1220A" w:rsidP="00960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5F02B" w14:textId="77777777" w:rsidR="00C1220A" w:rsidRDefault="00C1220A" w:rsidP="00960E7D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B6476" w14:textId="77777777" w:rsidR="00C1220A" w:rsidRDefault="00C1220A" w:rsidP="0055385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9B73D" w14:textId="77777777" w:rsidR="00C1220A" w:rsidRDefault="00C1220A" w:rsidP="00960E7D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79E17" w14:textId="77777777" w:rsidR="00C1220A" w:rsidRPr="00C1220A" w:rsidRDefault="00C1220A" w:rsidP="007B7CD6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2028-2030</w:t>
            </w:r>
            <w:r w:rsidR="003523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8A6CD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40D7E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07D680E8" w14:textId="77777777" w:rsidR="00C1220A" w:rsidRPr="00C1220A" w:rsidRDefault="00C1220A" w:rsidP="00960E7D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B1BE77F" w14:textId="77777777" w:rsidR="00C1220A" w:rsidRPr="00C1220A" w:rsidRDefault="00C1220A" w:rsidP="00960E7D">
            <w:pPr>
              <w:jc w:val="center"/>
              <w:rPr>
                <w:sz w:val="24"/>
                <w:szCs w:val="24"/>
              </w:rPr>
            </w:pPr>
            <w:r w:rsidRPr="00C1220A">
              <w:rPr>
                <w:sz w:val="24"/>
                <w:szCs w:val="24"/>
              </w:rPr>
              <w:t>-</w:t>
            </w:r>
          </w:p>
        </w:tc>
      </w:tr>
      <w:tr w:rsidR="00C1220A" w14:paraId="640D8E52" w14:textId="77777777" w:rsidTr="00D95FCC">
        <w:trPr>
          <w:trHeight w:val="587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28BEC" w14:textId="77777777" w:rsidR="00C1220A" w:rsidRDefault="00C1220A" w:rsidP="00C1220A">
            <w:pPr>
              <w:pStyle w:val="af9"/>
              <w:widowControl/>
              <w:tabs>
                <w:tab w:val="left" w:pos="386"/>
                <w:tab w:val="left" w:pos="511"/>
              </w:tabs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1.4.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EA664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Проведение спортивного мероприятия «Фестиваль спорта среди инвалидов и лиц с ограниченными возможностями здоровья»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21303" w14:textId="53E4F5A0" w:rsidR="00C1220A" w:rsidRDefault="00C1220A" w:rsidP="00A552C3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МФКиС</w:t>
            </w:r>
            <w:proofErr w:type="spellEnd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 w:rsidR="00A552C3">
              <w:rPr>
                <w:sz w:val="24"/>
                <w:szCs w:val="24"/>
              </w:rPr>
              <w:t>ГУФК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014E9" w14:textId="77777777" w:rsidR="00C1220A" w:rsidRDefault="00C1220A" w:rsidP="00725DF0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Повышен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а мотивация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к регулярным занятиям и ведению здорового образа жизни, а также увеличен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числ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лиц старшего возраста, систематически занимающихся физической культурой и спортом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EF8AD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2025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6CA01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900,00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07B4E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39672B6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</w:tcPr>
          <w:p w14:paraId="45F85CD1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73B5DE44" w14:textId="77777777" w:rsidTr="00D95FCC">
        <w:trPr>
          <w:trHeight w:val="599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9DC2B" w14:textId="77777777" w:rsidR="00C1220A" w:rsidRDefault="00C1220A" w:rsidP="00C1220A">
            <w:pPr>
              <w:pStyle w:val="af9"/>
              <w:widowControl/>
              <w:tabs>
                <w:tab w:val="left" w:pos="386"/>
                <w:tab w:val="left" w:pos="511"/>
              </w:tabs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04B8B" w14:textId="77777777" w:rsidR="00C1220A" w:rsidRDefault="00C1220A" w:rsidP="00C122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ED8F5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5F117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EE123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2026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FD720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900,00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CD78B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1C75BF26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</w:tcPr>
          <w:p w14:paraId="6C32CB80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02AAB8AD" w14:textId="77777777" w:rsidTr="00D95FCC">
        <w:trPr>
          <w:trHeight w:val="587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CBEC8" w14:textId="77777777" w:rsidR="00C1220A" w:rsidRDefault="00C1220A" w:rsidP="00C1220A">
            <w:pPr>
              <w:pStyle w:val="af9"/>
              <w:widowControl/>
              <w:tabs>
                <w:tab w:val="left" w:pos="386"/>
                <w:tab w:val="left" w:pos="511"/>
              </w:tabs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FBDAC" w14:textId="77777777" w:rsidR="00C1220A" w:rsidRDefault="00C1220A" w:rsidP="00C122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C401B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436BB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4857E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2027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1F947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900,00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5161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4EFCA55A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</w:tcPr>
          <w:p w14:paraId="4D604E5A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220A" w14:paraId="290CCC7E" w14:textId="77777777" w:rsidTr="00D95FCC">
        <w:trPr>
          <w:trHeight w:val="564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B807D" w14:textId="77777777" w:rsidR="00C1220A" w:rsidRDefault="00C1220A" w:rsidP="00C1220A">
            <w:pPr>
              <w:pStyle w:val="af9"/>
              <w:widowControl/>
              <w:tabs>
                <w:tab w:val="left" w:pos="386"/>
                <w:tab w:val="left" w:pos="511"/>
              </w:tabs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D2BBB" w14:textId="77777777" w:rsidR="00C1220A" w:rsidRDefault="00C1220A" w:rsidP="00C1220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37A20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10B9E" w14:textId="77777777" w:rsidR="00C1220A" w:rsidRDefault="00C1220A" w:rsidP="00C1220A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9F1D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2028-2030</w:t>
            </w:r>
            <w:r w:rsidR="003523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FF8E5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C4F77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6D01861C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14:paraId="6E82C001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</w:p>
        </w:tc>
      </w:tr>
      <w:tr w:rsidR="00C1220A" w14:paraId="400F4403" w14:textId="77777777" w:rsidTr="00D95FCC">
        <w:trPr>
          <w:trHeight w:val="599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DC76D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1.5.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88FA5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B67E8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МФКиС</w:t>
            </w:r>
            <w:proofErr w:type="spellEnd"/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НСО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,</w:t>
            </w:r>
          </w:p>
          <w:p w14:paraId="07EE2D9D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МО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89D1A" w14:textId="77777777" w:rsidR="00C1220A" w:rsidRDefault="00C1220A" w:rsidP="00725DF0">
            <w:pPr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Повышен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мотиваци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я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к регулярным занятиям и ведению здорового образа жизни, а также увеличен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числ</w:t>
            </w:r>
            <w:r w:rsidR="00725DF0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лиц старшего возраста, систематически занимающихся физической </w:t>
            </w:r>
            <w:r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FC9B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rFonts w:eastAsia="Times New Roman"/>
                <w:sz w:val="24"/>
                <w:szCs w:val="24"/>
                <w:highlight w:val="white"/>
              </w:rPr>
              <w:lastRenderedPageBreak/>
              <w:t>2025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A07BD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78F31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5D4D00BF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20,2</w:t>
            </w:r>
          </w:p>
        </w:tc>
        <w:tc>
          <w:tcPr>
            <w:tcW w:w="1134" w:type="dxa"/>
          </w:tcPr>
          <w:p w14:paraId="6E229732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sz w:val="24"/>
                <w:szCs w:val="24"/>
              </w:rPr>
              <w:t>0</w:t>
            </w:r>
          </w:p>
        </w:tc>
      </w:tr>
      <w:tr w:rsidR="00C1220A" w14:paraId="0238D7BD" w14:textId="77777777" w:rsidTr="00D95FCC">
        <w:trPr>
          <w:trHeight w:val="656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101D4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FFA95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CF46E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9F2AE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FEB6F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2026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7BC38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C8157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157AD979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20,2</w:t>
            </w:r>
          </w:p>
        </w:tc>
        <w:tc>
          <w:tcPr>
            <w:tcW w:w="1134" w:type="dxa"/>
          </w:tcPr>
          <w:p w14:paraId="24F5BBF8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sz w:val="24"/>
                <w:szCs w:val="24"/>
              </w:rPr>
              <w:t>0</w:t>
            </w:r>
          </w:p>
        </w:tc>
      </w:tr>
      <w:tr w:rsidR="00C1220A" w14:paraId="597CF607" w14:textId="77777777" w:rsidTr="00D95FCC">
        <w:trPr>
          <w:trHeight w:val="622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91B71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E9738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C0FAB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E22C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E7DAA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2027</w:t>
            </w:r>
            <w:r w:rsidR="003523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7A7C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EF3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14:paraId="0DD49867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20,2</w:t>
            </w:r>
          </w:p>
        </w:tc>
        <w:tc>
          <w:tcPr>
            <w:tcW w:w="1134" w:type="dxa"/>
          </w:tcPr>
          <w:p w14:paraId="2FE75A38" w14:textId="77777777" w:rsidR="00C1220A" w:rsidRPr="00C1220A" w:rsidRDefault="00C1220A" w:rsidP="00C1220A">
            <w:pPr>
              <w:jc w:val="center"/>
              <w:rPr>
                <w:sz w:val="24"/>
                <w:szCs w:val="24"/>
              </w:rPr>
            </w:pPr>
            <w:r w:rsidRPr="00C1220A">
              <w:rPr>
                <w:sz w:val="24"/>
                <w:szCs w:val="24"/>
              </w:rPr>
              <w:t>0</w:t>
            </w:r>
          </w:p>
        </w:tc>
      </w:tr>
      <w:tr w:rsidR="00C1220A" w14:paraId="4F6B8998" w14:textId="77777777" w:rsidTr="00D95FCC">
        <w:trPr>
          <w:trHeight w:val="470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742A9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51840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01455" w14:textId="77777777" w:rsid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8ECD9" w14:textId="77777777" w:rsidR="00C1220A" w:rsidRDefault="00C1220A" w:rsidP="00C1220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33738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2028-2030</w:t>
            </w:r>
            <w:r w:rsidR="003523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A38E3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51244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DEA7E37" w14:textId="77777777" w:rsidR="00C1220A" w:rsidRPr="00C1220A" w:rsidRDefault="00C1220A" w:rsidP="00C1220A">
            <w:pPr>
              <w:jc w:val="center"/>
              <w:rPr>
                <w:sz w:val="24"/>
                <w:szCs w:val="24"/>
                <w:highlight w:val="white"/>
              </w:rPr>
            </w:pPr>
            <w:r w:rsidRPr="00C1220A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67F8D0B4" w14:textId="77777777" w:rsidR="00C1220A" w:rsidRDefault="00C1220A" w:rsidP="00C1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04F0" w14:paraId="3BF71C4E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A5DE3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0CD38" w14:textId="77777777" w:rsidR="002204F0" w:rsidRPr="006A570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6A5700">
              <w:rPr>
                <w:sz w:val="24"/>
                <w:szCs w:val="24"/>
              </w:rPr>
              <w:t xml:space="preserve">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</w:t>
            </w:r>
          </w:p>
          <w:p w14:paraId="6F0DABA4" w14:textId="77777777" w:rsidR="002204F0" w:rsidRDefault="002204F0" w:rsidP="002204F0">
            <w:pPr>
              <w:rPr>
                <w:sz w:val="24"/>
                <w:szCs w:val="24"/>
              </w:rPr>
            </w:pPr>
            <w:r w:rsidRPr="006A5700">
              <w:rPr>
                <w:sz w:val="24"/>
                <w:szCs w:val="24"/>
              </w:rPr>
              <w:t>«Активное долголетие – формат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14581" w14:textId="77777777" w:rsidR="00080CB0" w:rsidRDefault="002204F0" w:rsidP="00970488">
            <w:pPr>
              <w:jc w:val="center"/>
              <w:rPr>
                <w:sz w:val="24"/>
                <w:szCs w:val="24"/>
              </w:rPr>
            </w:pPr>
            <w:r w:rsidRPr="006A5700">
              <w:rPr>
                <w:sz w:val="24"/>
                <w:szCs w:val="24"/>
              </w:rPr>
              <w:t>Минтруда и соцразвития НСО</w:t>
            </w:r>
            <w:r w:rsidR="00970488">
              <w:rPr>
                <w:sz w:val="24"/>
                <w:szCs w:val="24"/>
              </w:rPr>
              <w:t xml:space="preserve">, </w:t>
            </w:r>
          </w:p>
          <w:p w14:paraId="688C609D" w14:textId="29743BBC" w:rsidR="002204F0" w:rsidRDefault="00970488" w:rsidP="009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3485D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и обеспечено распространение</w:t>
            </w:r>
            <w:r w:rsidRPr="005D0F0A">
              <w:rPr>
                <w:sz w:val="24"/>
                <w:szCs w:val="24"/>
              </w:rPr>
              <w:t xml:space="preserve"> эффективных практик по поддержке ветеранскими организациями граждан пожилого возраста и инвалидов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C161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5D0F0A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  <w:r w:rsidRPr="005D0F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939F8" w14:textId="0EB1D83E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193FE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0BD75A42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FAE476D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2637BC75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5B1E8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6D563" w14:textId="77777777" w:rsidR="002204F0" w:rsidRPr="001A4B6B" w:rsidRDefault="002204F0" w:rsidP="002204F0">
            <w:pPr>
              <w:pStyle w:val="af7"/>
              <w:widowControl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Обучение граждан пожилого возраста компьютерной грамотности, формирование безопасного поведения в сети Интернет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53B6F" w14:textId="77777777" w:rsidR="002204F0" w:rsidRPr="00152970" w:rsidRDefault="002204F0" w:rsidP="002204F0">
            <w:pPr>
              <w:pStyle w:val="af7"/>
              <w:jc w:val="center"/>
              <w:rPr>
                <w:color w:val="000000"/>
              </w:rPr>
            </w:pPr>
            <w:r w:rsidRPr="00152970">
              <w:rPr>
                <w:color w:val="000000"/>
              </w:rPr>
              <w:t>Минобразования НСО</w:t>
            </w:r>
            <w:r>
              <w:rPr>
                <w:color w:val="000000"/>
              </w:rPr>
              <w:t>, ГБПОУ НСО «Новосибирский колледж электроники и вычислительной техники»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616EC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Проведены мероприятия по</w:t>
            </w:r>
            <w:r>
              <w:rPr>
                <w:color w:val="000000"/>
              </w:rPr>
              <w:t xml:space="preserve"> освоению навыков цифровой гигиены и компьютерной грамотности</w:t>
            </w:r>
            <w:r>
              <w:rPr>
                <w:color w:val="000000"/>
                <w:shd w:val="clear" w:color="auto" w:fill="FFFFFF"/>
              </w:rPr>
              <w:t xml:space="preserve"> для граждан пожилого возраста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A307B" w14:textId="77777777" w:rsidR="002204F0" w:rsidRPr="00F06081" w:rsidRDefault="002204F0" w:rsidP="002204F0">
            <w:pPr>
              <w:jc w:val="center"/>
              <w:rPr>
                <w:sz w:val="24"/>
                <w:szCs w:val="24"/>
              </w:rPr>
            </w:pPr>
            <w:r w:rsidRPr="00F06081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2A2DE" w14:textId="332397D2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F03BB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FEED1AF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7EEFB9D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2E8E4BDE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5A93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AC06F" w14:textId="77777777" w:rsidR="002204F0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>
              <w:rPr>
                <w:sz w:val="24"/>
                <w:szCs w:val="24"/>
              </w:rPr>
              <w:t>:</w:t>
            </w:r>
          </w:p>
          <w:p w14:paraId="1A354768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 w:rsidRPr="00D64BB5">
              <w:rPr>
                <w:sz w:val="24"/>
                <w:szCs w:val="24"/>
              </w:rPr>
              <w:t xml:space="preserve"> правилам здорового образа жизни на базе «школ здоровья, активного долголетия», «клубов здоровья», «академий долгожительства», «групп здоровья», «университетов третьего возраста», в том числе пропаганде здорового образа жизни, подбору индивидуальных программ физической активности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11589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09A3D774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D36D5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Обучен</w:t>
            </w:r>
            <w:r>
              <w:rPr>
                <w:sz w:val="24"/>
                <w:szCs w:val="24"/>
              </w:rPr>
              <w:t>ы</w:t>
            </w:r>
            <w:r w:rsidRPr="00B33038">
              <w:rPr>
                <w:sz w:val="24"/>
                <w:szCs w:val="24"/>
              </w:rPr>
              <w:t xml:space="preserve"> правилам здорового образа жизни, в том числе пропаганде здорового образа жизни, подбору индивидуальных программ физической активности не менее 6000 граждан пожилого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D8456" w14:textId="77777777" w:rsidR="002204F0" w:rsidRDefault="002204F0" w:rsidP="002204F0">
            <w:pPr>
              <w:jc w:val="center"/>
            </w:pPr>
            <w:r w:rsidRPr="00130177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AB3EE" w14:textId="235CCCD4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57F63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654CF36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E9E00B8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536D802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13FE5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CE92A" w14:textId="77777777" w:rsidR="002204F0" w:rsidRDefault="002204F0" w:rsidP="002204F0">
            <w:pPr>
              <w:rPr>
                <w:sz w:val="24"/>
                <w:szCs w:val="24"/>
              </w:rPr>
            </w:pPr>
            <w:r w:rsidRPr="00230FB1">
              <w:rPr>
                <w:sz w:val="24"/>
                <w:szCs w:val="24"/>
              </w:rPr>
              <w:t>Организация занятий оздоровительной физкультурой граждан пожилого возраста на базе организаций социального обслуживания, направленных на сохранение посильной активности, улучшение качества жизни и продление её продолжительности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9DA35" w14:textId="77777777" w:rsidR="002204F0" w:rsidRPr="005D5F3F" w:rsidRDefault="002204F0" w:rsidP="002204F0">
            <w:pPr>
              <w:jc w:val="center"/>
              <w:rPr>
                <w:sz w:val="24"/>
                <w:szCs w:val="24"/>
              </w:rPr>
            </w:pPr>
            <w:r w:rsidRPr="005D5F3F">
              <w:rPr>
                <w:sz w:val="24"/>
                <w:szCs w:val="24"/>
              </w:rPr>
              <w:t>Минтруда и соцразвития НСО,</w:t>
            </w:r>
          </w:p>
          <w:p w14:paraId="6E84F6F2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5D5F3F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29DFE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физкультурой охвачены не менее 3000</w:t>
            </w:r>
            <w:r w:rsidRPr="005D5F3F">
              <w:rPr>
                <w:sz w:val="24"/>
                <w:szCs w:val="24"/>
              </w:rPr>
              <w:t xml:space="preserve"> граждан старшего поколения</w:t>
            </w:r>
            <w:r>
              <w:rPr>
                <w:sz w:val="24"/>
                <w:szCs w:val="24"/>
              </w:rPr>
              <w:t xml:space="preserve"> </w:t>
            </w:r>
          </w:p>
          <w:p w14:paraId="457411AF" w14:textId="77777777" w:rsidR="002204F0" w:rsidRDefault="002204F0" w:rsidP="002204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73C85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5D5F3F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  <w:r w:rsidRPr="005D5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97AE8" w14:textId="10F69BC6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CDFC9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8920321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48ECC0C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DE20D5A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96A91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A0C1A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7113B4">
              <w:rPr>
                <w:sz w:val="24"/>
                <w:szCs w:val="24"/>
              </w:rPr>
              <w:t>Вовлечение граждан пожилого возраста в проекты активного долголетия, реализуемые на базе ГАУСО НСО «Новосибирский областной геронтологический центр»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82B56" w14:textId="77777777" w:rsidR="00080CB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Минтруда и соцразвития НСО, </w:t>
            </w:r>
          </w:p>
          <w:p w14:paraId="6BBF0999" w14:textId="4F137FF9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НОГЦ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02FB7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Вовлечено в проекты активного долголетия не менее 1500 </w:t>
            </w:r>
            <w:r>
              <w:rPr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4025" w14:textId="77777777" w:rsidR="002204F0" w:rsidRDefault="002204F0" w:rsidP="002204F0">
            <w:pPr>
              <w:jc w:val="center"/>
            </w:pPr>
            <w:r w:rsidRPr="00130177">
              <w:rPr>
                <w:sz w:val="24"/>
                <w:szCs w:val="24"/>
              </w:rPr>
              <w:t xml:space="preserve">2025-2030 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9BEB" w14:textId="4AA99D74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A3CFF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242C612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66B58CA9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7E94157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72D5B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3D8F9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Организация свободного времени и культурного досуга пожилых граждан (библиотечное обслуживание, клубы (кружки) по интересам, физкультурно-спортивные мероприятия, конкурсы художественной самодеятельности, выставки, экскурсионно-туристические мероприятия)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784E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09A341FB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6F168" w14:textId="054470A4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Вовлечен</w:t>
            </w:r>
            <w:r>
              <w:rPr>
                <w:sz w:val="24"/>
                <w:szCs w:val="24"/>
              </w:rPr>
              <w:t xml:space="preserve">ы </w:t>
            </w:r>
            <w:r w:rsidRPr="00B33038">
              <w:rPr>
                <w:sz w:val="24"/>
                <w:szCs w:val="24"/>
              </w:rPr>
              <w:t>в мероприятия досуговой направленности</w:t>
            </w:r>
            <w:r>
              <w:rPr>
                <w:sz w:val="24"/>
                <w:szCs w:val="24"/>
              </w:rPr>
              <w:t xml:space="preserve"> по</w:t>
            </w:r>
            <w:r w:rsidRPr="00B33038">
              <w:rPr>
                <w:sz w:val="24"/>
                <w:szCs w:val="24"/>
              </w:rPr>
              <w:t xml:space="preserve"> повышени</w:t>
            </w:r>
            <w:r>
              <w:rPr>
                <w:sz w:val="24"/>
                <w:szCs w:val="24"/>
              </w:rPr>
              <w:t>ю</w:t>
            </w:r>
            <w:r w:rsidRPr="00B33038">
              <w:rPr>
                <w:sz w:val="24"/>
                <w:szCs w:val="24"/>
              </w:rPr>
              <w:t xml:space="preserve"> социальной, творческой и физической активности</w:t>
            </w:r>
            <w:r>
              <w:rPr>
                <w:sz w:val="24"/>
                <w:szCs w:val="24"/>
              </w:rPr>
              <w:t xml:space="preserve"> не </w:t>
            </w:r>
            <w:r w:rsidRPr="00970488">
              <w:rPr>
                <w:sz w:val="24"/>
                <w:szCs w:val="24"/>
              </w:rPr>
              <w:t>менее 100 000</w:t>
            </w:r>
            <w:r>
              <w:rPr>
                <w:sz w:val="24"/>
                <w:szCs w:val="24"/>
              </w:rPr>
              <w:t xml:space="preserve"> </w:t>
            </w:r>
            <w:r w:rsidRPr="00B33038">
              <w:rPr>
                <w:sz w:val="24"/>
                <w:szCs w:val="24"/>
              </w:rPr>
              <w:t xml:space="preserve">граждан старшего поколения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7F79B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9A1A" w14:textId="6CF3E3A1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E920A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DC5651F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38C527C9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60044CDA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8996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2B5C0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продвижение туристических маршрутов по Новосибирской области, которые не требуют специальной физической подготовки и подходят для граждан всех возрастов, в том числе для 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367B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Минэкономразвития НСО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E6663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информированность граждан старшего поколения о достопримечательностях региона, созданы условия для организации досуговой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AE9DC" w14:textId="772C232F" w:rsidR="002204F0" w:rsidRPr="00F06081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Pr="00F06081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A8D89" w14:textId="6F5BCB5C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4C132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24481E4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2937E2CB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109EC23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52F7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BEEFC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Развитие добровольческих (волонтерских) движений, оказывающих помощь гражданам старшего поколения, на базе организаций социального обслуживания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BF6D7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1B095FEA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15B44" w14:textId="12937125" w:rsidR="002204F0" w:rsidRPr="00970488" w:rsidRDefault="002204F0" w:rsidP="002204F0">
            <w:pPr>
              <w:rPr>
                <w:sz w:val="24"/>
                <w:szCs w:val="24"/>
              </w:rPr>
            </w:pPr>
            <w:r w:rsidRPr="00970488">
              <w:rPr>
                <w:sz w:val="24"/>
                <w:szCs w:val="24"/>
              </w:rPr>
              <w:t xml:space="preserve">Оказана помощь добровольческими (волонтерскими) движениями 14 000 гражданам старшего поколения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70F94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D6C5E" w14:textId="1300FDFB" w:rsidR="002204F0" w:rsidRDefault="002204F0" w:rsidP="002204F0">
            <w:pPr>
              <w:jc w:val="center"/>
            </w:pPr>
            <w:r w:rsidRPr="004B5B1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3368E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930A859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6AB73219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A865B8" w:rsidRPr="00FF1624" w14:paraId="75EFD8EB" w14:textId="77777777" w:rsidTr="00FB0E6C">
        <w:trPr>
          <w:trHeight w:val="460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45910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1.14.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978C8" w14:textId="3C65D54C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Проведение конкурса на право стать лицом рекламной кампании «Чтобы помогать, не нужен костюм супергероя»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B4C74" w14:textId="29B49875" w:rsidR="00A865B8" w:rsidRPr="00FF1624" w:rsidRDefault="00A865B8" w:rsidP="00A865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ДМП НСО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0BD4F" w14:textId="10497DCC" w:rsidR="00A865B8" w:rsidRPr="00970488" w:rsidRDefault="00A865B8" w:rsidP="00A865B8">
            <w:pPr>
              <w:rPr>
                <w:sz w:val="24"/>
                <w:szCs w:val="24"/>
              </w:rPr>
            </w:pPr>
            <w:r w:rsidRPr="00970488">
              <w:rPr>
                <w:sz w:val="24"/>
                <w:szCs w:val="24"/>
              </w:rPr>
              <w:t>Граждане старшего поколения вовлечены в добровольческую (волонтерскую) деятельность посредством мотивации стать лицом рекламной кампании на конкурсной основе. По итогам реализации проекта на территории Новосибирской области размещены баннеры с изображением победителей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B37E6" w14:textId="6241084C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2025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C2EE0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191,45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F0352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1F2040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2531AE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</w:tr>
      <w:tr w:rsidR="00A865B8" w:rsidRPr="00FF1624" w14:paraId="49CF8711" w14:textId="77777777" w:rsidTr="00FB0E6C">
        <w:trPr>
          <w:trHeight w:val="3180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1A11E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EA52E" w14:textId="77777777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3D923" w14:textId="77777777" w:rsidR="00A865B8" w:rsidRPr="00FF1624" w:rsidRDefault="00A865B8" w:rsidP="00A865B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DDE44" w14:textId="77777777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4CCA3" w14:textId="7E166898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2026-2030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  <w:r w:rsidR="00970488">
              <w:rPr>
                <w:sz w:val="24"/>
                <w:szCs w:val="24"/>
              </w:rPr>
              <w:t>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B85AB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E603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3BC25A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BD88D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</w:tr>
      <w:tr w:rsidR="00A865B8" w:rsidRPr="00FF1624" w14:paraId="74EA861A" w14:textId="77777777" w:rsidTr="00FB0E6C">
        <w:trPr>
          <w:trHeight w:val="599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0F5CD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1.15.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29688" w14:textId="2B846917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Проведение региональной премии в сфере добровольчества «Я-волонтер», направленной на стимулирование волонтеров к заниматься добровольческой деятельностью, а также заявлять о своих добровольческих успехах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5D02C" w14:textId="1DC67F39" w:rsidR="00A865B8" w:rsidRPr="00FF1624" w:rsidRDefault="00A865B8" w:rsidP="00A865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ДМП НСО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01010" w14:textId="630B690C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Проведена церемония награждения призеров и победителей премии в различных номинациях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4F4D4" w14:textId="57E78544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2025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139A3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1597,48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0D24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4DD945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9518EF" w14:textId="77777777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</w:tr>
      <w:tr w:rsidR="00A865B8" w:rsidRPr="00FF1624" w14:paraId="6D997A43" w14:textId="77777777" w:rsidTr="00FB0E6C">
        <w:trPr>
          <w:trHeight w:val="2477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78842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32CB5" w14:textId="77777777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708B4" w14:textId="77777777" w:rsidR="00A865B8" w:rsidRPr="00FF1624" w:rsidRDefault="00A865B8" w:rsidP="00A865B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598EA" w14:textId="77777777" w:rsidR="00A865B8" w:rsidRPr="00FF1624" w:rsidRDefault="00A865B8" w:rsidP="00A86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81356" w14:textId="7C508BBE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2026-2030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  <w:r w:rsidR="00970488">
              <w:rPr>
                <w:sz w:val="24"/>
                <w:szCs w:val="24"/>
              </w:rPr>
              <w:t>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AAB47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97EE3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8597DE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1FEB7B" w14:textId="77777777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-</w:t>
            </w:r>
          </w:p>
        </w:tc>
      </w:tr>
      <w:tr w:rsidR="00A865B8" w14:paraId="31075B72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AF809" w14:textId="23E0F2A3" w:rsidR="00A865B8" w:rsidRP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A865B8">
              <w:rPr>
                <w:sz w:val="24"/>
                <w:szCs w:val="24"/>
              </w:rPr>
              <w:t>1.16.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A31DD" w14:textId="24AD2C19" w:rsidR="00A865B8" w:rsidRDefault="00A865B8" w:rsidP="00A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мероприятий для организаторов добровольческой деятельности. </w:t>
            </w:r>
            <w:r>
              <w:rPr>
                <w:sz w:val="24"/>
                <w:szCs w:val="24"/>
              </w:rPr>
              <w:lastRenderedPageBreak/>
              <w:t xml:space="preserve">Ежегодно Региональный ресурсный центр добровольчества «Волонтерский корпус Новосибирской области» проводит серию образовательных семинаров для организаторов добровольческой деятельности, участие в которых принимают в том числе представители </w:t>
            </w:r>
            <w:proofErr w:type="spellStart"/>
            <w:r>
              <w:rPr>
                <w:sz w:val="24"/>
                <w:szCs w:val="24"/>
              </w:rPr>
              <w:t>Добро.Центра</w:t>
            </w:r>
            <w:proofErr w:type="spellEnd"/>
            <w:r>
              <w:rPr>
                <w:sz w:val="24"/>
                <w:szCs w:val="24"/>
              </w:rPr>
              <w:t xml:space="preserve"> «Молоды душой»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78E6D" w14:textId="228173F4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ДМП НСО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FCCB5" w14:textId="05A0A235" w:rsidR="00A865B8" w:rsidRDefault="00427E5D" w:rsidP="00A865B8">
            <w:pPr>
              <w:rPr>
                <w:sz w:val="24"/>
                <w:szCs w:val="24"/>
              </w:rPr>
            </w:pPr>
            <w:r w:rsidRPr="00970488">
              <w:rPr>
                <w:sz w:val="24"/>
                <w:szCs w:val="24"/>
              </w:rPr>
              <w:t>Созданы условия для повышения</w:t>
            </w:r>
            <w:r w:rsidR="00A865B8" w:rsidRPr="00970488">
              <w:rPr>
                <w:sz w:val="24"/>
                <w:szCs w:val="24"/>
              </w:rPr>
              <w:t xml:space="preserve"> уровня компетенций организаторов </w:t>
            </w:r>
            <w:r w:rsidR="00A865B8" w:rsidRPr="00970488">
              <w:rPr>
                <w:sz w:val="24"/>
                <w:szCs w:val="24"/>
              </w:rPr>
              <w:lastRenderedPageBreak/>
              <w:t>волон</w:t>
            </w:r>
            <w:r w:rsidRPr="00970488">
              <w:rPr>
                <w:sz w:val="24"/>
                <w:szCs w:val="24"/>
              </w:rPr>
              <w:t>терской деятельности, увеличения</w:t>
            </w:r>
            <w:r w:rsidR="00A865B8" w:rsidRPr="00970488">
              <w:rPr>
                <w:sz w:val="24"/>
                <w:szCs w:val="24"/>
              </w:rPr>
              <w:t xml:space="preserve"> количества в</w:t>
            </w:r>
            <w:r w:rsidRPr="00970488">
              <w:rPr>
                <w:sz w:val="24"/>
                <w:szCs w:val="24"/>
              </w:rPr>
              <w:t>овлеченных волонтеров, повышения</w:t>
            </w:r>
            <w:r w:rsidR="00A865B8" w:rsidRPr="00970488">
              <w:rPr>
                <w:sz w:val="24"/>
                <w:szCs w:val="24"/>
              </w:rPr>
              <w:t xml:space="preserve"> качества волонтерской деятельности</w:t>
            </w:r>
            <w:r w:rsidR="00A865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D15D1" w14:textId="4600C6B4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lastRenderedPageBreak/>
              <w:t>2025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AD981" w14:textId="65534246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6F6E4" w14:textId="2E3E2E1C" w:rsidR="00A865B8" w:rsidRPr="00A865B8" w:rsidRDefault="00A865B8" w:rsidP="00A865B8">
            <w:pPr>
              <w:jc w:val="center"/>
            </w:pPr>
            <w:r w:rsidRPr="00A865B8">
              <w:t>-</w:t>
            </w:r>
          </w:p>
        </w:tc>
        <w:tc>
          <w:tcPr>
            <w:tcW w:w="992" w:type="dxa"/>
          </w:tcPr>
          <w:p w14:paraId="012A582E" w14:textId="7ECC35E8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859DE6" w14:textId="70474983" w:rsidR="00A865B8" w:rsidRPr="00A865B8" w:rsidRDefault="00A865B8" w:rsidP="00A865B8">
            <w:pPr>
              <w:jc w:val="center"/>
            </w:pPr>
            <w:r w:rsidRPr="00A865B8">
              <w:rPr>
                <w:sz w:val="24"/>
                <w:szCs w:val="24"/>
              </w:rPr>
              <w:t>-</w:t>
            </w:r>
          </w:p>
        </w:tc>
      </w:tr>
      <w:tr w:rsidR="002204F0" w14:paraId="2BAA5A8F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E96CC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BEF58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 xml:space="preserve">Проведение в ПОО тематических мероприятий в рамках Декады пожилого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9D7A4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2970">
              <w:rPr>
                <w:color w:val="000000"/>
              </w:rPr>
              <w:t>Минобразования НСО</w:t>
            </w:r>
            <w:r>
              <w:rPr>
                <w:color w:val="000000"/>
              </w:rPr>
              <w:t>,</w:t>
            </w:r>
          </w:p>
          <w:p w14:paraId="7D126BCB" w14:textId="77777777" w:rsidR="002204F0" w:rsidRPr="00D2209F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</w:rPr>
              <w:t>ПОО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E33F2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Проведены торжественные мероприятия (концерты) для ветеранов среднего профессионального образования, встречи со студенческими коллективами, организовано участие студентов в акции «Добро» (адресная помощь ветеранам на дому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BA5A8" w14:textId="77777777" w:rsidR="002204F0" w:rsidRPr="00F06081" w:rsidRDefault="002204F0" w:rsidP="002204F0">
            <w:pPr>
              <w:jc w:val="center"/>
              <w:rPr>
                <w:sz w:val="24"/>
                <w:szCs w:val="24"/>
              </w:rPr>
            </w:pPr>
            <w:r w:rsidRPr="00F06081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ED03C" w14:textId="2853B43A" w:rsidR="002204F0" w:rsidRDefault="002204F0" w:rsidP="002204F0">
            <w:pPr>
              <w:jc w:val="center"/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75C1A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ED4FDCE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6C198FB1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2D3027FA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0F119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E1B0F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 xml:space="preserve">Предоставление парикмахерских услуг гражданам пожилого возраста на базе </w:t>
            </w:r>
            <w:r w:rsidRPr="00905AAF">
              <w:rPr>
                <w:color w:val="000000"/>
              </w:rPr>
              <w:t>ГАПОУ НСО «Новосибирский колледж парикмахерского искусства»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0D329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r w:rsidRPr="00152970">
              <w:rPr>
                <w:color w:val="000000"/>
              </w:rPr>
              <w:t>Минобразования НСО</w:t>
            </w:r>
            <w:r>
              <w:rPr>
                <w:color w:val="000000"/>
              </w:rPr>
              <w:t>, ГАПОУ НСО «Новосибирский колледж парикмахерского искусства»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19506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 w:line="255" w:lineRule="atLeast"/>
            </w:pPr>
            <w:r>
              <w:rPr>
                <w:color w:val="000000"/>
              </w:rPr>
              <w:t>Проведены мероприятия по предоставлению парикмахерских услуг</w:t>
            </w:r>
          </w:p>
          <w:p w14:paraId="125EEBD0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 w:line="255" w:lineRule="atLeast"/>
            </w:pPr>
            <w:proofErr w:type="gramStart"/>
            <w:r>
              <w:rPr>
                <w:color w:val="000000"/>
              </w:rPr>
              <w:t>гражданам</w:t>
            </w:r>
            <w:proofErr w:type="gramEnd"/>
            <w:r>
              <w:rPr>
                <w:color w:val="000000"/>
              </w:rPr>
              <w:t xml:space="preserve"> пожилого возраста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93BDD" w14:textId="77777777" w:rsidR="002204F0" w:rsidRPr="00F06081" w:rsidRDefault="002204F0" w:rsidP="002204F0">
            <w:pPr>
              <w:jc w:val="center"/>
              <w:rPr>
                <w:sz w:val="24"/>
                <w:szCs w:val="24"/>
              </w:rPr>
            </w:pPr>
            <w:r w:rsidRPr="00F06081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A7B0E" w14:textId="64E7A027" w:rsidR="002204F0" w:rsidRDefault="002204F0" w:rsidP="002204F0">
            <w:pPr>
              <w:jc w:val="center"/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FA5E5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1EC2BEB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C5D9528" w14:textId="77777777" w:rsidR="002204F0" w:rsidRDefault="002204F0" w:rsidP="002204F0">
            <w:pPr>
              <w:jc w:val="center"/>
            </w:pPr>
            <w:r w:rsidRPr="002449E7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EEE676E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A72D2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3A354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</w:t>
            </w:r>
            <w:r w:rsidRPr="00A23A5C">
              <w:rPr>
                <w:sz w:val="24"/>
                <w:szCs w:val="24"/>
              </w:rPr>
              <w:t xml:space="preserve"> по декоративно-прикладному искусству, вокалу, хореографии и другим направления</w:t>
            </w:r>
            <w:r>
              <w:rPr>
                <w:sz w:val="24"/>
                <w:szCs w:val="24"/>
              </w:rPr>
              <w:t xml:space="preserve">м творчества для пожилых людей, организация тематических встреч и </w:t>
            </w:r>
            <w:r>
              <w:rPr>
                <w:sz w:val="24"/>
                <w:szCs w:val="24"/>
              </w:rPr>
              <w:lastRenderedPageBreak/>
              <w:t>праздничных мероприятий</w:t>
            </w:r>
            <w:r w:rsidRPr="00A23A5C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граждан старшего поколения</w:t>
            </w:r>
            <w:r w:rsidRPr="00A23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базе к</w:t>
            </w:r>
            <w:r w:rsidRPr="00A23A5C">
              <w:rPr>
                <w:sz w:val="24"/>
                <w:szCs w:val="24"/>
              </w:rPr>
              <w:t>ультурно-</w:t>
            </w:r>
            <w:r>
              <w:rPr>
                <w:sz w:val="24"/>
                <w:szCs w:val="24"/>
              </w:rPr>
              <w:t>досуговых учреждений</w:t>
            </w:r>
            <w:r w:rsidRPr="00A23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D9A78" w14:textId="77777777" w:rsidR="002204F0" w:rsidRPr="00905AAF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 w:rsidRPr="00905AAF">
              <w:rPr>
                <w:sz w:val="24"/>
                <w:szCs w:val="24"/>
              </w:rPr>
              <w:lastRenderedPageBreak/>
              <w:t>Микультуры</w:t>
            </w:r>
            <w:proofErr w:type="spellEnd"/>
            <w:r w:rsidRPr="00905AAF">
              <w:rPr>
                <w:sz w:val="24"/>
                <w:szCs w:val="24"/>
              </w:rPr>
              <w:t xml:space="preserve"> НСО,</w:t>
            </w:r>
          </w:p>
          <w:p w14:paraId="334BB5FA" w14:textId="11AFE2FB" w:rsidR="002204F0" w:rsidRPr="00A23A5C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05AAF">
              <w:rPr>
                <w:sz w:val="24"/>
                <w:szCs w:val="24"/>
              </w:rPr>
              <w:t>УК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0FD20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>раждан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поколения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вовлечены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культурно-досуговую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BB581" w14:textId="77777777" w:rsidR="002204F0" w:rsidRPr="008B391A" w:rsidRDefault="002204F0" w:rsidP="002204F0">
            <w:pPr>
              <w:jc w:val="center"/>
              <w:rPr>
                <w:sz w:val="24"/>
                <w:szCs w:val="24"/>
              </w:rPr>
            </w:pPr>
            <w:r w:rsidRPr="008B391A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ED987" w14:textId="24F7E484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BC459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58583591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14:paraId="4B0BCE19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2204F0" w14:paraId="24C8DBBC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2B25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0831A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</w:t>
            </w:r>
            <w:r w:rsidRPr="00A23A5C">
              <w:rPr>
                <w:sz w:val="24"/>
                <w:szCs w:val="24"/>
              </w:rPr>
              <w:t xml:space="preserve"> просветительского и информационного характера для граждан старшего поколени</w:t>
            </w:r>
            <w:r>
              <w:rPr>
                <w:sz w:val="24"/>
                <w:szCs w:val="24"/>
              </w:rPr>
              <w:t xml:space="preserve">я </w:t>
            </w:r>
            <w:r w:rsidRPr="00A23A5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базе</w:t>
            </w:r>
            <w:r w:rsidRPr="00A23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 библиотек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271EE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Микультуры</w:t>
            </w:r>
            <w:proofErr w:type="spellEnd"/>
            <w:r>
              <w:rPr>
                <w:sz w:val="24"/>
                <w:szCs w:val="24"/>
              </w:rPr>
              <w:t xml:space="preserve"> НСО,</w:t>
            </w:r>
          </w:p>
          <w:p w14:paraId="2C49B079" w14:textId="23A36138" w:rsidR="002204F0" w:rsidRPr="00A23A5C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D2D9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>раждан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поколения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вовлечены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культурно-досуговую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C8DDA" w14:textId="77777777" w:rsidR="002204F0" w:rsidRPr="008B391A" w:rsidRDefault="002204F0" w:rsidP="002204F0">
            <w:pPr>
              <w:jc w:val="center"/>
              <w:rPr>
                <w:sz w:val="24"/>
                <w:szCs w:val="24"/>
              </w:rPr>
            </w:pPr>
            <w:r w:rsidRPr="008B391A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A8E74" w14:textId="55066874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7E311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59AEBE5E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14:paraId="1FCA0906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2204F0" w14:paraId="462DD642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289B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B450C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 старшего поколения </w:t>
            </w:r>
            <w:r w:rsidRPr="00A23A5C">
              <w:rPr>
                <w:sz w:val="24"/>
                <w:szCs w:val="24"/>
              </w:rPr>
              <w:t>билетов на культурные мероприятия</w:t>
            </w:r>
            <w:r>
              <w:rPr>
                <w:sz w:val="24"/>
                <w:szCs w:val="24"/>
              </w:rPr>
              <w:t xml:space="preserve"> в г</w:t>
            </w:r>
            <w:r w:rsidRPr="00A23A5C">
              <w:rPr>
                <w:sz w:val="24"/>
                <w:szCs w:val="24"/>
              </w:rPr>
              <w:t xml:space="preserve">осударственные театры и музеи </w:t>
            </w:r>
            <w:r>
              <w:rPr>
                <w:sz w:val="24"/>
                <w:szCs w:val="24"/>
              </w:rPr>
              <w:t>на льготных</w:t>
            </w:r>
            <w:r w:rsidRPr="00A23A5C">
              <w:rPr>
                <w:sz w:val="24"/>
                <w:szCs w:val="24"/>
              </w:rPr>
              <w:t xml:space="preserve"> условия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49CF9" w14:textId="77777777" w:rsidR="002204F0" w:rsidRPr="00A23A5C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 w:rsidRPr="00A23A5C">
              <w:rPr>
                <w:sz w:val="24"/>
                <w:szCs w:val="24"/>
              </w:rPr>
              <w:t>Микультуры</w:t>
            </w:r>
            <w:proofErr w:type="spellEnd"/>
            <w:r w:rsidRPr="00A23A5C">
              <w:rPr>
                <w:sz w:val="24"/>
                <w:szCs w:val="24"/>
              </w:rPr>
              <w:t xml:space="preserve"> НСО,</w:t>
            </w:r>
          </w:p>
          <w:p w14:paraId="6066DE76" w14:textId="4DD5775C" w:rsidR="002204F0" w:rsidRPr="00A23A5C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23A5C">
              <w:rPr>
                <w:sz w:val="24"/>
                <w:szCs w:val="24"/>
              </w:rPr>
              <w:t>УК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1452F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>раждан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поколения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вовлечены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культурно-досуговую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800A1" w14:textId="77777777" w:rsidR="002204F0" w:rsidRPr="008B391A" w:rsidRDefault="002204F0" w:rsidP="002204F0">
            <w:pPr>
              <w:jc w:val="center"/>
              <w:rPr>
                <w:sz w:val="24"/>
                <w:szCs w:val="24"/>
              </w:rPr>
            </w:pPr>
            <w:r w:rsidRPr="008B391A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CF130" w14:textId="71E2156F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D89F8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6922A62A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14:paraId="714D8680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2204F0" w14:paraId="6052A5DB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18242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F0779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23A5C">
              <w:rPr>
                <w:sz w:val="24"/>
                <w:szCs w:val="24"/>
              </w:rPr>
              <w:t>торжественных и праздничных мероприятий для</w:t>
            </w:r>
            <w:r>
              <w:t xml:space="preserve"> </w:t>
            </w:r>
            <w:r w:rsidRPr="00905AAF">
              <w:rPr>
                <w:sz w:val="24"/>
                <w:szCs w:val="24"/>
              </w:rPr>
              <w:t>гражданам старшего поколения</w:t>
            </w:r>
          </w:p>
          <w:p w14:paraId="347EA392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proofErr w:type="gramStart"/>
            <w:r w:rsidRPr="00A23A5C">
              <w:rPr>
                <w:sz w:val="24"/>
                <w:szCs w:val="24"/>
              </w:rPr>
              <w:t>в</w:t>
            </w:r>
            <w:proofErr w:type="gramEnd"/>
            <w:r w:rsidRPr="00A23A5C">
              <w:rPr>
                <w:sz w:val="24"/>
                <w:szCs w:val="24"/>
              </w:rPr>
              <w:t xml:space="preserve"> рамках Декады пожилых людей на безвозмездной основе.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5E031" w14:textId="77777777" w:rsidR="002204F0" w:rsidRPr="00905AAF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 w:rsidRPr="00905AAF">
              <w:rPr>
                <w:sz w:val="24"/>
                <w:szCs w:val="24"/>
              </w:rPr>
              <w:t>Микультуры</w:t>
            </w:r>
            <w:proofErr w:type="spellEnd"/>
            <w:r w:rsidRPr="00905AAF">
              <w:rPr>
                <w:sz w:val="24"/>
                <w:szCs w:val="24"/>
              </w:rPr>
              <w:t xml:space="preserve"> НСО,</w:t>
            </w:r>
          </w:p>
          <w:p w14:paraId="6E86B4EE" w14:textId="1150F258" w:rsidR="002204F0" w:rsidRPr="00A23A5C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05AAF">
              <w:rPr>
                <w:sz w:val="24"/>
                <w:szCs w:val="24"/>
              </w:rPr>
              <w:t>УК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7F57D" w14:textId="77777777" w:rsidR="002204F0" w:rsidRPr="00A23A5C" w:rsidRDefault="002204F0" w:rsidP="002204F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>раждан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поколения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вовлечены</w:t>
            </w:r>
            <w:r w:rsidRPr="00A23A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культурно-досуговую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18CF5" w14:textId="77777777" w:rsidR="002204F0" w:rsidRPr="008B391A" w:rsidRDefault="002204F0" w:rsidP="002204F0">
            <w:pPr>
              <w:jc w:val="center"/>
              <w:rPr>
                <w:sz w:val="24"/>
                <w:szCs w:val="24"/>
              </w:rPr>
            </w:pPr>
            <w:r w:rsidRPr="008B391A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976F5" w14:textId="095D47BA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  <w:r w:rsidRPr="002458A1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57AAF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691051B4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14:paraId="321B6732" w14:textId="77777777" w:rsidR="002204F0" w:rsidRPr="002449E7" w:rsidRDefault="002204F0" w:rsidP="002204F0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A865B8" w14:paraId="02877E32" w14:textId="77777777" w:rsidTr="00155091">
        <w:trPr>
          <w:trHeight w:val="20"/>
          <w:jc w:val="center"/>
        </w:trPr>
        <w:tc>
          <w:tcPr>
            <w:tcW w:w="1530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1A157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 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2204F0" w14:paraId="3A3F8E8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0F3B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3A6F9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Увеличение количества кабинетов врачей-гериатров и подготовка врачей-гериатров, увеличение уровня госпитализации </w:t>
            </w:r>
            <w:r w:rsidRPr="00516FE6">
              <w:rPr>
                <w:color w:val="000000"/>
              </w:rPr>
              <w:t>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9A555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6AC85F8E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6B4D6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Обеспечено выявление и корректировка факторов риска развития хронических неинфекционных заболеваний, увеличение продолжительности активной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43F19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57541" w14:textId="46E6E8C2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009E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643944E6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415252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247527D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BBBD1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1148B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Внедрения комплекса мер, направленного на профилактику падений и переломов у лиц пожилого и старческого возраста и улучшения оказания медицинской помощи пациентам </w:t>
            </w:r>
            <w:r>
              <w:rPr>
                <w:color w:val="000000"/>
              </w:rPr>
              <w:lastRenderedPageBreak/>
              <w:t>пожилого возраста с переломом проксимального отдела бедренной 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E0D9C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lastRenderedPageBreak/>
              <w:t>Минздрав НСО</w:t>
            </w:r>
            <w:r>
              <w:rPr>
                <w:color w:val="000000"/>
              </w:rPr>
              <w:t>,</w:t>
            </w:r>
          </w:p>
          <w:p w14:paraId="4DCCEFEA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CC078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Обеспечено создание условий для увеличения продолжительности активной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09AFA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64B6D" w14:textId="717F3B9C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6FEF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9CB0DC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DDC38A1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43FC11C6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65B8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1ACD2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Раннее выявление факторов риска алкоголизма у </w:t>
            </w:r>
            <w:r w:rsidRPr="00516FE6">
              <w:rPr>
                <w:color w:val="000000"/>
              </w:rPr>
              <w:t xml:space="preserve">граждан старшего поколения </w:t>
            </w:r>
            <w:r>
              <w:rPr>
                <w:color w:val="000000"/>
              </w:rPr>
              <w:t xml:space="preserve">и организация медицинской помощи </w:t>
            </w:r>
          </w:p>
          <w:p w14:paraId="31FFD446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F4F0E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3508ACD2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ABAE0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Обеспечено выявление и корректировка факторов риска развития хронических неинфекционных заболеваний, увеличение продолжительности активной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FDAE5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73E3" w14:textId="6B33F77C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38622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90DA8CF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2C11DA9A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A89B6E2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2ABE0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88D22" w14:textId="77777777" w:rsidR="002204F0" w:rsidRDefault="002204F0" w:rsidP="002204F0">
            <w:pPr>
              <w:pStyle w:val="af7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Увеличению доступности медицинской помощи в сельской местности: использование мобильных бригад (в том числе для диспансеризации), социального транспорта для доставки </w:t>
            </w:r>
            <w:r w:rsidRPr="00516FE6">
              <w:rPr>
                <w:color w:val="000000"/>
              </w:rPr>
              <w:t>граждан старшего поколения</w:t>
            </w:r>
            <w:r>
              <w:rPr>
                <w:color w:val="000000"/>
              </w:rPr>
              <w:t xml:space="preserve"> в медицинские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B4C9B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7016CEDE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AFE74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Обеспечено выявление и корректировка факторов риска развития хронических неинфекционных заболеваний, увеличение продолжительности активной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07FE1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6CF79" w14:textId="772BE08D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25503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F5417E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825BB2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15CB0E3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9F5B5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41963" w14:textId="77777777" w:rsidR="002204F0" w:rsidRDefault="002204F0" w:rsidP="002204F0">
            <w:pPr>
              <w:pStyle w:val="af7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Проведение вакцинации </w:t>
            </w:r>
            <w:r w:rsidRPr="00516FE6">
              <w:rPr>
                <w:color w:val="000000"/>
              </w:rPr>
              <w:t>граждан</w:t>
            </w:r>
            <w:r>
              <w:rPr>
                <w:color w:val="000000"/>
              </w:rPr>
              <w:t>ам</w:t>
            </w:r>
            <w:r w:rsidRPr="00516FE6">
              <w:rPr>
                <w:color w:val="000000"/>
              </w:rPr>
              <w:t xml:space="preserve"> старшего поколения</w:t>
            </w:r>
            <w:r>
              <w:rPr>
                <w:color w:val="000000"/>
              </w:rPr>
              <w:t>, в том числе, проживающих в социальных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ED5E4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4E804719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4578F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Обеспечена профилактика инфекционных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FDBBF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DFD36" w14:textId="195C510A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7DDC0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723067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5BCA6EE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75684B0B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A9F53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F0919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Организация и проведение мероприятий (лекции, беседы и др.), направленных на формирование навыков рациональной физической активности у </w:t>
            </w:r>
            <w:r w:rsidRPr="00516FE6">
              <w:rPr>
                <w:color w:val="000000"/>
              </w:rPr>
              <w:t>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CD023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33599034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DEB4B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Созданы условия для формирования приверженности к занятиям физкультурой и повышения физической активности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84BE6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4A479" w14:textId="0D72A88F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6A1B4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3D657DF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0F5EBE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65FFF85F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3D970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9670B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Организация и проведение мастер-классов по северной </w:t>
            </w:r>
            <w:r>
              <w:rPr>
                <w:color w:val="000000"/>
              </w:rPr>
              <w:lastRenderedPageBreak/>
              <w:t xml:space="preserve">(скандинавской) ходьбе для </w:t>
            </w:r>
            <w:r w:rsidRPr="00516FE6">
              <w:rPr>
                <w:color w:val="000000"/>
              </w:rPr>
              <w:t>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2E42A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lastRenderedPageBreak/>
              <w:t>Минздрав НСО</w:t>
            </w:r>
            <w:r>
              <w:rPr>
                <w:color w:val="000000"/>
              </w:rPr>
              <w:t>,</w:t>
            </w:r>
          </w:p>
          <w:p w14:paraId="303810ED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E1CA0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Созданы условия для формирования приверженности к занятиям </w:t>
            </w:r>
            <w:r>
              <w:rPr>
                <w:color w:val="000000"/>
              </w:rPr>
              <w:lastRenderedPageBreak/>
              <w:t xml:space="preserve">физкультурой и повышения физической активности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D1FBC" w14:textId="6335380B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741A5" w14:textId="165156EF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</w:t>
            </w:r>
            <w:r w:rsidRPr="002D5D10">
              <w:rPr>
                <w:sz w:val="24"/>
                <w:szCs w:val="24"/>
                <w:highlight w:val="white"/>
              </w:rPr>
              <w:lastRenderedPageBreak/>
              <w:t>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E2252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2167734A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8BEAD03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64105FB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83BC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98D39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Подготовка телесюжетов и </w:t>
            </w:r>
            <w:proofErr w:type="spellStart"/>
            <w:r>
              <w:rPr>
                <w:color w:val="000000"/>
              </w:rPr>
              <w:t>радиосюжетов</w:t>
            </w:r>
            <w:proofErr w:type="spellEnd"/>
            <w:r>
              <w:rPr>
                <w:color w:val="000000"/>
              </w:rPr>
              <w:t>; размещение информационных материалов на сайтах по вопросам физической активности в пожилом возрасте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B6DF8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 w:rsidRPr="000765CF">
              <w:rPr>
                <w:color w:val="000000"/>
              </w:rPr>
              <w:t>Минздрав НСО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687A7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Повышена информированность граждан о необходимости поддержания рациональной физической активности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EF33A" w14:textId="0F8E25D8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5BE94" w14:textId="6D2EFB30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D0AAF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93FAA06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A6A88D5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22CC24DD" w14:textId="77777777" w:rsidTr="00427E5D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4F7EC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81006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Организация и проведение мероприятий (лекции, беседы и др.) по обучению основам здорового образа жизни </w:t>
            </w:r>
            <w:r w:rsidRPr="00516FE6">
              <w:rPr>
                <w:color w:val="000000"/>
              </w:rPr>
              <w:t>граждан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703F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4D7E1853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8073C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Созданы условия для формирования ответственного отношения к сохранению здоровья и приверженности к ведению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A75E5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997A6" w14:textId="1AA376FD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A3C1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2D604E4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786A09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81AB95C" w14:textId="77777777" w:rsidTr="00427E5D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F01D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72B04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Организация и проведение мероприятий (лекции, беседы и др.) для граждан старшего поколения по профилактике хронических неинфекционных заболеваний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A06FB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119A8C73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AD345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Повышена информированность граждан о рисках развития хронических неинфекционных заболеваний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7E072" w14:textId="7155294E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A624A" w14:textId="24AC5AD5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9616F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60BD424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ED62372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38F7909F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DC4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18D07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Проведение профилактического медицинского осмотра и диспансеризации определенных групп взрослого населения гражданам </w:t>
            </w:r>
            <w:r w:rsidRPr="00516FE6">
              <w:rPr>
                <w:color w:val="000000"/>
              </w:rPr>
              <w:t>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C2693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61D0B7DB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  <w:p w14:paraId="1F2A4053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2F27BFB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B1F22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Обеспечено выявление и корректировка факторов риска развития хронических неинфекционных заболеваний, увеличение продолжительности активной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611C0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C7A6" w14:textId="4EBD5821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ED711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0B2D5DA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666E852A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F662247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400FA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628CC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Организация и проведение дней здоровья для граждан старшего поколения с привлечением врачей–специалистов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7F9DE" w14:textId="77777777" w:rsidR="002204F0" w:rsidRPr="000765CF" w:rsidRDefault="002204F0" w:rsidP="002204F0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65CF">
              <w:rPr>
                <w:color w:val="000000"/>
              </w:rPr>
              <w:t>Минздрав НСО</w:t>
            </w:r>
            <w:r>
              <w:rPr>
                <w:color w:val="000000"/>
              </w:rPr>
              <w:t>,</w:t>
            </w:r>
          </w:p>
          <w:p w14:paraId="04E998BD" w14:textId="77777777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52B08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Обеспечена доступность оказания медицинской помощи, созданы условия для сохранения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0975D" w14:textId="0AB5966D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BB33C" w14:textId="58CF2B8B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7E694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9D5972E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2158A44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EE0DF03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DD3E3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679FD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Проведение профильных школ по медицинской профилактике для медицинских работников </w:t>
            </w:r>
            <w:r>
              <w:rPr>
                <w:color w:val="000000"/>
              </w:rPr>
              <w:lastRenderedPageBreak/>
              <w:t>отделений (кабинетов) медицинской профилактики, сотрудников центров здоровья государственных медицинских организаций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2C689" w14:textId="77777777" w:rsidR="002204F0" w:rsidRDefault="002204F0" w:rsidP="002204F0">
            <w:pPr>
              <w:jc w:val="center"/>
            </w:pPr>
            <w:r w:rsidRPr="000765CF">
              <w:rPr>
                <w:color w:val="000000"/>
                <w:sz w:val="24"/>
                <w:szCs w:val="24"/>
              </w:rPr>
              <w:lastRenderedPageBreak/>
              <w:t>Минздрав НСО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757A1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Обеспечен охват медицинских работников, принявших участие в </w:t>
            </w:r>
            <w:r>
              <w:rPr>
                <w:color w:val="000000"/>
              </w:rPr>
              <w:lastRenderedPageBreak/>
              <w:t>профильной школе по медицинской профилактике не менее 80 %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97781" w14:textId="24378D1D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A7CA9" w14:textId="3B21106E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</w:t>
            </w:r>
            <w:r w:rsidRPr="002D5D10">
              <w:rPr>
                <w:sz w:val="24"/>
                <w:szCs w:val="24"/>
                <w:highlight w:val="white"/>
              </w:rPr>
              <w:lastRenderedPageBreak/>
              <w:t>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D2F58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2A7E158B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20D2F6A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3823BC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81FF9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F81E6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Проведение лекций (обучающих семинаров) для граждан старшего поколения лекций по вопросам использования информационных ресурсов (информационный портал «О здоровье», портал «</w:t>
            </w:r>
            <w:proofErr w:type="spellStart"/>
            <w:r>
              <w:rPr>
                <w:color w:val="000000"/>
              </w:rPr>
              <w:t>Такздорово.ру</w:t>
            </w:r>
            <w:proofErr w:type="spellEnd"/>
            <w:r>
              <w:rPr>
                <w:color w:val="000000"/>
              </w:rPr>
              <w:t>», группы «Будь здоров в Новосибирске!» в социальных сетях «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», «Одноклассники», «</w:t>
            </w:r>
            <w:proofErr w:type="spellStart"/>
            <w:r>
              <w:rPr>
                <w:color w:val="000000"/>
              </w:rPr>
              <w:t>Телеграм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74AB8" w14:textId="77777777" w:rsidR="002204F0" w:rsidRDefault="002204F0" w:rsidP="002204F0">
            <w:pPr>
              <w:jc w:val="center"/>
            </w:pPr>
            <w:r w:rsidRPr="000765CF">
              <w:rPr>
                <w:color w:val="000000"/>
                <w:sz w:val="24"/>
                <w:szCs w:val="24"/>
              </w:rPr>
              <w:t>Минздрав НСО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A398E" w14:textId="77777777" w:rsidR="002204F0" w:rsidRDefault="002204F0" w:rsidP="002204F0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Повышена информированность граждан старшего возраста о возможности использования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EC5B7" w14:textId="20D6B212" w:rsidR="002204F0" w:rsidRDefault="002204F0" w:rsidP="002204F0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2025-2030</w:t>
            </w:r>
            <w: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3E21C" w14:textId="12515C84" w:rsidR="002204F0" w:rsidRDefault="002204F0" w:rsidP="002204F0">
            <w:pPr>
              <w:jc w:val="center"/>
            </w:pPr>
            <w:r w:rsidRPr="002D5D10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623D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FC9B683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386B9D67" w14:textId="77777777" w:rsidR="002204F0" w:rsidRDefault="002204F0" w:rsidP="002204F0">
            <w:pPr>
              <w:jc w:val="center"/>
            </w:pPr>
            <w:r w:rsidRPr="00B27482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A865B8" w14:paraId="0EF46A10" w14:textId="77777777" w:rsidTr="00155091">
        <w:trPr>
          <w:trHeight w:val="20"/>
          <w:jc w:val="center"/>
        </w:trPr>
        <w:tc>
          <w:tcPr>
            <w:tcW w:w="1530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C2673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 Развитие социальных услуг для граждан старшего поколения, продлевающих их здоровую жизнь и обеспечивающих качественный уход</w:t>
            </w:r>
          </w:p>
          <w:p w14:paraId="4C9BC57F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</w:tr>
      <w:tr w:rsidR="00A865B8" w14:paraId="04E6FCC4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5A1E2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02C2C" w14:textId="77777777" w:rsidR="00A865B8" w:rsidRPr="00553856" w:rsidRDefault="00A865B8" w:rsidP="00A865B8">
            <w:pPr>
              <w:pStyle w:val="af7"/>
              <w:widowControl w:val="0"/>
              <w:spacing w:before="0" w:beforeAutospacing="0" w:after="0" w:afterAutospacing="0"/>
            </w:pPr>
            <w:r w:rsidRPr="00553856">
              <w:t>Реализация сервиса электронного межведомственного взаимодействия медицинских организаций и организаций социального обслуживания при предоставлении социальных услуг по уходу за гражданами старшего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B825B" w14:textId="77777777" w:rsidR="00A865B8" w:rsidRPr="00553856" w:rsidRDefault="00A865B8" w:rsidP="00A865B8">
            <w:pPr>
              <w:pStyle w:val="af7"/>
              <w:widowControl w:val="0"/>
              <w:spacing w:before="0" w:beforeAutospacing="0" w:after="0" w:afterAutospacing="0"/>
              <w:jc w:val="center"/>
            </w:pPr>
            <w:proofErr w:type="spellStart"/>
            <w:r w:rsidRPr="00553856">
              <w:t>Минцифра</w:t>
            </w:r>
            <w:proofErr w:type="spellEnd"/>
            <w:r w:rsidRPr="00553856">
              <w:t xml:space="preserve"> НСО, Минтруда и соцразвития НСО,</w:t>
            </w:r>
          </w:p>
          <w:p w14:paraId="67A4A5F6" w14:textId="77777777" w:rsidR="00A865B8" w:rsidRPr="00553856" w:rsidRDefault="00A865B8" w:rsidP="00A865B8">
            <w:pPr>
              <w:pStyle w:val="af7"/>
              <w:widowControl w:val="0"/>
              <w:spacing w:before="0" w:beforeAutospacing="0" w:after="0" w:afterAutospacing="0"/>
              <w:jc w:val="center"/>
            </w:pPr>
            <w:r w:rsidRPr="00553856">
              <w:t>Минздрав НСО</w:t>
            </w:r>
          </w:p>
          <w:p w14:paraId="327FC475" w14:textId="77777777" w:rsidR="00A865B8" w:rsidRPr="00553856" w:rsidRDefault="00A865B8" w:rsidP="00A865B8">
            <w:pPr>
              <w:pStyle w:val="af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07A2B" w14:textId="77777777" w:rsidR="00A865B8" w:rsidRPr="00553856" w:rsidRDefault="00A865B8" w:rsidP="00A865B8">
            <w:pPr>
              <w:pStyle w:val="af7"/>
              <w:widowControl w:val="0"/>
              <w:spacing w:before="0" w:beforeAutospacing="0" w:after="0" w:afterAutospacing="0"/>
            </w:pPr>
            <w:r w:rsidRPr="00553856">
              <w:t>Разработан сервис электронного межведомственного взаимодействия медицинских организаций и орган</w:t>
            </w:r>
            <w:r>
              <w:t xml:space="preserve">изаций социального обслуживания, обеспечивающий </w:t>
            </w:r>
            <w:r w:rsidRPr="00553856">
              <w:t>выявл</w:t>
            </w:r>
            <w:r>
              <w:t>ение</w:t>
            </w:r>
            <w:r w:rsidRPr="00553856">
              <w:t xml:space="preserve"> граждан пожилого возраста и инвалидов, нужд</w:t>
            </w:r>
            <w:r>
              <w:t xml:space="preserve">ающихся в долговременном уходе. Обеспечено </w:t>
            </w:r>
            <w:r w:rsidRPr="00553856">
              <w:t>оказ</w:t>
            </w:r>
            <w:r>
              <w:t>ание</w:t>
            </w:r>
            <w:r w:rsidRPr="00553856">
              <w:t xml:space="preserve"> социальны</w:t>
            </w:r>
            <w:r>
              <w:t>х</w:t>
            </w:r>
            <w:r w:rsidRPr="00553856">
              <w:t xml:space="preserve"> услуг в </w:t>
            </w:r>
            <w:proofErr w:type="spellStart"/>
            <w:r w:rsidRPr="00553856">
              <w:t>проактивном</w:t>
            </w:r>
            <w:proofErr w:type="spellEnd"/>
            <w:r w:rsidRPr="00553856">
              <w:t xml:space="preserve"> формате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BB045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60915" w14:textId="1573A9E6" w:rsidR="00A865B8" w:rsidRDefault="00492CA3" w:rsidP="00A865B8">
            <w:pPr>
              <w:jc w:val="center"/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71F15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4B021CD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340D7FA7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FB0E6C" w:rsidRPr="006062C8" w14:paraId="758B47EB" w14:textId="77777777" w:rsidTr="00FB0E6C">
        <w:trPr>
          <w:trHeight w:val="391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07269" w14:textId="77777777" w:rsidR="00FB0E6C" w:rsidRPr="00B33038" w:rsidRDefault="00FB0E6C" w:rsidP="00FB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203F5" w14:textId="77777777" w:rsidR="00FB0E6C" w:rsidRPr="00FB0E6C" w:rsidRDefault="00FB0E6C" w:rsidP="00FB0E6C">
            <w:pPr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Обслуживание пожилых граждан, </w:t>
            </w:r>
            <w:r w:rsidRPr="00FB0E6C">
              <w:rPr>
                <w:sz w:val="24"/>
                <w:szCs w:val="24"/>
              </w:rPr>
              <w:lastRenderedPageBreak/>
              <w:t>нуждающихся в социальном обслуживание, в стационарной, полустационарной и форме социального обслуживания на дому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E915D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lastRenderedPageBreak/>
              <w:t xml:space="preserve">Минтруда и </w:t>
            </w:r>
            <w:r w:rsidRPr="00FB0E6C">
              <w:rPr>
                <w:sz w:val="24"/>
                <w:szCs w:val="24"/>
              </w:rPr>
              <w:lastRenderedPageBreak/>
              <w:t>соцразвития НСО,</w:t>
            </w:r>
          </w:p>
          <w:p w14:paraId="239B81F1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B645" w14:textId="77777777" w:rsidR="00FB0E6C" w:rsidRPr="00FB0E6C" w:rsidRDefault="00FB0E6C" w:rsidP="00FB0E6C">
            <w:pPr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lastRenderedPageBreak/>
              <w:t xml:space="preserve">Количество граждан, </w:t>
            </w:r>
            <w:r w:rsidRPr="00FB0E6C">
              <w:rPr>
                <w:sz w:val="24"/>
                <w:szCs w:val="24"/>
              </w:rPr>
              <w:lastRenderedPageBreak/>
              <w:t>получивших социальное облуживание – не менее 22000 чел.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145FD" w14:textId="6884A463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lastRenderedPageBreak/>
              <w:t>2025</w:t>
            </w:r>
            <w:r w:rsidR="009704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6DB58" w14:textId="77777777" w:rsidR="00FB0E6C" w:rsidRPr="00FB0E6C" w:rsidRDefault="00FB0E6C" w:rsidP="00FB0E6C">
            <w:pPr>
              <w:jc w:val="center"/>
            </w:pPr>
            <w:r w:rsidRPr="00FB0E6C">
              <w:rPr>
                <w:sz w:val="24"/>
                <w:szCs w:val="24"/>
              </w:rPr>
              <w:t>4 226 305,6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9900A" w14:textId="77777777" w:rsidR="00FB0E6C" w:rsidRPr="00FB0E6C" w:rsidRDefault="00FB0E6C" w:rsidP="00FB0E6C">
            <w:pPr>
              <w:jc w:val="center"/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77BE00" w14:textId="77777777" w:rsidR="00FB0E6C" w:rsidRPr="00FB0E6C" w:rsidRDefault="00FB0E6C" w:rsidP="00FB0E6C">
            <w:pPr>
              <w:jc w:val="center"/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C0F532" w14:textId="77777777" w:rsidR="00FB0E6C" w:rsidRPr="00FB0E6C" w:rsidRDefault="00FB0E6C" w:rsidP="00FB0E6C">
            <w:pPr>
              <w:jc w:val="center"/>
            </w:pPr>
            <w:r w:rsidRPr="00FB0E6C">
              <w:rPr>
                <w:sz w:val="24"/>
                <w:szCs w:val="24"/>
              </w:rPr>
              <w:t>-</w:t>
            </w:r>
          </w:p>
        </w:tc>
      </w:tr>
      <w:tr w:rsidR="00FB0E6C" w:rsidRPr="006062C8" w14:paraId="0AB9782E" w14:textId="77777777" w:rsidTr="00FB0E6C">
        <w:trPr>
          <w:trHeight w:val="495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2EA85" w14:textId="77777777" w:rsid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BDCBD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01234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74309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38AB5" w14:textId="753099F0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2026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24CF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4 567 313,7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9F7FC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8B4FC6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800E82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</w:tr>
      <w:tr w:rsidR="00FB0E6C" w:rsidRPr="006062C8" w14:paraId="48832FE2" w14:textId="77777777" w:rsidTr="00FB0E6C">
        <w:trPr>
          <w:trHeight w:val="414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44638" w14:textId="77777777" w:rsid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68D17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F6E6B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BC828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A4C60" w14:textId="5DC4B7D9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2027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0A7F0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4 977 806,2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76A59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6788BD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F57B2D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</w:tr>
      <w:tr w:rsidR="00FB0E6C" w:rsidRPr="006062C8" w14:paraId="42520634" w14:textId="77777777" w:rsidTr="00FB0E6C">
        <w:trPr>
          <w:trHeight w:val="553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0D654" w14:textId="77777777" w:rsid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B3D91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5B0A1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5D8DF" w14:textId="77777777" w:rsidR="00FB0E6C" w:rsidRPr="00FB0E6C" w:rsidRDefault="00FB0E6C" w:rsidP="00FB0E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DA852" w14:textId="26F64E1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2028-2030</w:t>
            </w:r>
            <w:r w:rsidR="00970488">
              <w:t xml:space="preserve"> </w:t>
            </w:r>
            <w:r w:rsidR="00970488" w:rsidRPr="00970488">
              <w:rPr>
                <w:sz w:val="24"/>
                <w:szCs w:val="24"/>
              </w:rPr>
              <w:t>год</w:t>
            </w:r>
            <w:r w:rsidR="00970488">
              <w:rPr>
                <w:sz w:val="24"/>
                <w:szCs w:val="24"/>
              </w:rPr>
              <w:t>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F2C4E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36FFE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4C644D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B0AFB9" w14:textId="77777777" w:rsidR="00FB0E6C" w:rsidRPr="00FB0E6C" w:rsidRDefault="00FB0E6C" w:rsidP="00FB0E6C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-</w:t>
            </w:r>
          </w:p>
        </w:tc>
      </w:tr>
      <w:tr w:rsidR="00A865B8" w14:paraId="0ECE2F49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49F28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ABF90" w14:textId="77777777" w:rsidR="00A865B8" w:rsidRPr="00F00D0B" w:rsidRDefault="00A865B8" w:rsidP="00A865B8">
            <w:pPr>
              <w:rPr>
                <w:sz w:val="24"/>
                <w:szCs w:val="24"/>
              </w:rPr>
            </w:pPr>
            <w:r w:rsidRPr="00F00D0B">
              <w:rPr>
                <w:sz w:val="24"/>
                <w:szCs w:val="24"/>
              </w:rPr>
              <w:t>Проведение контроля качества предоставления</w:t>
            </w:r>
            <w:r>
              <w:rPr>
                <w:sz w:val="24"/>
                <w:szCs w:val="24"/>
              </w:rPr>
              <w:t xml:space="preserve"> гражданам пожилого возраста и инвалидам, нуждающимся в уходе, </w:t>
            </w:r>
            <w:r w:rsidRPr="00F00D0B">
              <w:rPr>
                <w:sz w:val="24"/>
                <w:szCs w:val="24"/>
              </w:rPr>
              <w:t>социальных услуг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E3BEDE" w14:textId="77777777" w:rsidR="00A865B8" w:rsidRPr="00F00D0B" w:rsidRDefault="00A865B8" w:rsidP="00A865B8">
            <w:pPr>
              <w:jc w:val="center"/>
              <w:rPr>
                <w:sz w:val="24"/>
                <w:szCs w:val="24"/>
              </w:rPr>
            </w:pPr>
            <w:r w:rsidRPr="00F00D0B">
              <w:rPr>
                <w:sz w:val="24"/>
                <w:szCs w:val="24"/>
              </w:rPr>
              <w:t>Минтруда и соцразвития НСО,</w:t>
            </w:r>
          </w:p>
          <w:p w14:paraId="561E3665" w14:textId="6A477157" w:rsidR="00A865B8" w:rsidRPr="00F00D0B" w:rsidRDefault="00A865B8" w:rsidP="00A865B8">
            <w:pPr>
              <w:jc w:val="center"/>
              <w:rPr>
                <w:sz w:val="24"/>
                <w:szCs w:val="24"/>
              </w:rPr>
            </w:pPr>
            <w:r w:rsidRPr="00F00D0B">
              <w:rPr>
                <w:sz w:val="24"/>
                <w:szCs w:val="24"/>
              </w:rPr>
              <w:t>НОГЦ</w:t>
            </w:r>
            <w:r w:rsidR="00970488">
              <w:rPr>
                <w:sz w:val="24"/>
                <w:szCs w:val="24"/>
              </w:rPr>
              <w:t>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9A22C" w14:textId="77777777" w:rsidR="00A865B8" w:rsidRDefault="00A865B8" w:rsidP="00A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</w:t>
            </w:r>
            <w:r w:rsidRPr="003C3853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3C3853">
              <w:rPr>
                <w:sz w:val="24"/>
                <w:szCs w:val="24"/>
              </w:rPr>
              <w:t xml:space="preserve"> качества предоставления гражданам пожилого возраста и инвалидам, нуждающимся в уходе, социальных услуг</w:t>
            </w:r>
            <w:r>
              <w:rPr>
                <w:sz w:val="24"/>
                <w:szCs w:val="24"/>
              </w:rPr>
              <w:t xml:space="preserve"> в учреждениях социального обслуживания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F57E3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F06081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B7A81" w14:textId="5D0811ED" w:rsidR="00A865B8" w:rsidRDefault="002204F0" w:rsidP="00A865B8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774F0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B7DFF5E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BBA8D5F" w14:textId="77777777" w:rsidR="00A865B8" w:rsidRDefault="00A865B8" w:rsidP="00A865B8">
            <w:pPr>
              <w:jc w:val="center"/>
            </w:pPr>
            <w:r w:rsidRPr="00A73D29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:rsidRPr="00553856" w14:paraId="33532FF9" w14:textId="77777777" w:rsidTr="006530D4">
        <w:trPr>
          <w:trHeight w:val="470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7F263" w14:textId="01761A4A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A8233" w14:textId="2ADB3218" w:rsidR="002204F0" w:rsidRPr="00B33038" w:rsidRDefault="002204F0" w:rsidP="0065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B33038">
              <w:rPr>
                <w:sz w:val="24"/>
                <w:szCs w:val="24"/>
              </w:rPr>
              <w:t>системы долговременного ухода за гражданами пожилого возраста и инвалидами, нуждающимися в уходе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1CE40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3C521A0F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E7CC1" w14:textId="7A0EB312" w:rsidR="002204F0" w:rsidRPr="00B33038" w:rsidRDefault="002204F0" w:rsidP="0065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включение в систему</w:t>
            </w:r>
            <w:r w:rsidRPr="00B33038">
              <w:rPr>
                <w:sz w:val="24"/>
                <w:szCs w:val="24"/>
              </w:rPr>
              <w:t xml:space="preserve"> долговременного ухода </w:t>
            </w:r>
            <w:r>
              <w:rPr>
                <w:sz w:val="24"/>
                <w:szCs w:val="24"/>
              </w:rPr>
              <w:t>не менее 110</w:t>
            </w:r>
            <w:r w:rsidRPr="00B33038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4C0A6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F4D30" w14:textId="77777777" w:rsidR="002204F0" w:rsidRPr="00A54CBD" w:rsidRDefault="002204F0" w:rsidP="006530D4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16 272,50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0FCB7" w14:textId="77777777" w:rsidR="002204F0" w:rsidRPr="00A54CBD" w:rsidRDefault="002204F0" w:rsidP="006530D4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390 419,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24B9687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DA8CAA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2204F0" w:rsidRPr="00553856" w14:paraId="45C8D715" w14:textId="77777777" w:rsidTr="006530D4">
        <w:trPr>
          <w:trHeight w:val="645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4319C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FF275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5429A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8EE74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0B02F" w14:textId="77777777" w:rsidR="002204F0" w:rsidRPr="00691186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3BEF5" w14:textId="77777777" w:rsidR="002204F0" w:rsidRPr="00A54CBD" w:rsidRDefault="002204F0" w:rsidP="006530D4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4CBD">
              <w:rPr>
                <w:bCs/>
                <w:color w:val="000000"/>
                <w:sz w:val="24"/>
                <w:szCs w:val="24"/>
              </w:rPr>
              <w:t>24 333,10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1AC94" w14:textId="77777777" w:rsidR="002204F0" w:rsidRPr="00A54CBD" w:rsidRDefault="002204F0" w:rsidP="006530D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4CBD">
              <w:rPr>
                <w:bCs/>
                <w:color w:val="000000"/>
                <w:sz w:val="24"/>
                <w:szCs w:val="24"/>
              </w:rPr>
              <w:t>583 741,</w:t>
            </w: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648A2" w14:textId="77777777" w:rsidR="002204F0" w:rsidRPr="00553856" w:rsidRDefault="002204F0" w:rsidP="006530D4">
            <w:pPr>
              <w:jc w:val="center"/>
              <w:rPr>
                <w:color w:val="000000"/>
                <w:sz w:val="22"/>
              </w:rPr>
            </w:pPr>
            <w:r w:rsidRPr="00553856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9D68C3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2204F0" w:rsidRPr="00553856" w14:paraId="034775EA" w14:textId="77777777" w:rsidTr="006530D4">
        <w:trPr>
          <w:trHeight w:val="519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01D17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8DABD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C6744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2770B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DA495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FBBD3" w14:textId="77777777" w:rsidR="002204F0" w:rsidRPr="00553856" w:rsidRDefault="002204F0" w:rsidP="006530D4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3856">
              <w:rPr>
                <w:bCs/>
                <w:color w:val="000000"/>
                <w:sz w:val="24"/>
                <w:szCs w:val="24"/>
              </w:rPr>
              <w:t>26 346,40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5635F" w14:textId="77777777" w:rsidR="002204F0" w:rsidRPr="00553856" w:rsidRDefault="002204F0" w:rsidP="006530D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3856">
              <w:rPr>
                <w:bCs/>
                <w:color w:val="000000"/>
                <w:sz w:val="24"/>
                <w:szCs w:val="24"/>
              </w:rPr>
              <w:t>500 489,2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2058F" w14:textId="77777777" w:rsidR="002204F0" w:rsidRPr="00553856" w:rsidRDefault="002204F0" w:rsidP="006530D4">
            <w:pPr>
              <w:jc w:val="center"/>
              <w:rPr>
                <w:color w:val="000000"/>
                <w:sz w:val="22"/>
              </w:rPr>
            </w:pPr>
            <w:r w:rsidRPr="00553856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FCC14D0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2204F0" w:rsidRPr="00553856" w14:paraId="2F464B4C" w14:textId="77777777" w:rsidTr="006530D4">
        <w:trPr>
          <w:trHeight w:val="385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3958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BCCAC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7BBF4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22E78" w14:textId="77777777" w:rsidR="002204F0" w:rsidRPr="00B33038" w:rsidRDefault="002204F0" w:rsidP="006530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9F98" w14:textId="77777777" w:rsidR="002204F0" w:rsidRPr="00B33038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03BBE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0EAB2" w14:textId="77777777" w:rsidR="002204F0" w:rsidRDefault="002204F0" w:rsidP="0065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38A67A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575AE2" w14:textId="77777777" w:rsidR="002204F0" w:rsidRPr="00553856" w:rsidRDefault="002204F0" w:rsidP="006530D4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A865B8" w14:paraId="22DC74FC" w14:textId="77777777" w:rsidTr="00D95FCC">
        <w:trPr>
          <w:trHeight w:val="470"/>
          <w:jc w:val="center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B315F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</w:p>
        </w:tc>
        <w:tc>
          <w:tcPr>
            <w:tcW w:w="368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1FFD4" w14:textId="77777777" w:rsidR="00A865B8" w:rsidRPr="00B33038" w:rsidRDefault="00A865B8" w:rsidP="00A865B8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Предоставление гражданам старшего поколения, нуждающимся в уходе, социальных услуг по уходу, входящих в социальный пакет до</w:t>
            </w:r>
            <w:r>
              <w:rPr>
                <w:sz w:val="24"/>
                <w:szCs w:val="24"/>
              </w:rPr>
              <w:t>лговременного ухода, помощниками по уходу</w:t>
            </w:r>
            <w:r w:rsidRPr="00B33038">
              <w:rPr>
                <w:sz w:val="24"/>
                <w:szCs w:val="24"/>
              </w:rPr>
              <w:t xml:space="preserve"> безвозмездно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0144C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74878EDC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0734E" w14:textId="6A888692" w:rsidR="00A865B8" w:rsidRPr="00B33038" w:rsidRDefault="00A865B8" w:rsidP="00A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охват с</w:t>
            </w:r>
            <w:r w:rsidRPr="00B33038">
              <w:rPr>
                <w:sz w:val="24"/>
                <w:szCs w:val="24"/>
              </w:rPr>
              <w:t>оциальны</w:t>
            </w:r>
            <w:r>
              <w:rPr>
                <w:sz w:val="24"/>
                <w:szCs w:val="24"/>
              </w:rPr>
              <w:t>ми</w:t>
            </w:r>
            <w:r w:rsidRPr="00B3303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ами</w:t>
            </w:r>
            <w:r w:rsidRPr="00B33038">
              <w:rPr>
                <w:sz w:val="24"/>
                <w:szCs w:val="24"/>
              </w:rPr>
              <w:t xml:space="preserve"> по уходу, входящи</w:t>
            </w:r>
            <w:r>
              <w:rPr>
                <w:sz w:val="24"/>
                <w:szCs w:val="24"/>
              </w:rPr>
              <w:t>ми</w:t>
            </w:r>
            <w:r w:rsidRPr="00B33038">
              <w:rPr>
                <w:sz w:val="24"/>
                <w:szCs w:val="24"/>
              </w:rPr>
              <w:t xml:space="preserve"> в социальный пакет долговременного ухода, безвозмездно в форме социального обслуживания на дому </w:t>
            </w:r>
            <w:r>
              <w:rPr>
                <w:sz w:val="24"/>
                <w:szCs w:val="24"/>
              </w:rPr>
              <w:t>не менее 754</w:t>
            </w:r>
            <w:r w:rsidRPr="00B33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421AB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C8F03" w14:textId="77777777" w:rsidR="00A865B8" w:rsidRPr="00A54CBD" w:rsidRDefault="00A865B8" w:rsidP="00A865B8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16 272,50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74387" w14:textId="77777777" w:rsidR="00A865B8" w:rsidRPr="00A54CBD" w:rsidRDefault="00A865B8" w:rsidP="00A865B8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390 419,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3D658EE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1E4F7F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A865B8" w14:paraId="686F97AC" w14:textId="77777777" w:rsidTr="00D95FCC">
        <w:trPr>
          <w:trHeight w:val="645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0A3B6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577DA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3AE0D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909FB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0B32E" w14:textId="77777777" w:rsidR="00A865B8" w:rsidRPr="00691186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6D31D" w14:textId="77777777" w:rsidR="00A865B8" w:rsidRPr="00A54CBD" w:rsidRDefault="00A865B8" w:rsidP="00A865B8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4CBD">
              <w:rPr>
                <w:bCs/>
                <w:color w:val="000000"/>
                <w:sz w:val="24"/>
                <w:szCs w:val="24"/>
              </w:rPr>
              <w:t>24 333,10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CC7D" w14:textId="77777777" w:rsidR="00A865B8" w:rsidRPr="00A54CBD" w:rsidRDefault="00A865B8" w:rsidP="00A865B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4CBD">
              <w:rPr>
                <w:bCs/>
                <w:color w:val="000000"/>
                <w:sz w:val="24"/>
                <w:szCs w:val="24"/>
              </w:rPr>
              <w:t>583 741,</w:t>
            </w: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A9FCA" w14:textId="77777777" w:rsidR="00A865B8" w:rsidRPr="00553856" w:rsidRDefault="00A865B8" w:rsidP="00A865B8">
            <w:pPr>
              <w:jc w:val="center"/>
              <w:rPr>
                <w:color w:val="000000"/>
                <w:sz w:val="22"/>
              </w:rPr>
            </w:pPr>
            <w:r w:rsidRPr="00553856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10F40F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A865B8" w14:paraId="2E64A31B" w14:textId="77777777" w:rsidTr="00D95FCC">
        <w:trPr>
          <w:trHeight w:val="519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A927B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228DD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67842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04AE1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5577B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9D6F0" w14:textId="77777777" w:rsidR="00A865B8" w:rsidRPr="00553856" w:rsidRDefault="00A865B8" w:rsidP="00A865B8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3856">
              <w:rPr>
                <w:bCs/>
                <w:color w:val="000000"/>
                <w:sz w:val="24"/>
                <w:szCs w:val="24"/>
              </w:rPr>
              <w:t>26 346,40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77314" w14:textId="77777777" w:rsidR="00A865B8" w:rsidRPr="00553856" w:rsidRDefault="00A865B8" w:rsidP="00A865B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3856">
              <w:rPr>
                <w:bCs/>
                <w:color w:val="000000"/>
                <w:sz w:val="24"/>
                <w:szCs w:val="24"/>
              </w:rPr>
              <w:t>500 489,2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6A174" w14:textId="77777777" w:rsidR="00A865B8" w:rsidRPr="00553856" w:rsidRDefault="00A865B8" w:rsidP="00A865B8">
            <w:pPr>
              <w:jc w:val="center"/>
              <w:rPr>
                <w:color w:val="000000"/>
                <w:sz w:val="22"/>
              </w:rPr>
            </w:pPr>
            <w:r w:rsidRPr="00553856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BCBB27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A865B8" w14:paraId="398BF6D4" w14:textId="77777777" w:rsidTr="002204F0">
        <w:trPr>
          <w:trHeight w:val="641"/>
          <w:jc w:val="center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217C6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70662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CB652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B1DAB" w14:textId="77777777" w:rsidR="00A865B8" w:rsidRPr="00B33038" w:rsidRDefault="00A865B8" w:rsidP="00A865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DCD3D" w14:textId="77777777" w:rsidR="00A865B8" w:rsidRPr="00B3303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765C4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7EA6B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08D905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7A7FF7" w14:textId="77777777" w:rsidR="00A865B8" w:rsidRPr="00553856" w:rsidRDefault="00A865B8" w:rsidP="00A865B8">
            <w:pPr>
              <w:jc w:val="center"/>
              <w:rPr>
                <w:sz w:val="24"/>
                <w:szCs w:val="24"/>
              </w:rPr>
            </w:pPr>
            <w:r w:rsidRPr="00553856">
              <w:rPr>
                <w:sz w:val="24"/>
                <w:szCs w:val="24"/>
              </w:rPr>
              <w:t>-</w:t>
            </w:r>
          </w:p>
        </w:tc>
      </w:tr>
      <w:tr w:rsidR="002204F0" w14:paraId="58CD935C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90386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903B9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Предоставление услуг по поддержанию семейного ухода за пожилыми родственниками в </w:t>
            </w:r>
            <w:r w:rsidRPr="00B33038">
              <w:rPr>
                <w:sz w:val="24"/>
                <w:szCs w:val="24"/>
              </w:rPr>
              <w:lastRenderedPageBreak/>
              <w:t>школах неформального (родственного) ухода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0941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lastRenderedPageBreak/>
              <w:t>Минтруда и соцразвития НСО,</w:t>
            </w:r>
          </w:p>
          <w:p w14:paraId="1D6E25ED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lastRenderedPageBreak/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1BA69" w14:textId="2D7D1CD5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 о</w:t>
            </w:r>
            <w:r w:rsidRPr="00B33038">
              <w:rPr>
                <w:sz w:val="24"/>
                <w:szCs w:val="24"/>
              </w:rPr>
              <w:t>хва</w:t>
            </w:r>
            <w:r>
              <w:rPr>
                <w:sz w:val="24"/>
                <w:szCs w:val="24"/>
              </w:rPr>
              <w:t>т</w:t>
            </w:r>
            <w:r w:rsidRPr="00B33038">
              <w:rPr>
                <w:sz w:val="24"/>
                <w:szCs w:val="24"/>
              </w:rPr>
              <w:t xml:space="preserve"> услугами по поддержанию семейного ухода за по</w:t>
            </w:r>
            <w:r>
              <w:rPr>
                <w:sz w:val="24"/>
                <w:szCs w:val="24"/>
              </w:rPr>
              <w:t xml:space="preserve">жилыми </w:t>
            </w:r>
            <w:r>
              <w:rPr>
                <w:sz w:val="24"/>
                <w:szCs w:val="24"/>
              </w:rPr>
              <w:lastRenderedPageBreak/>
              <w:t>родственниками не менее 3</w:t>
            </w:r>
            <w:r w:rsidRPr="00B33038">
              <w:rPr>
                <w:sz w:val="24"/>
                <w:szCs w:val="24"/>
              </w:rPr>
              <w:t>000 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9024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lastRenderedPageBreak/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9E145" w14:textId="45312E89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</w:t>
            </w:r>
            <w:r w:rsidRPr="00DA7F3B">
              <w:rPr>
                <w:sz w:val="24"/>
                <w:szCs w:val="24"/>
                <w:highlight w:val="white"/>
              </w:rPr>
              <w:lastRenderedPageBreak/>
              <w:t>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3EEBB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2E9A4D8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09D2CD3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CEF5B49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B223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54A1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Организация предоставления социальных услуг в полустационарной форме социального обслуживания, направленных на социальную адаптацию граждан пожилого возраста, в том числе страдающих когнитивными расстройствами (в отделениях дневного пребывания) в организациях социального обслуживания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46F7E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16D607C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5DA7A" w14:textId="3C084EC2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охват</w:t>
            </w:r>
            <w:r w:rsidRPr="00B33038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ми</w:t>
            </w:r>
            <w:r w:rsidRPr="00B3303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ами</w:t>
            </w:r>
            <w:r w:rsidRPr="00B33038">
              <w:rPr>
                <w:sz w:val="24"/>
                <w:szCs w:val="24"/>
              </w:rPr>
              <w:t xml:space="preserve"> в полустационарной форме социального обслуживания (в о</w:t>
            </w:r>
            <w:r>
              <w:rPr>
                <w:sz w:val="24"/>
                <w:szCs w:val="24"/>
              </w:rPr>
              <w:t>тделениях дневного пребывания) не менее</w:t>
            </w:r>
            <w:r w:rsidRPr="00B33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  <w:r w:rsidRPr="00B3303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B4B19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CAA37" w14:textId="6179939B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AD94B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39EFFDE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5CAB786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F3C0E94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DBD8F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F060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E0013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Предоставление технических средств реабилитации во временное безвозмездное пользование гражданам старшего поколения, в том числе инвалидам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5ACAC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02FE1F2D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EA8E8" w14:textId="2E7E3F81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предоставление </w:t>
            </w:r>
            <w:r w:rsidRPr="00B33038">
              <w:rPr>
                <w:sz w:val="24"/>
                <w:szCs w:val="24"/>
              </w:rPr>
              <w:t>техниче</w:t>
            </w:r>
            <w:r>
              <w:rPr>
                <w:sz w:val="24"/>
                <w:szCs w:val="24"/>
              </w:rPr>
              <w:t xml:space="preserve">ских средств реабилитации </w:t>
            </w:r>
            <w:r w:rsidRPr="00B33038">
              <w:rPr>
                <w:sz w:val="24"/>
                <w:szCs w:val="24"/>
              </w:rPr>
              <w:t xml:space="preserve">во временное безвозмездное пользование </w:t>
            </w:r>
            <w:r>
              <w:rPr>
                <w:sz w:val="24"/>
                <w:szCs w:val="24"/>
              </w:rPr>
              <w:t>не менее 4000 гражданам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2C8E3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19FEE" w14:textId="4CA4E9FF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143C7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0720CBA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25EF079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72F9A2F4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7F539" w14:textId="77777777" w:rsidR="002204F0" w:rsidRPr="00F06081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3.4.5.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751B0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E63392">
              <w:rPr>
                <w:sz w:val="24"/>
                <w:szCs w:val="24"/>
              </w:rPr>
              <w:t>предос</w:t>
            </w:r>
            <w:r>
              <w:rPr>
                <w:sz w:val="24"/>
                <w:szCs w:val="24"/>
              </w:rPr>
              <w:t xml:space="preserve">тавления социальных услуг в </w:t>
            </w:r>
            <w:r w:rsidRPr="00E63392">
              <w:rPr>
                <w:sz w:val="24"/>
                <w:szCs w:val="24"/>
              </w:rPr>
              <w:t>стационарной</w:t>
            </w:r>
            <w:r>
              <w:rPr>
                <w:sz w:val="24"/>
                <w:szCs w:val="24"/>
              </w:rPr>
              <w:t xml:space="preserve"> </w:t>
            </w:r>
            <w:r w:rsidRPr="00E63392">
              <w:rPr>
                <w:sz w:val="24"/>
                <w:szCs w:val="24"/>
              </w:rPr>
              <w:t>форме социального обслуживания в рамках системы долговременного ухода за гражданами пожилого возраста и и</w:t>
            </w:r>
            <w:r>
              <w:rPr>
                <w:sz w:val="24"/>
                <w:szCs w:val="24"/>
              </w:rPr>
              <w:t>нвалидами, нуждающимися в уходе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5BFCD" w14:textId="77777777" w:rsidR="002204F0" w:rsidRPr="00E63392" w:rsidRDefault="002204F0" w:rsidP="002204F0">
            <w:pPr>
              <w:jc w:val="center"/>
              <w:rPr>
                <w:sz w:val="24"/>
                <w:szCs w:val="24"/>
              </w:rPr>
            </w:pPr>
            <w:r w:rsidRPr="00E63392">
              <w:rPr>
                <w:sz w:val="24"/>
                <w:szCs w:val="24"/>
              </w:rPr>
              <w:t>Минтруда и соцразвития НСО,</w:t>
            </w:r>
          </w:p>
          <w:p w14:paraId="6AFC06C5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E63392">
              <w:rPr>
                <w:sz w:val="24"/>
                <w:szCs w:val="24"/>
              </w:rPr>
              <w:t>ГУ ССО,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C919A" w14:textId="0E4B8211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охват</w:t>
            </w:r>
            <w:r w:rsidRPr="00E633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социальными услугами в </w:t>
            </w:r>
            <w:r w:rsidRPr="00E63392">
              <w:rPr>
                <w:sz w:val="24"/>
                <w:szCs w:val="24"/>
              </w:rPr>
              <w:t xml:space="preserve">стационарной </w:t>
            </w:r>
            <w:r>
              <w:rPr>
                <w:sz w:val="24"/>
                <w:szCs w:val="24"/>
              </w:rPr>
              <w:t>форме социального обслуживания, не менее 1879</w:t>
            </w:r>
            <w:r w:rsidRPr="00E633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A9949" w14:textId="67C5757C" w:rsidR="002204F0" w:rsidRPr="00B33038" w:rsidRDefault="00970488" w:rsidP="002204F0">
            <w:pPr>
              <w:jc w:val="center"/>
              <w:rPr>
                <w:sz w:val="24"/>
                <w:szCs w:val="24"/>
              </w:rPr>
            </w:pPr>
            <w:r w:rsidRPr="00970488">
              <w:rPr>
                <w:sz w:val="24"/>
                <w:szCs w:val="24"/>
              </w:rPr>
              <w:t>2025-2030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76547" w14:textId="57A562CF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33E1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6584057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4D2B86B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6E2F5568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D72C8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96482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Обслуживание граждан старшего поколения и инвалидов, нуждающихся в социальном обслуживание, с применением </w:t>
            </w:r>
            <w:proofErr w:type="spellStart"/>
            <w:r w:rsidRPr="00B33038">
              <w:rPr>
                <w:sz w:val="24"/>
                <w:szCs w:val="24"/>
              </w:rPr>
              <w:t>стационарозамещающих</w:t>
            </w:r>
            <w:proofErr w:type="spellEnd"/>
            <w:r w:rsidRPr="00B33038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1A0D4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73339112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15840" w14:textId="79027B4B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 охват </w:t>
            </w:r>
            <w:r w:rsidRPr="00B33038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ми</w:t>
            </w:r>
            <w:r w:rsidRPr="00B3303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ами</w:t>
            </w:r>
            <w:r w:rsidRPr="00B33038">
              <w:rPr>
                <w:sz w:val="24"/>
                <w:szCs w:val="24"/>
              </w:rPr>
              <w:t xml:space="preserve"> в рамках </w:t>
            </w:r>
            <w:proofErr w:type="spellStart"/>
            <w:r w:rsidRPr="00B330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тационарозамещающих</w:t>
            </w:r>
            <w:proofErr w:type="spellEnd"/>
            <w:r>
              <w:rPr>
                <w:sz w:val="24"/>
                <w:szCs w:val="24"/>
              </w:rPr>
              <w:t xml:space="preserve"> технологий не менее</w:t>
            </w:r>
            <w:r w:rsidRPr="00B33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8000 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35AB3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B81DC" w14:textId="04BC8CC6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1A013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0F86D9DD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360A88F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4CEF70FC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C605B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95A5A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Повышение квалификации </w:t>
            </w:r>
            <w:r w:rsidRPr="00B33038">
              <w:rPr>
                <w:sz w:val="24"/>
                <w:szCs w:val="24"/>
              </w:rPr>
              <w:lastRenderedPageBreak/>
              <w:t>специалистов, предоставляющих социальные услуги гражданам старшего поколения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F9A0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lastRenderedPageBreak/>
              <w:t xml:space="preserve">Минтруда и </w:t>
            </w:r>
            <w:r w:rsidRPr="00B33038">
              <w:rPr>
                <w:sz w:val="24"/>
                <w:szCs w:val="24"/>
              </w:rPr>
              <w:lastRenderedPageBreak/>
              <w:t>соцразвития НСО,</w:t>
            </w:r>
          </w:p>
          <w:p w14:paraId="4BB43B2D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F1532" w14:textId="3D2F67CB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 охват </w:t>
            </w:r>
            <w:r w:rsidRPr="00B33038">
              <w:rPr>
                <w:sz w:val="24"/>
                <w:szCs w:val="24"/>
              </w:rPr>
              <w:lastRenderedPageBreak/>
              <w:t>специалистов, предоставляющих социальные услуги гражданам пожилого возраста, прошедших повышение квалификации</w:t>
            </w:r>
            <w:r>
              <w:rPr>
                <w:sz w:val="24"/>
                <w:szCs w:val="24"/>
              </w:rPr>
              <w:t xml:space="preserve"> не менее 4</w:t>
            </w:r>
            <w:r w:rsidRPr="00B33038">
              <w:rPr>
                <w:sz w:val="24"/>
                <w:szCs w:val="24"/>
              </w:rPr>
              <w:t>00 чел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D15E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lastRenderedPageBreak/>
              <w:t>2025-2030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EFB1F" w14:textId="2511BEA9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lastRenderedPageBreak/>
              <w:t xml:space="preserve">В рамках </w:t>
            </w:r>
            <w:r w:rsidRPr="00DA7F3B">
              <w:rPr>
                <w:sz w:val="24"/>
                <w:szCs w:val="24"/>
                <w:highlight w:val="white"/>
              </w:rPr>
              <w:lastRenderedPageBreak/>
              <w:t>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47574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1E3ACEE4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11FD306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4AE04545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E4B4A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2442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Обеспечение доступности социальных услуг в муниципальных образованиях Новосибирской области, путем использования «мобильных бригад» (междисциплинарных) в состав которых входят специалисты по социальной работе, социальные работники, психологи, медицинс</w:t>
            </w:r>
            <w:r>
              <w:rPr>
                <w:sz w:val="24"/>
                <w:szCs w:val="24"/>
              </w:rPr>
              <w:t>кие работники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AD1AB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0EEA50D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CC331" w14:textId="70F458C3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 охват </w:t>
            </w:r>
            <w:r w:rsidRPr="00B33038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ми</w:t>
            </w:r>
            <w:r w:rsidRPr="00B33038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ами</w:t>
            </w:r>
            <w:r w:rsidRPr="00B33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формате </w:t>
            </w:r>
            <w:r w:rsidRPr="00B330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выездных </w:t>
            </w:r>
            <w:r w:rsidRPr="00B33038">
              <w:rPr>
                <w:sz w:val="24"/>
                <w:szCs w:val="24"/>
              </w:rPr>
              <w:t>мобильн</w:t>
            </w:r>
            <w:r>
              <w:rPr>
                <w:sz w:val="24"/>
                <w:szCs w:val="24"/>
              </w:rPr>
              <w:t>ых бригад» не менее 8000 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8FC47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0296" w14:textId="145E49F2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729AE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356D559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54388B4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4635FBC3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E46C7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E0A8C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E72B6E">
              <w:rPr>
                <w:sz w:val="24"/>
                <w:szCs w:val="24"/>
              </w:rPr>
              <w:t>Развитие добровольческих (волонтерских) движений, оказывающих помощь гражданам старшего поколения, на базе организаций социального обслуживания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776EC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7E4A224F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ГУ ССО, 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32416" w14:textId="4A741D56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3038">
              <w:rPr>
                <w:sz w:val="24"/>
                <w:szCs w:val="24"/>
              </w:rPr>
              <w:t>казана помощь добровольческ</w:t>
            </w:r>
            <w:r>
              <w:rPr>
                <w:sz w:val="24"/>
                <w:szCs w:val="24"/>
              </w:rPr>
              <w:t>ими (волонтерскими) движениями не менее 130</w:t>
            </w:r>
            <w:r w:rsidRPr="00B33038">
              <w:rPr>
                <w:sz w:val="24"/>
                <w:szCs w:val="24"/>
              </w:rPr>
              <w:t>00 граждан</w:t>
            </w:r>
            <w:r>
              <w:rPr>
                <w:sz w:val="24"/>
                <w:szCs w:val="24"/>
              </w:rPr>
              <w:t>ам</w:t>
            </w:r>
            <w:r w:rsidRPr="00B33038">
              <w:rPr>
                <w:sz w:val="24"/>
                <w:szCs w:val="24"/>
              </w:rPr>
              <w:t xml:space="preserve"> старшего поколения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55B4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C205" w14:textId="50006B12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FF54F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EE2BA15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B097E10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9F53D0B" w14:textId="77777777" w:rsidTr="00D95FCC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83A6A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5AE6D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Проведение информационно-коммуникационной кампании, популяризующей Программу, активный и здоровый образ жизни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17519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74261054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 w:rsidRPr="00B33038">
              <w:rPr>
                <w:sz w:val="24"/>
                <w:szCs w:val="24"/>
              </w:rPr>
              <w:t>МФКиС</w:t>
            </w:r>
            <w:proofErr w:type="spellEnd"/>
            <w:r w:rsidRPr="00B33038">
              <w:rPr>
                <w:sz w:val="24"/>
                <w:szCs w:val="24"/>
              </w:rPr>
              <w:t xml:space="preserve"> НСО, </w:t>
            </w:r>
            <w:proofErr w:type="spellStart"/>
            <w:r w:rsidRPr="00B33038">
              <w:rPr>
                <w:sz w:val="24"/>
                <w:szCs w:val="24"/>
              </w:rPr>
              <w:t>Микультуры</w:t>
            </w:r>
            <w:proofErr w:type="spellEnd"/>
            <w:r w:rsidRPr="00B33038">
              <w:rPr>
                <w:sz w:val="24"/>
                <w:szCs w:val="24"/>
              </w:rPr>
              <w:t xml:space="preserve"> НСО, Минэкономразвития НСО,</w:t>
            </w:r>
          </w:p>
          <w:p w14:paraId="734D54F5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Минздрав </w:t>
            </w:r>
            <w:r w:rsidRPr="00B33038">
              <w:rPr>
                <w:sz w:val="24"/>
                <w:szCs w:val="24"/>
              </w:rPr>
              <w:lastRenderedPageBreak/>
              <w:t>НСО,</w:t>
            </w:r>
          </w:p>
          <w:p w14:paraId="78C13150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DC313" w14:textId="0D70E9A5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Обеспечены и</w:t>
            </w:r>
            <w:r w:rsidRPr="00B33038">
              <w:rPr>
                <w:sz w:val="24"/>
                <w:szCs w:val="24"/>
              </w:rPr>
              <w:t>нформирование граждан о проводимых мероприятиях в рамках реализации Программы</w:t>
            </w:r>
            <w:r>
              <w:rPr>
                <w:sz w:val="24"/>
                <w:szCs w:val="24"/>
              </w:rPr>
              <w:t xml:space="preserve"> и </w:t>
            </w:r>
            <w:r w:rsidRPr="00B33038">
              <w:rPr>
                <w:sz w:val="24"/>
                <w:szCs w:val="24"/>
              </w:rPr>
              <w:t>популяризация мероприятий</w:t>
            </w:r>
            <w:r>
              <w:rPr>
                <w:sz w:val="24"/>
                <w:szCs w:val="24"/>
              </w:rPr>
              <w:t>,</w:t>
            </w:r>
            <w:r w:rsidRPr="00B33038">
              <w:rPr>
                <w:sz w:val="24"/>
                <w:szCs w:val="24"/>
              </w:rPr>
              <w:t xml:space="preserve"> посвященных активному образу жизни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170DE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3BAA2" w14:textId="33D37D2D" w:rsidR="002204F0" w:rsidRDefault="002204F0" w:rsidP="002204F0">
            <w:pPr>
              <w:jc w:val="center"/>
            </w:pPr>
            <w:r w:rsidRPr="00DA7F3B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BA55A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7F358FD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DA9E64F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A865B8" w14:paraId="74044369" w14:textId="77777777" w:rsidTr="00155091">
        <w:trPr>
          <w:trHeight w:val="276"/>
          <w:jc w:val="center"/>
        </w:trPr>
        <w:tc>
          <w:tcPr>
            <w:tcW w:w="1530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38865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IV. Повышение финансовой обеспеченности граждан старшего поколения, создание условий для их занятости</w:t>
            </w:r>
          </w:p>
        </w:tc>
      </w:tr>
      <w:tr w:rsidR="002204F0" w14:paraId="276D7DA0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B003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50FFB" w14:textId="77777777" w:rsidR="002204F0" w:rsidRPr="00B33038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Развитие коммуникационных связей и интеллектуального потенциала пожилых людей посредством обучения граждан пожилого возраста навыкам компьютерной грамотности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2F8A3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Минтруда и соцразвития НСО,</w:t>
            </w:r>
          </w:p>
          <w:p w14:paraId="3FA940C8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72201" w14:textId="0EBA6010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охват</w:t>
            </w:r>
            <w:r w:rsidRPr="00B33038">
              <w:rPr>
                <w:sz w:val="24"/>
                <w:szCs w:val="24"/>
              </w:rPr>
              <w:t>, обученных ос</w:t>
            </w:r>
            <w:r>
              <w:rPr>
                <w:sz w:val="24"/>
                <w:szCs w:val="24"/>
              </w:rPr>
              <w:t>новам компьютерной грамотности, не менее 100 граждан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0690B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Pr="00B33038">
              <w:rPr>
                <w:sz w:val="24"/>
                <w:szCs w:val="24"/>
              </w:rPr>
              <w:t>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A74F5" w14:textId="298521E5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5AA0F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1719A6C4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E1F7237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4B3FE2D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92E3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5AE0" w14:textId="77777777" w:rsidR="002204F0" w:rsidRDefault="002204F0" w:rsidP="002204F0">
            <w:pPr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Организация обучения граждан старшего поколения финансовой грамотности, правилам безопасности при осуществлении электронных платежей, пользованию дистанционными сервисами</w:t>
            </w:r>
          </w:p>
          <w:p w14:paraId="48214959" w14:textId="77777777" w:rsidR="002204F0" w:rsidRPr="00B33038" w:rsidRDefault="002204F0" w:rsidP="002204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FCB5F" w14:textId="77777777" w:rsidR="00080CB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Минтруда и соцразвития НСО, </w:t>
            </w:r>
          </w:p>
          <w:p w14:paraId="0AC83540" w14:textId="77777777" w:rsidR="00080CB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КЦСОН, </w:t>
            </w:r>
          </w:p>
          <w:p w14:paraId="11961B7F" w14:textId="77777777" w:rsidR="00080CB0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 xml:space="preserve">ГУ ССО, </w:t>
            </w:r>
          </w:p>
          <w:p w14:paraId="4007AC7B" w14:textId="46A9976D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B33038">
              <w:rPr>
                <w:sz w:val="24"/>
                <w:szCs w:val="24"/>
              </w:rPr>
              <w:t>Банк России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0B9AA" w14:textId="17FD4FF6" w:rsidR="002204F0" w:rsidRPr="00B33038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 охват </w:t>
            </w:r>
            <w:r w:rsidRPr="00B33038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н</w:t>
            </w:r>
            <w:r w:rsidRPr="00B3303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33038">
              <w:rPr>
                <w:sz w:val="24"/>
                <w:szCs w:val="24"/>
              </w:rPr>
              <w:t xml:space="preserve"> финансовой грамотности, правилам безопасности при осуществлении электронных платежей, пользо</w:t>
            </w:r>
            <w:r>
              <w:rPr>
                <w:sz w:val="24"/>
                <w:szCs w:val="24"/>
              </w:rPr>
              <w:t>ванию дистанционными сервисами не менее 30</w:t>
            </w:r>
            <w:r w:rsidRPr="00B33038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граждан старшего поколения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F4D1A" w14:textId="77777777" w:rsidR="002204F0" w:rsidRPr="00B33038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DCDF2" w14:textId="7D3FEF08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26047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50D479CE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251BC5D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791AE0F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B54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946B9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Предоставление мер государственной поддержки граждан старшего поколения, зарегистрированных в государственных учреждениях занятости населения в качестве безработных</w:t>
            </w:r>
          </w:p>
          <w:p w14:paraId="3C9B108F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7006A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0E7D">
              <w:rPr>
                <w:color w:val="000000"/>
              </w:rPr>
              <w:t>Минтруда и соцразвития НСО</w:t>
            </w:r>
            <w:r>
              <w:rPr>
                <w:color w:val="000000"/>
              </w:rPr>
              <w:t>,</w:t>
            </w:r>
          </w:p>
          <w:p w14:paraId="0A379A68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ГКУ НСО ЦЗН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B4E97" w14:textId="4EAA706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 xml:space="preserve">Оказано содействие в трудоустройстве ищущим работу гражданам на свободные рабочие места; организовано прохождение профессионального обучения и получение дополнительного профессионального образования незанятых граждан, которым назначена страховая пенсия по старости и которые стремятся возобновить трудовую деятельность; </w:t>
            </w:r>
            <w:r>
              <w:rPr>
                <w:color w:val="000000"/>
                <w:shd w:val="clear" w:color="auto" w:fill="FFFFFF"/>
              </w:rPr>
              <w:t xml:space="preserve">организовано проведение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оплачиваемых общественных работ для граждан ищущих работу, оказано содействие гражданам, зарегистрированным в центрах занятости населения в целях поиска подходящей работы, в переезде и гражданам, зарегистрированным в центрах занятости населения в целях поиска подходящей работы, и членам их семей в переселении в другую местность для трудоустройства по направлению центров занятости населения; </w:t>
            </w:r>
            <w:r>
              <w:rPr>
                <w:color w:val="000000"/>
              </w:rPr>
              <w:t xml:space="preserve">организована профессиональная ориентация граждан,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      </w:r>
            <w:r>
              <w:rPr>
                <w:color w:val="000000"/>
                <w:shd w:val="clear" w:color="auto" w:fill="FFFFFF"/>
              </w:rPr>
              <w:t>образования;</w:t>
            </w:r>
          </w:p>
          <w:p w14:paraId="2272C349" w14:textId="0A14BE3D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proofErr w:type="gramStart"/>
            <w:r>
              <w:rPr>
                <w:color w:val="000000"/>
                <w:shd w:val="clear" w:color="auto" w:fill="FFFFFF"/>
              </w:rPr>
              <w:t>оказано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содействие в реализации программы социальной адаптации для </w:t>
            </w:r>
            <w:r>
              <w:rPr>
                <w:color w:val="000000"/>
                <w:shd w:val="clear" w:color="auto" w:fill="FFFFFF"/>
              </w:rPr>
              <w:lastRenderedPageBreak/>
              <w:t>граждан старшего поколения, заключивших социальный контракт по мероприятиям «поиск работы», «осуществление индивидуальной предпринимательской деятельности»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A857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lastRenderedPageBreak/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FC834" w14:textId="669F2FD9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04AC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6ED1B6F7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7E65198A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7A8EA665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F30B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CD051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 w:rsidRPr="003518C7">
              <w:rPr>
                <w:color w:val="000000"/>
              </w:rPr>
              <w:t xml:space="preserve">Организация ярмарок вакансий для граждан старшего поколения </w:t>
            </w:r>
            <w:r>
              <w:rPr>
                <w:color w:val="000000"/>
              </w:rPr>
              <w:t>в рамках проведения Декады пожилых людей в центрах занятости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0ACBD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0E7D">
              <w:rPr>
                <w:color w:val="000000"/>
              </w:rPr>
              <w:t>Минтруда и соцразвития НСО</w:t>
            </w:r>
            <w:r>
              <w:rPr>
                <w:color w:val="000000"/>
              </w:rPr>
              <w:t>,</w:t>
            </w:r>
          </w:p>
          <w:p w14:paraId="428F8522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ГКУ НСО ЦЗН</w:t>
            </w:r>
          </w:p>
          <w:p w14:paraId="16F34537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</w:p>
          <w:p w14:paraId="0DB31CFC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BA665" w14:textId="152A1E85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 xml:space="preserve">Организованы ярмарки вакансий для граждан старшего поколения, обеспечено информирование граждан о положении на рынке труда в Новосибирской области, правах и гарантиях граждан старшего поколения в сфере занятости населения и защиты их от безработицы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4908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97AB" w14:textId="62DCA748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033D9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FD1AC33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29C80C5A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DDCBC6A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2586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5DD28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Реализация мероприятий по профессиональному обучению и дополнительному профессиональному образованию граждан старшего поколения в рамках федерального проекта «Активные меры содействия занятости» национального проекта «Кадры»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1FF6E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r w:rsidRPr="003518C7">
              <w:rPr>
                <w:color w:val="000000"/>
                <w:shd w:val="clear" w:color="auto" w:fill="FFFFFF"/>
              </w:rPr>
              <w:t>Минтруда и соцразвития НСО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5480E5C5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ГКУ НСО ЦЗН</w:t>
            </w:r>
          </w:p>
          <w:p w14:paraId="6FFB99FE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</w:p>
          <w:p w14:paraId="224FA6E7" w14:textId="77777777" w:rsidR="002204F0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2A8AF" w14:textId="5589FA5F" w:rsidR="002204F0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Организовано получение дополнительного профессионального образования гражданами старшего поколения в рамках федерального проекта «Активные меры содействия занятости» национального проекта «Кадры»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E275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78E9D" w14:textId="158532CD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719B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7E6264E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FC619E9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7DFB4E8A" w14:textId="77777777" w:rsidTr="00D95FCC">
        <w:trPr>
          <w:trHeight w:val="276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4EDE5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75DA8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предпринимательских инициатив граждан старшего поколения.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0CC59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proofErr w:type="spellStart"/>
            <w:r w:rsidRPr="002F2F4E">
              <w:rPr>
                <w:sz w:val="24"/>
                <w:szCs w:val="24"/>
              </w:rPr>
              <w:t>Минпромторг</w:t>
            </w:r>
            <w:proofErr w:type="spellEnd"/>
            <w:r w:rsidRPr="002F2F4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C55C3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Предоставлено не менее 100 консультационных услуг;</w:t>
            </w:r>
          </w:p>
          <w:p w14:paraId="75D2F519" w14:textId="77777777" w:rsidR="002204F0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50 человек получили образовательные </w:t>
            </w:r>
            <w:r>
              <w:rPr>
                <w:sz w:val="24"/>
                <w:szCs w:val="24"/>
              </w:rPr>
              <w:lastRenderedPageBreak/>
              <w:t>услуги.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1C96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 год 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9327C" w14:textId="77CCE0A0" w:rsidR="002204F0" w:rsidRDefault="002204F0" w:rsidP="002204F0">
            <w:pPr>
              <w:jc w:val="center"/>
            </w:pPr>
            <w:r w:rsidRPr="00690E0D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2C1B9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A8EA7A8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DC29C85" w14:textId="77777777" w:rsidR="002204F0" w:rsidRDefault="002204F0" w:rsidP="002204F0">
            <w:pPr>
              <w:jc w:val="center"/>
            </w:pPr>
            <w:r w:rsidRPr="002467E6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A865B8" w14:paraId="18C8A32B" w14:textId="77777777" w:rsidTr="00155091">
        <w:trPr>
          <w:trHeight w:val="20"/>
          <w:jc w:val="center"/>
        </w:trPr>
        <w:tc>
          <w:tcPr>
            <w:tcW w:w="15304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0F520" w14:textId="77777777" w:rsidR="00A865B8" w:rsidRDefault="00A865B8" w:rsidP="00A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V. Развитие инфраструктуры для качественной и безопасной жизни граждан старшего поколения</w:t>
            </w:r>
          </w:p>
        </w:tc>
      </w:tr>
      <w:tr w:rsidR="002204F0" w14:paraId="21174D98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7A9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3E81D" w14:textId="77777777" w:rsidR="002204F0" w:rsidRPr="00A54CBD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 w:rsidRPr="00A54CBD">
              <w:t xml:space="preserve">Создание института цифровых </w:t>
            </w:r>
            <w:proofErr w:type="spellStart"/>
            <w:r w:rsidRPr="00A54CBD">
              <w:t>амбассадоров</w:t>
            </w:r>
            <w:proofErr w:type="spellEnd"/>
            <w:r w:rsidRPr="00A54CBD">
              <w:t xml:space="preserve"> для повышения уровня цифровой грамотности граждан старшего поколения в условиях современной экономики, в том числе для улучшения навыков использования современных цифровых устройств при обращении за государственными услугами, осуществлении покупок товаров через информационно-телекоммуникационную сеть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CAB01" w14:textId="77777777" w:rsidR="002204F0" w:rsidRPr="00A54CBD" w:rsidRDefault="002204F0" w:rsidP="002204F0">
            <w:pPr>
              <w:pStyle w:val="af7"/>
              <w:widowControl w:val="0"/>
              <w:spacing w:before="0" w:beforeAutospacing="0" w:after="0" w:afterAutospacing="0"/>
              <w:jc w:val="center"/>
            </w:pPr>
            <w:proofErr w:type="spellStart"/>
            <w:r w:rsidRPr="00A54CBD">
              <w:t>Минцифра</w:t>
            </w:r>
            <w:proofErr w:type="spellEnd"/>
            <w:r w:rsidRPr="00A54CBD">
              <w:t xml:space="preserve"> НСО, Минтруда и соцразвития НСО,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9129E" w14:textId="77777777" w:rsidR="002204F0" w:rsidRPr="00A54CBD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 w:rsidRPr="00A54CBD">
              <w:t xml:space="preserve">Подготовлены цифровые </w:t>
            </w:r>
            <w:proofErr w:type="spellStart"/>
            <w:r w:rsidRPr="00A54CBD">
              <w:t>амбассадоры</w:t>
            </w:r>
            <w:proofErr w:type="spellEnd"/>
            <w:r w:rsidRPr="00A54CBD">
              <w:t xml:space="preserve"> из числа граждан старшего поколения.</w:t>
            </w:r>
          </w:p>
          <w:p w14:paraId="13ABF54B" w14:textId="17FF56C6" w:rsidR="002204F0" w:rsidRPr="00A54CBD" w:rsidRDefault="002204F0" w:rsidP="002204F0">
            <w:pPr>
              <w:pStyle w:val="af7"/>
              <w:widowControl w:val="0"/>
              <w:spacing w:before="0" w:beforeAutospacing="0" w:after="0" w:afterAutospacing="0"/>
            </w:pPr>
            <w:r>
              <w:t>Г</w:t>
            </w:r>
            <w:r w:rsidRPr="00A54CBD">
              <w:t>раждан</w:t>
            </w:r>
            <w:r>
              <w:t>е</w:t>
            </w:r>
            <w:r w:rsidRPr="00A54CBD">
              <w:t xml:space="preserve"> старшего поколения</w:t>
            </w:r>
            <w:r>
              <w:t xml:space="preserve"> вовлечены</w:t>
            </w:r>
            <w:r w:rsidRPr="00A54CBD">
              <w:t xml:space="preserve"> в процесс обучения</w:t>
            </w:r>
            <w:r>
              <w:t>. Обеспечено</w:t>
            </w:r>
            <w:r w:rsidRPr="00A54CBD">
              <w:t xml:space="preserve"> повышени</w:t>
            </w:r>
            <w:r>
              <w:t>е</w:t>
            </w:r>
            <w:r w:rsidRPr="00A54CBD">
              <w:t xml:space="preserve"> психоэмоционального уровня, самооценк</w:t>
            </w:r>
            <w:r>
              <w:t>и</w:t>
            </w:r>
            <w:r w:rsidRPr="00A54CBD">
              <w:t xml:space="preserve"> и мотиваци</w:t>
            </w:r>
            <w:r>
              <w:t>и граждан старшего поколения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DF312" w14:textId="77777777" w:rsidR="002204F0" w:rsidRPr="00A54CBD" w:rsidRDefault="002204F0" w:rsidP="002204F0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Декабрь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2D58D" w14:textId="7867226B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75E28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0841FDD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27C73A60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730E92C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87618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74132" w14:textId="77777777" w:rsidR="002204F0" w:rsidRPr="00A54CBD" w:rsidRDefault="002204F0" w:rsidP="002204F0">
            <w:pPr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Создание Центра компетенций по координации мероприятий Программы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2FF4C" w14:textId="77777777" w:rsidR="00C5739D" w:rsidRDefault="002204F0" w:rsidP="002204F0">
            <w:pPr>
              <w:jc w:val="center"/>
            </w:pPr>
            <w:r w:rsidRPr="00A54CBD">
              <w:rPr>
                <w:sz w:val="24"/>
                <w:szCs w:val="24"/>
              </w:rPr>
              <w:t>Минтруда и соцразвития НСО,</w:t>
            </w:r>
            <w:r w:rsidRPr="00A54CBD">
              <w:t xml:space="preserve"> </w:t>
            </w:r>
          </w:p>
          <w:p w14:paraId="747D0A21" w14:textId="26090AA3" w:rsidR="002204F0" w:rsidRPr="00A54CBD" w:rsidRDefault="002204F0" w:rsidP="002204F0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НОГЦ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A9490" w14:textId="01AD1B41" w:rsidR="002204F0" w:rsidRPr="00A54CBD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к</w:t>
            </w:r>
            <w:r w:rsidRPr="00A54CBD">
              <w:rPr>
                <w:sz w:val="24"/>
                <w:szCs w:val="24"/>
              </w:rPr>
              <w:t>оордин</w:t>
            </w:r>
            <w:r>
              <w:rPr>
                <w:sz w:val="24"/>
                <w:szCs w:val="24"/>
              </w:rPr>
              <w:t>ирование</w:t>
            </w:r>
            <w:r w:rsidRPr="00A54CBD"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24CD3" w14:textId="057E1B3A" w:rsidR="002204F0" w:rsidRPr="00A54CBD" w:rsidRDefault="002204F0" w:rsidP="002204F0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 xml:space="preserve">Декабрь 2026 </w:t>
            </w:r>
            <w:r>
              <w:rPr>
                <w:sz w:val="24"/>
                <w:szCs w:val="24"/>
              </w:rPr>
              <w:t>год</w:t>
            </w:r>
            <w:r w:rsidR="00CA00F6">
              <w:rPr>
                <w:sz w:val="24"/>
                <w:szCs w:val="24"/>
              </w:rPr>
              <w:t>а</w:t>
            </w:r>
            <w:bookmarkStart w:id="1" w:name="_GoBack"/>
            <w:bookmarkEnd w:id="1"/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A25E0" w14:textId="4F339F94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BD972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6F91A06F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40C4C11A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EE06B92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E17F3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98C63" w14:textId="61868476" w:rsidR="002204F0" w:rsidRPr="00A54CBD" w:rsidRDefault="00220AF2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</w:t>
            </w:r>
            <w:r w:rsidR="002204F0" w:rsidRPr="00A54CBD">
              <w:rPr>
                <w:sz w:val="24"/>
                <w:szCs w:val="24"/>
              </w:rPr>
              <w:t xml:space="preserve"> для инвалидов и других маломобильных групп населения приоритетных объектов социальной, транспортной, инженерной инфраструктуры, в общем количестве приоритетных объектов 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45A30" w14:textId="42D4160E" w:rsidR="00C5739D" w:rsidRDefault="002204F0" w:rsidP="00C5739D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Минтруда и соцразвития НСО</w:t>
            </w:r>
            <w:r w:rsidR="00C5739D">
              <w:rPr>
                <w:sz w:val="24"/>
                <w:szCs w:val="24"/>
              </w:rPr>
              <w:t xml:space="preserve">, </w:t>
            </w:r>
          </w:p>
          <w:p w14:paraId="68A560CC" w14:textId="5D5EE157" w:rsidR="00C5739D" w:rsidRPr="00C5739D" w:rsidRDefault="00C5739D" w:rsidP="00C5739D">
            <w:pPr>
              <w:jc w:val="center"/>
              <w:rPr>
                <w:sz w:val="24"/>
                <w:szCs w:val="24"/>
              </w:rPr>
            </w:pPr>
            <w:proofErr w:type="spellStart"/>
            <w:r w:rsidRPr="00C5739D">
              <w:rPr>
                <w:sz w:val="24"/>
                <w:szCs w:val="24"/>
              </w:rPr>
              <w:t>МФКиС</w:t>
            </w:r>
            <w:proofErr w:type="spellEnd"/>
            <w:r w:rsidRPr="00C5739D"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</w:rPr>
              <w:t>,</w:t>
            </w:r>
            <w:r w:rsidRPr="00C5739D">
              <w:rPr>
                <w:sz w:val="24"/>
                <w:szCs w:val="24"/>
              </w:rPr>
              <w:t xml:space="preserve"> </w:t>
            </w:r>
          </w:p>
          <w:p w14:paraId="2B7F5FF5" w14:textId="222EAFE1" w:rsidR="00C5739D" w:rsidRPr="00C5739D" w:rsidRDefault="00C5739D" w:rsidP="00C573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Микультуры</w:t>
            </w:r>
            <w:proofErr w:type="spellEnd"/>
            <w:r>
              <w:rPr>
                <w:sz w:val="24"/>
                <w:szCs w:val="24"/>
              </w:rPr>
              <w:t xml:space="preserve"> НСО,</w:t>
            </w:r>
          </w:p>
          <w:p w14:paraId="64970679" w14:textId="597DEDA9" w:rsidR="00C5739D" w:rsidRPr="00C5739D" w:rsidRDefault="00C5739D" w:rsidP="00C573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Минпромторг</w:t>
            </w:r>
            <w:proofErr w:type="spellEnd"/>
            <w:r>
              <w:rPr>
                <w:sz w:val="24"/>
                <w:szCs w:val="24"/>
              </w:rPr>
              <w:t xml:space="preserve"> НСО, </w:t>
            </w:r>
          </w:p>
          <w:p w14:paraId="69AB73E6" w14:textId="4F134449" w:rsidR="00C5739D" w:rsidRPr="00A54CBD" w:rsidRDefault="00C5739D" w:rsidP="00C5739D">
            <w:pPr>
              <w:jc w:val="center"/>
              <w:rPr>
                <w:sz w:val="24"/>
                <w:szCs w:val="24"/>
              </w:rPr>
            </w:pPr>
            <w:r w:rsidRPr="00C5739D">
              <w:rPr>
                <w:sz w:val="24"/>
                <w:szCs w:val="24"/>
              </w:rPr>
              <w:t>Минтранс НСО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A38C3" w14:textId="2C96AB12" w:rsidR="002204F0" w:rsidRPr="00A54CBD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д</w:t>
            </w:r>
            <w:r w:rsidRPr="00A54CBD">
              <w:rPr>
                <w:sz w:val="24"/>
                <w:szCs w:val="24"/>
              </w:rPr>
              <w:t>оля доступных для инвалидов и других маломобильных групп населения приоритетных объектов социальной, транспортной, инженерной инфраструктуры, в общем количестве приоритетных объектов не менее 70,2%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0747E" w14:textId="77777777" w:rsidR="002204F0" w:rsidRPr="00A54CBD" w:rsidRDefault="002204F0" w:rsidP="002204F0">
            <w:pPr>
              <w:jc w:val="center"/>
              <w:rPr>
                <w:sz w:val="24"/>
                <w:szCs w:val="24"/>
              </w:rPr>
            </w:pPr>
            <w:r w:rsidRPr="00A54CB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1F618" w14:textId="196A701C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AB4E8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24FB1F58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0EE3E7F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16CA517A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BAD48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39CEB" w14:textId="77777777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 xml:space="preserve">Подготовка материалов о физиологических и психологических особенностях </w:t>
            </w:r>
            <w:r w:rsidRPr="0091537D">
              <w:rPr>
                <w:sz w:val="24"/>
                <w:szCs w:val="24"/>
              </w:rPr>
              <w:lastRenderedPageBreak/>
              <w:t>старения, о гериатрических синдромах, об организации различных видах помощи пожилым людям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79D38" w14:textId="1ED54D4B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lastRenderedPageBreak/>
              <w:t>Минздрав НСО</w:t>
            </w:r>
            <w:r w:rsidR="00C5739D">
              <w:rPr>
                <w:sz w:val="24"/>
                <w:szCs w:val="24"/>
              </w:rPr>
              <w:t>,</w:t>
            </w:r>
          </w:p>
          <w:p w14:paraId="09C72984" w14:textId="77777777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 xml:space="preserve">Минтруда и </w:t>
            </w:r>
            <w:r w:rsidRPr="0091537D">
              <w:rPr>
                <w:sz w:val="24"/>
                <w:szCs w:val="24"/>
              </w:rPr>
              <w:lastRenderedPageBreak/>
              <w:t>соцразвития НСО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05AF6" w14:textId="179B6662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lastRenderedPageBreak/>
              <w:t>Размещен</w:t>
            </w:r>
            <w:r>
              <w:rPr>
                <w:sz w:val="24"/>
                <w:szCs w:val="24"/>
              </w:rPr>
              <w:t>ы</w:t>
            </w:r>
            <w:r w:rsidRPr="00915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информационные </w:t>
            </w:r>
            <w:r w:rsidRPr="0091537D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ы</w:t>
            </w:r>
            <w:r w:rsidRPr="0091537D">
              <w:rPr>
                <w:sz w:val="24"/>
                <w:szCs w:val="24"/>
              </w:rPr>
              <w:t xml:space="preserve"> на информационных стендах </w:t>
            </w:r>
            <w:r w:rsidRPr="0091537D">
              <w:rPr>
                <w:sz w:val="24"/>
                <w:szCs w:val="24"/>
              </w:rPr>
              <w:lastRenderedPageBreak/>
              <w:t>и сайтах учреждений здравоохранения и социального обслуживания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E5714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lastRenderedPageBreak/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4738" w14:textId="0C88A778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</w:t>
            </w:r>
            <w:r w:rsidRPr="008A682F">
              <w:rPr>
                <w:sz w:val="24"/>
                <w:szCs w:val="24"/>
                <w:highlight w:val="white"/>
              </w:rPr>
              <w:lastRenderedPageBreak/>
              <w:t>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C2EF2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15E1E0A5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573CE9E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0BC0B29F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47322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1D9EF" w14:textId="77777777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Распространение печатной продукции о возможных правонарушениях в отношении граждан пожилого возраста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285F6" w14:textId="50EF299D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>Минтруда и соцразвития НСО</w:t>
            </w:r>
            <w:r w:rsidR="00220AF2">
              <w:rPr>
                <w:rFonts w:eastAsia="Calibri"/>
                <w:sz w:val="24"/>
                <w:szCs w:val="24"/>
              </w:rPr>
              <w:t>,</w:t>
            </w:r>
          </w:p>
          <w:p w14:paraId="1489E392" w14:textId="021C517F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>ГУ ССО</w:t>
            </w:r>
            <w:r w:rsidR="00220AF2">
              <w:rPr>
                <w:rFonts w:eastAsia="Calibri"/>
                <w:sz w:val="24"/>
                <w:szCs w:val="24"/>
              </w:rPr>
              <w:t>,</w:t>
            </w:r>
          </w:p>
          <w:p w14:paraId="08EC0A2B" w14:textId="77777777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EDAF3" w14:textId="41E27031" w:rsidR="002204F0" w:rsidRPr="0091537D" w:rsidRDefault="002204F0" w:rsidP="002204F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 о</w:t>
            </w:r>
            <w:r w:rsidRPr="0091537D">
              <w:rPr>
                <w:rFonts w:eastAsia="Calibri"/>
                <w:sz w:val="24"/>
                <w:szCs w:val="24"/>
              </w:rPr>
              <w:t>хват более 20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1537D">
              <w:rPr>
                <w:rFonts w:eastAsia="Calibri"/>
                <w:sz w:val="24"/>
                <w:szCs w:val="24"/>
              </w:rPr>
              <w:t>000</w:t>
            </w:r>
            <w:r w:rsidRPr="0091537D">
              <w:rPr>
                <w:sz w:val="24"/>
                <w:szCs w:val="24"/>
              </w:rPr>
              <w:t xml:space="preserve"> </w:t>
            </w:r>
            <w:r w:rsidRPr="0091537D">
              <w:rPr>
                <w:rFonts w:eastAsia="Calibri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2997D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6F187" w14:textId="593AB9E3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CACD1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8DED9E5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859E55B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4295A39B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13A13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DF393" w14:textId="77777777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Проведение цикла профилактических мероприятий о возможных правонарушениях (лекции, семинары) для граждан пожилого возраста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60DDF" w14:textId="16D19E83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Минтруда и соцразвития НСО</w:t>
            </w:r>
            <w:r w:rsidR="00220AF2">
              <w:rPr>
                <w:sz w:val="24"/>
                <w:szCs w:val="24"/>
              </w:rPr>
              <w:t>,</w:t>
            </w:r>
          </w:p>
          <w:p w14:paraId="1FEED1B8" w14:textId="02BABCF1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ГУ ССО</w:t>
            </w:r>
            <w:r w:rsidR="00220AF2">
              <w:rPr>
                <w:sz w:val="24"/>
                <w:szCs w:val="24"/>
              </w:rPr>
              <w:t>,</w:t>
            </w:r>
          </w:p>
          <w:p w14:paraId="27F0520B" w14:textId="77777777" w:rsidR="002204F0" w:rsidRPr="0091537D" w:rsidRDefault="002204F0" w:rsidP="002204F0">
            <w:pPr>
              <w:jc w:val="center"/>
              <w:rPr>
                <w:sz w:val="24"/>
                <w:szCs w:val="24"/>
                <w:highlight w:val="yellow"/>
              </w:rPr>
            </w:pPr>
            <w:r w:rsidRPr="0091537D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82D70" w14:textId="5E6F0EEF" w:rsidR="002204F0" w:rsidRPr="0091537D" w:rsidRDefault="002204F0" w:rsidP="0022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о</w:t>
            </w:r>
            <w:r w:rsidRPr="0091537D">
              <w:rPr>
                <w:sz w:val="24"/>
                <w:szCs w:val="24"/>
              </w:rPr>
              <w:t>хват более 18</w:t>
            </w:r>
            <w:r>
              <w:rPr>
                <w:sz w:val="24"/>
                <w:szCs w:val="24"/>
              </w:rPr>
              <w:t> </w:t>
            </w:r>
            <w:r w:rsidRPr="0091537D">
              <w:rPr>
                <w:sz w:val="24"/>
                <w:szCs w:val="24"/>
              </w:rPr>
              <w:t>000 граждан пожилого возраста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3F96F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4BF56" w14:textId="636F8A3A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D1FEE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63EED78F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CD06A94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311CBEA8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2441C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B8EA2" w14:textId="77777777" w:rsidR="002204F0" w:rsidRPr="0091537D" w:rsidRDefault="002204F0" w:rsidP="002204F0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 xml:space="preserve">Проведение </w:t>
            </w:r>
          </w:p>
          <w:p w14:paraId="1DCBB9FE" w14:textId="77777777" w:rsidR="002204F0" w:rsidRPr="0091537D" w:rsidRDefault="002204F0" w:rsidP="002204F0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91537D">
              <w:rPr>
                <w:sz w:val="24"/>
                <w:szCs w:val="24"/>
              </w:rPr>
              <w:t>информационно</w:t>
            </w:r>
            <w:proofErr w:type="gramEnd"/>
            <w:r w:rsidRPr="0091537D">
              <w:rPr>
                <w:sz w:val="24"/>
                <w:szCs w:val="24"/>
              </w:rPr>
              <w:t>-разъяснительной работы по профилактике жестокого обращения в отношении пожилых людей (лекции, беседы)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B0749" w14:textId="77777777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Минтруда и соцразвития НСО</w:t>
            </w:r>
          </w:p>
          <w:p w14:paraId="5B435655" w14:textId="77777777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ГУ ССО</w:t>
            </w:r>
          </w:p>
          <w:p w14:paraId="4153DA6A" w14:textId="77777777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EDEB0" w14:textId="5B5CF743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>Проведено не менее 300 мероприятий, охва</w:t>
            </w:r>
            <w:r>
              <w:rPr>
                <w:rFonts w:eastAsia="Calibri"/>
                <w:sz w:val="24"/>
                <w:szCs w:val="24"/>
              </w:rPr>
              <w:t>т составил</w:t>
            </w:r>
            <w:r w:rsidRPr="0091537D">
              <w:rPr>
                <w:rFonts w:eastAsia="Calibri"/>
                <w:sz w:val="24"/>
                <w:szCs w:val="24"/>
              </w:rPr>
              <w:t xml:space="preserve"> не менее 3000 чел.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1D909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FF29C" w14:textId="08611C63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AF0F5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39AE03D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579959F4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59D56835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B04C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326A7" w14:textId="77777777" w:rsidR="002204F0" w:rsidRPr="0091537D" w:rsidRDefault="002204F0" w:rsidP="002204F0">
            <w:pPr>
              <w:adjustRightInd w:val="0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Обеспечение информационного сопровождения пожилых граждан (издание методических материалов, подготовка теле- и радио сюжетов)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9EC6" w14:textId="00949643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Минтруда и соцразвития НСО</w:t>
            </w:r>
            <w:r w:rsidR="00220AF2">
              <w:rPr>
                <w:sz w:val="24"/>
                <w:szCs w:val="24"/>
              </w:rPr>
              <w:t>,</w:t>
            </w:r>
          </w:p>
          <w:p w14:paraId="35CDDE0F" w14:textId="5F553153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ГУ ССО</w:t>
            </w:r>
            <w:r w:rsidR="00220AF2">
              <w:rPr>
                <w:sz w:val="24"/>
                <w:szCs w:val="24"/>
              </w:rPr>
              <w:t>,</w:t>
            </w:r>
          </w:p>
          <w:p w14:paraId="35CCADE8" w14:textId="77777777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86990" w14:textId="77777777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>Издано не менее 500 методических материалов, подготовлено не менее 30 теле- и радио сюжетов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66957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41900" w14:textId="33234FF3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01281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3A02C24B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16E49283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4F0" w14:paraId="63F32604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B9111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934E2" w14:textId="77777777" w:rsidR="002204F0" w:rsidRPr="0091537D" w:rsidRDefault="002204F0" w:rsidP="002204F0">
            <w:pPr>
              <w:adjustRightInd w:val="0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Обеспечение социального сопровождения пожилых граждан, попавших в трудную жизненную ситуацию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E97C0" w14:textId="625224B4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Минтруда и соцразвития НСО</w:t>
            </w:r>
            <w:r w:rsidR="00220AF2">
              <w:rPr>
                <w:sz w:val="24"/>
                <w:szCs w:val="24"/>
              </w:rPr>
              <w:t>,</w:t>
            </w:r>
          </w:p>
          <w:p w14:paraId="7C104576" w14:textId="0456F3BF" w:rsidR="002204F0" w:rsidRPr="0091537D" w:rsidRDefault="002204F0" w:rsidP="002204F0">
            <w:pPr>
              <w:jc w:val="center"/>
              <w:rPr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ГУ ССО</w:t>
            </w:r>
            <w:r w:rsidR="00220AF2">
              <w:rPr>
                <w:sz w:val="24"/>
                <w:szCs w:val="24"/>
              </w:rPr>
              <w:t>,</w:t>
            </w:r>
          </w:p>
          <w:p w14:paraId="1745C039" w14:textId="77777777" w:rsidR="002204F0" w:rsidRPr="0091537D" w:rsidRDefault="002204F0" w:rsidP="002204F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1537D">
              <w:rPr>
                <w:sz w:val="24"/>
                <w:szCs w:val="24"/>
              </w:rPr>
              <w:t>КЦСОН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C1AF4" w14:textId="4F6996A8" w:rsidR="002204F0" w:rsidRPr="0091537D" w:rsidRDefault="002204F0" w:rsidP="002204F0">
            <w:pPr>
              <w:rPr>
                <w:sz w:val="24"/>
                <w:szCs w:val="24"/>
              </w:rPr>
            </w:pPr>
            <w:r w:rsidRPr="0091537D">
              <w:rPr>
                <w:rFonts w:eastAsia="Calibri"/>
                <w:sz w:val="24"/>
                <w:szCs w:val="24"/>
              </w:rPr>
              <w:t xml:space="preserve">Проведено не менее 3000 мероприятий, </w:t>
            </w:r>
            <w:r>
              <w:rPr>
                <w:rFonts w:eastAsia="Calibri"/>
                <w:sz w:val="24"/>
                <w:szCs w:val="24"/>
              </w:rPr>
              <w:t>охват составил</w:t>
            </w:r>
            <w:r w:rsidRPr="0091537D">
              <w:rPr>
                <w:rFonts w:eastAsia="Calibri"/>
                <w:sz w:val="24"/>
                <w:szCs w:val="24"/>
              </w:rPr>
              <w:t xml:space="preserve"> не менее 2500 чел.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2F116" w14:textId="77777777" w:rsidR="002204F0" w:rsidRDefault="002204F0" w:rsidP="002204F0">
            <w:pPr>
              <w:jc w:val="center"/>
              <w:rPr>
                <w:sz w:val="24"/>
                <w:szCs w:val="24"/>
              </w:rPr>
            </w:pPr>
            <w:r w:rsidRPr="00F6648D">
              <w:rPr>
                <w:sz w:val="24"/>
                <w:szCs w:val="24"/>
              </w:rPr>
              <w:t>2025-2030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7A8CB" w14:textId="73FB9880" w:rsidR="002204F0" w:rsidRDefault="002204F0" w:rsidP="002204F0">
            <w:pPr>
              <w:jc w:val="center"/>
            </w:pPr>
            <w:r w:rsidRPr="008A682F">
              <w:rPr>
                <w:sz w:val="24"/>
                <w:szCs w:val="24"/>
                <w:highlight w:val="white"/>
              </w:rPr>
              <w:t>В рамках текущего финансирования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33861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992" w:type="dxa"/>
          </w:tcPr>
          <w:p w14:paraId="43E6C9C3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34" w:type="dxa"/>
          </w:tcPr>
          <w:p w14:paraId="07D726AB" w14:textId="77777777" w:rsidR="002204F0" w:rsidRDefault="002204F0" w:rsidP="002204F0">
            <w:pPr>
              <w:jc w:val="center"/>
            </w:pPr>
            <w:r w:rsidRPr="00BC2C21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220AF2" w14:paraId="26ADBCC5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EC325" w14:textId="3C88EE74" w:rsidR="00220AF2" w:rsidRDefault="00220AF2" w:rsidP="0022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155E8" w14:textId="6C30A8C3" w:rsidR="00220AF2" w:rsidRPr="00FB0E6C" w:rsidRDefault="00220AF2" w:rsidP="00220AF2">
            <w:pPr>
              <w:adjustRightInd w:val="0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Устройство остановочных пунктов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72BC4" w14:textId="7777777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Минтранс НСО, </w:t>
            </w:r>
          </w:p>
          <w:p w14:paraId="20997B9A" w14:textId="70E6B978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ГКУ НСО </w:t>
            </w:r>
            <w:r w:rsidRPr="00FB0E6C">
              <w:rPr>
                <w:sz w:val="24"/>
                <w:szCs w:val="24"/>
              </w:rPr>
              <w:lastRenderedPageBreak/>
              <w:t>ТУАД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78003" w14:textId="5E66246E" w:rsidR="00220AF2" w:rsidRPr="00FB0E6C" w:rsidRDefault="00220AF2" w:rsidP="00220AF2">
            <w:pPr>
              <w:rPr>
                <w:rFonts w:eastAsia="Calibri"/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lastRenderedPageBreak/>
              <w:t>Приведено в нормативное состояние не менее 40 шт. остановочных пунктов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6CE59" w14:textId="1D0AC764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2025-2030</w:t>
            </w:r>
            <w:r>
              <w:t xml:space="preserve"> </w:t>
            </w:r>
            <w:r w:rsidRPr="00427E5D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735AE" w14:textId="36EEF8D4" w:rsidR="00220AF2" w:rsidRPr="00220AF2" w:rsidRDefault="00220AF2" w:rsidP="00220AF2">
            <w:pPr>
              <w:jc w:val="center"/>
              <w:rPr>
                <w:sz w:val="24"/>
                <w:szCs w:val="24"/>
              </w:rPr>
            </w:pPr>
            <w:r w:rsidRPr="00220AF2">
              <w:rPr>
                <w:sz w:val="24"/>
                <w:szCs w:val="24"/>
              </w:rPr>
              <w:t>1 200 000,0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05BE" w14:textId="3ED29862" w:rsidR="00220AF2" w:rsidRPr="00220AF2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992" w:type="dxa"/>
          </w:tcPr>
          <w:p w14:paraId="401FFFF9" w14:textId="182A554C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1134" w:type="dxa"/>
          </w:tcPr>
          <w:p w14:paraId="26ABC4E8" w14:textId="3079F3E7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</w:tr>
      <w:tr w:rsidR="00220AF2" w14:paraId="53D6F537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0A72D" w14:textId="08CCB1EA" w:rsidR="00220AF2" w:rsidRDefault="00220AF2" w:rsidP="0022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A0A50" w14:textId="2FD209C4" w:rsidR="00220AF2" w:rsidRPr="00FB0E6C" w:rsidRDefault="00220AF2" w:rsidP="00220AF2">
            <w:pPr>
              <w:adjustRightInd w:val="0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Устройство тротуаров, пешеходных дорожек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D810B" w14:textId="7777777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Минтранс НСО,</w:t>
            </w:r>
          </w:p>
          <w:p w14:paraId="0E4A9C45" w14:textId="60DF8750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 ГКУ НСО ТУАД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702E23" w14:textId="7777777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Обустроены тротуары, пешеходные дорожки </w:t>
            </w:r>
          </w:p>
          <w:p w14:paraId="5F59CA9F" w14:textId="12A6D1EE" w:rsidR="00220AF2" w:rsidRPr="00FB0E6C" w:rsidRDefault="00220AF2" w:rsidP="00220AF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B0E6C">
              <w:rPr>
                <w:sz w:val="24"/>
                <w:szCs w:val="24"/>
              </w:rPr>
              <w:t>протяженностью</w:t>
            </w:r>
            <w:proofErr w:type="gramEnd"/>
            <w:r w:rsidRPr="00FB0E6C">
              <w:rPr>
                <w:sz w:val="24"/>
                <w:szCs w:val="24"/>
              </w:rPr>
              <w:t xml:space="preserve"> менее 50 км.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F2183" w14:textId="34C02DF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2025-2030</w:t>
            </w:r>
            <w:r>
              <w:t xml:space="preserve"> </w:t>
            </w:r>
            <w:r w:rsidRPr="00427E5D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559B5" w14:textId="659E2D72" w:rsidR="00220AF2" w:rsidRPr="00220AF2" w:rsidRDefault="00220AF2" w:rsidP="00220AF2">
            <w:pPr>
              <w:jc w:val="center"/>
              <w:rPr>
                <w:sz w:val="24"/>
                <w:szCs w:val="24"/>
              </w:rPr>
            </w:pPr>
            <w:r w:rsidRPr="00220AF2">
              <w:rPr>
                <w:sz w:val="24"/>
                <w:szCs w:val="24"/>
              </w:rPr>
              <w:t>1 250 000,0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F5AA8" w14:textId="302CB395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992" w:type="dxa"/>
          </w:tcPr>
          <w:p w14:paraId="2045BA12" w14:textId="2B170FB0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1134" w:type="dxa"/>
          </w:tcPr>
          <w:p w14:paraId="2E00129E" w14:textId="518EB3E4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</w:tr>
      <w:tr w:rsidR="00220AF2" w14:paraId="730DCB69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9E87B" w14:textId="00424D81" w:rsidR="00220AF2" w:rsidRDefault="00220AF2" w:rsidP="0022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8A14E" w14:textId="0AA3EE3C" w:rsidR="00220AF2" w:rsidRPr="00FB0E6C" w:rsidRDefault="00220AF2" w:rsidP="00220AF2">
            <w:pPr>
              <w:adjustRightInd w:val="0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73942" w14:textId="7777777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 xml:space="preserve">Минтранс НСО, </w:t>
            </w:r>
          </w:p>
          <w:p w14:paraId="66B11961" w14:textId="4C973BD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ГКУ НСО ТУАД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79B98" w14:textId="1445E1C1" w:rsidR="00220AF2" w:rsidRPr="00FB0E6C" w:rsidRDefault="00220AF2" w:rsidP="00220AF2">
            <w:pPr>
              <w:rPr>
                <w:rFonts w:eastAsia="Calibri"/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Приведено в нормативное состояние не менее 300 шт. пешеходных переходов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8EBA4" w14:textId="64BF887B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2025-2030</w:t>
            </w:r>
            <w:r>
              <w:t xml:space="preserve"> </w:t>
            </w:r>
            <w:r w:rsidRPr="00427E5D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4A8C0" w14:textId="09EAA69B" w:rsidR="00220AF2" w:rsidRPr="00220AF2" w:rsidRDefault="00220AF2" w:rsidP="00220AF2">
            <w:pPr>
              <w:jc w:val="center"/>
              <w:rPr>
                <w:sz w:val="24"/>
                <w:szCs w:val="24"/>
              </w:rPr>
            </w:pPr>
            <w:r w:rsidRPr="00220AF2">
              <w:rPr>
                <w:sz w:val="24"/>
                <w:szCs w:val="24"/>
              </w:rPr>
              <w:t>1 500 000,0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AB41A" w14:textId="3DF215A6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992" w:type="dxa"/>
          </w:tcPr>
          <w:p w14:paraId="772C27ED" w14:textId="2EC1ACEE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1134" w:type="dxa"/>
          </w:tcPr>
          <w:p w14:paraId="7404B12C" w14:textId="6A981CE6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</w:tr>
      <w:tr w:rsidR="00220AF2" w14:paraId="53A3C3B2" w14:textId="77777777" w:rsidTr="002204F0">
        <w:trPr>
          <w:trHeight w:val="20"/>
          <w:jc w:val="center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C77FB" w14:textId="0A064035" w:rsidR="00220AF2" w:rsidRDefault="00220AF2" w:rsidP="0022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3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38C56" w14:textId="2CD9F810" w:rsidR="00220AF2" w:rsidRPr="00FB0E6C" w:rsidRDefault="00220AF2" w:rsidP="00220AF2">
            <w:pPr>
              <w:adjustRightInd w:val="0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Установка светофорных объектов, в том числе со звуковым дублирование сигналов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E4A3D" w14:textId="77777777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Минтранс НСО,</w:t>
            </w:r>
          </w:p>
          <w:p w14:paraId="484B82E8" w14:textId="5C42EA7D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ГКУ НСО ТУАД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9C996" w14:textId="0E2A9F92" w:rsidR="00220AF2" w:rsidRPr="00FB0E6C" w:rsidRDefault="00220AF2" w:rsidP="00220AF2">
            <w:pPr>
              <w:rPr>
                <w:rFonts w:eastAsia="Calibri"/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Установлено не менее 35 шт. светофорных объектов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74807" w14:textId="19ED080E" w:rsidR="00220AF2" w:rsidRPr="00FB0E6C" w:rsidRDefault="00220AF2" w:rsidP="00220AF2">
            <w:pPr>
              <w:jc w:val="center"/>
              <w:rPr>
                <w:sz w:val="24"/>
                <w:szCs w:val="24"/>
              </w:rPr>
            </w:pPr>
            <w:r w:rsidRPr="00FB0E6C">
              <w:rPr>
                <w:sz w:val="24"/>
                <w:szCs w:val="24"/>
              </w:rPr>
              <w:t>2025-2030</w:t>
            </w:r>
            <w:r>
              <w:t xml:space="preserve"> </w:t>
            </w:r>
            <w:r w:rsidRPr="00427E5D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2E16C" w14:textId="503777FD" w:rsidR="00220AF2" w:rsidRPr="00220AF2" w:rsidRDefault="00220AF2" w:rsidP="00220AF2">
            <w:pPr>
              <w:jc w:val="center"/>
              <w:rPr>
                <w:sz w:val="24"/>
                <w:szCs w:val="24"/>
              </w:rPr>
            </w:pPr>
            <w:r w:rsidRPr="00220AF2">
              <w:rPr>
                <w:sz w:val="24"/>
                <w:szCs w:val="24"/>
              </w:rPr>
              <w:t>140 000,0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EE4E0" w14:textId="0B3555D4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992" w:type="dxa"/>
          </w:tcPr>
          <w:p w14:paraId="6DAF036B" w14:textId="5713DFB4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  <w:tc>
          <w:tcPr>
            <w:tcW w:w="1134" w:type="dxa"/>
          </w:tcPr>
          <w:p w14:paraId="6E2319DA" w14:textId="6899930C" w:rsidR="00220AF2" w:rsidRPr="00BC2C21" w:rsidRDefault="00220AF2" w:rsidP="00220AF2">
            <w:pPr>
              <w:jc w:val="center"/>
              <w:rPr>
                <w:sz w:val="24"/>
                <w:szCs w:val="24"/>
                <w:highlight w:val="white"/>
              </w:rPr>
            </w:pPr>
            <w:r w:rsidRPr="00CB3EB4">
              <w:t>-</w:t>
            </w:r>
          </w:p>
        </w:tc>
      </w:tr>
    </w:tbl>
    <w:p w14:paraId="020654A1" w14:textId="77777777" w:rsidR="0099312B" w:rsidRDefault="0099312B" w:rsidP="00F6648D">
      <w:pPr>
        <w:widowControl/>
        <w:jc w:val="center"/>
        <w:rPr>
          <w:sz w:val="24"/>
          <w:szCs w:val="24"/>
        </w:rPr>
      </w:pPr>
    </w:p>
    <w:p w14:paraId="755D1426" w14:textId="77777777" w:rsidR="008B391A" w:rsidRDefault="008B391A" w:rsidP="00A552C3">
      <w:pPr>
        <w:widowControl/>
        <w:rPr>
          <w:sz w:val="24"/>
          <w:szCs w:val="24"/>
        </w:rPr>
      </w:pPr>
    </w:p>
    <w:p w14:paraId="0EDAF6FC" w14:textId="77777777" w:rsidR="00193C7E" w:rsidRPr="000765CF" w:rsidRDefault="00193C7E" w:rsidP="003C3853">
      <w:pPr>
        <w:widowControl/>
        <w:rPr>
          <w:sz w:val="24"/>
          <w:szCs w:val="24"/>
        </w:rPr>
      </w:pPr>
    </w:p>
    <w:p w14:paraId="0141DAB9" w14:textId="77777777" w:rsidR="00F6648D" w:rsidRPr="00F6648D" w:rsidRDefault="00F6648D" w:rsidP="00F6648D">
      <w:pPr>
        <w:widowControl/>
        <w:jc w:val="center"/>
        <w:rPr>
          <w:sz w:val="28"/>
          <w:szCs w:val="28"/>
        </w:rPr>
      </w:pPr>
      <w:r w:rsidRPr="00F6648D">
        <w:rPr>
          <w:color w:val="000000"/>
          <w:sz w:val="28"/>
          <w:szCs w:val="28"/>
        </w:rPr>
        <w:t>Целевые показатели реализации Программы</w:t>
      </w:r>
    </w:p>
    <w:p w14:paraId="56708F06" w14:textId="77777777" w:rsidR="00F6648D" w:rsidRDefault="00F6648D" w:rsidP="00F6648D">
      <w:pPr>
        <w:widowControl/>
        <w:jc w:val="center"/>
        <w:rPr>
          <w:sz w:val="24"/>
          <w:szCs w:val="24"/>
        </w:rPr>
      </w:pPr>
      <w:r w:rsidRPr="000765CF">
        <w:rPr>
          <w:sz w:val="24"/>
          <w:szCs w:val="24"/>
        </w:rPr>
        <w:t> </w:t>
      </w:r>
    </w:p>
    <w:p w14:paraId="372BAC47" w14:textId="77777777" w:rsidR="005E445A" w:rsidRDefault="005E445A" w:rsidP="005E445A">
      <w:pPr>
        <w:widowControl/>
        <w:jc w:val="center"/>
        <w:rPr>
          <w:sz w:val="24"/>
          <w:szCs w:val="24"/>
        </w:rPr>
      </w:pPr>
    </w:p>
    <w:p w14:paraId="217CEF98" w14:textId="77777777" w:rsidR="005E445A" w:rsidRDefault="005E445A" w:rsidP="00691186">
      <w:pPr>
        <w:widowControl/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324"/>
        <w:gridCol w:w="1290"/>
        <w:gridCol w:w="1374"/>
        <w:gridCol w:w="1279"/>
        <w:gridCol w:w="1206"/>
        <w:gridCol w:w="1185"/>
        <w:gridCol w:w="1187"/>
      </w:tblGrid>
      <w:tr w:rsidR="005E445A" w14:paraId="3F38B098" w14:textId="77777777" w:rsidTr="005E445A">
        <w:tc>
          <w:tcPr>
            <w:tcW w:w="7848" w:type="dxa"/>
            <w:vMerge w:val="restart"/>
          </w:tcPr>
          <w:p w14:paraId="51005EDA" w14:textId="77777777" w:rsidR="005E445A" w:rsidRDefault="005E445A" w:rsidP="005E445A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48" w:type="dxa"/>
            <w:gridSpan w:val="6"/>
          </w:tcPr>
          <w:p w14:paraId="1643B9B9" w14:textId="77777777" w:rsidR="005E445A" w:rsidRDefault="005E445A" w:rsidP="005E445A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91186" w14:paraId="5021BD53" w14:textId="77777777" w:rsidTr="00553856">
        <w:tc>
          <w:tcPr>
            <w:tcW w:w="7848" w:type="dxa"/>
            <w:vMerge/>
          </w:tcPr>
          <w:p w14:paraId="7CDB8E82" w14:textId="77777777" w:rsidR="00691186" w:rsidRPr="000765CF" w:rsidRDefault="00691186" w:rsidP="0069118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0DF70286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828745E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36" w:type="dxa"/>
            <w:shd w:val="clear" w:color="auto" w:fill="FFFFFF"/>
            <w:vAlign w:val="center"/>
          </w:tcPr>
          <w:p w14:paraId="23052200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6F62A67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 xml:space="preserve">2028 год 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7CC56112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235" w:type="dxa"/>
            <w:shd w:val="clear" w:color="auto" w:fill="FFFFFF"/>
            <w:vAlign w:val="center"/>
          </w:tcPr>
          <w:p w14:paraId="3B29DD76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 w:rsidRPr="000765CF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691186" w14:paraId="4C7C161E" w14:textId="77777777" w:rsidTr="00691186">
        <w:tc>
          <w:tcPr>
            <w:tcW w:w="7848" w:type="dxa"/>
          </w:tcPr>
          <w:p w14:paraId="3969019A" w14:textId="77777777" w:rsidR="00691186" w:rsidRDefault="00691186" w:rsidP="00691186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пожилых граждан и инвалидов, получающих долговременный уход, от общего числа нуждающихся в таком уходе, процент</w:t>
            </w:r>
          </w:p>
        </w:tc>
        <w:tc>
          <w:tcPr>
            <w:tcW w:w="1348" w:type="dxa"/>
            <w:shd w:val="clear" w:color="auto" w:fill="FFFFFF"/>
            <w:vAlign w:val="center"/>
          </w:tcPr>
          <w:p w14:paraId="0C6F52BB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5C584FC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336" w:type="dxa"/>
            <w:shd w:val="clear" w:color="auto" w:fill="FFFFFF"/>
            <w:vAlign w:val="center"/>
          </w:tcPr>
          <w:p w14:paraId="258B821A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40AEF04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628068E8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235" w:type="dxa"/>
            <w:shd w:val="clear" w:color="auto" w:fill="FFFFFF"/>
            <w:vAlign w:val="center"/>
          </w:tcPr>
          <w:p w14:paraId="7345813E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691186" w14:paraId="4207BDE9" w14:textId="77777777" w:rsidTr="00691186">
        <w:tc>
          <w:tcPr>
            <w:tcW w:w="7848" w:type="dxa"/>
          </w:tcPr>
          <w:p w14:paraId="4F695AA2" w14:textId="77777777" w:rsidR="00691186" w:rsidRDefault="00691186" w:rsidP="00691186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</w:t>
            </w:r>
            <w:r w:rsidRPr="000765CF">
              <w:rPr>
                <w:color w:val="000000"/>
                <w:sz w:val="24"/>
                <w:szCs w:val="24"/>
              </w:rPr>
              <w:t xml:space="preserve"> граждан старшего поколения, вовлеченных в программу </w:t>
            </w:r>
            <w:r>
              <w:rPr>
                <w:color w:val="000000"/>
                <w:sz w:val="24"/>
                <w:szCs w:val="24"/>
              </w:rPr>
              <w:t>«Активное долголетие», процент</w:t>
            </w:r>
          </w:p>
        </w:tc>
        <w:tc>
          <w:tcPr>
            <w:tcW w:w="1348" w:type="dxa"/>
            <w:shd w:val="clear" w:color="auto" w:fill="FFFFFF"/>
            <w:vAlign w:val="center"/>
          </w:tcPr>
          <w:p w14:paraId="17C6DB9C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2E3B295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336" w:type="dxa"/>
            <w:shd w:val="clear" w:color="auto" w:fill="FFFFFF"/>
            <w:vAlign w:val="center"/>
          </w:tcPr>
          <w:p w14:paraId="3446DFD6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E05E930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63CFA51C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shd w:val="clear" w:color="auto" w:fill="FFFFFF"/>
            <w:vAlign w:val="center"/>
          </w:tcPr>
          <w:p w14:paraId="2FFE18BC" w14:textId="77777777" w:rsidR="00691186" w:rsidRPr="000765CF" w:rsidRDefault="00691186" w:rsidP="006911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E0D76C6" w14:textId="77777777" w:rsidR="005E445A" w:rsidRDefault="005E445A" w:rsidP="005E445A">
      <w:pPr>
        <w:widowControl/>
        <w:jc w:val="center"/>
        <w:rPr>
          <w:sz w:val="24"/>
          <w:szCs w:val="24"/>
        </w:rPr>
      </w:pPr>
    </w:p>
    <w:p w14:paraId="25926FAF" w14:textId="77777777" w:rsidR="005E445A" w:rsidRDefault="005E445A" w:rsidP="005E445A">
      <w:pPr>
        <w:widowControl/>
        <w:jc w:val="center"/>
        <w:rPr>
          <w:sz w:val="24"/>
          <w:szCs w:val="24"/>
        </w:rPr>
      </w:pPr>
    </w:p>
    <w:p w14:paraId="7DD359AC" w14:textId="77777777" w:rsidR="00635830" w:rsidRDefault="00635830" w:rsidP="003C3853">
      <w:pPr>
        <w:widowControl/>
        <w:rPr>
          <w:sz w:val="24"/>
          <w:szCs w:val="24"/>
        </w:rPr>
      </w:pPr>
    </w:p>
    <w:p w14:paraId="3024182B" w14:textId="77777777" w:rsidR="00691186" w:rsidRDefault="00691186" w:rsidP="000765CF">
      <w:pPr>
        <w:widowControl/>
        <w:rPr>
          <w:color w:val="000000"/>
          <w:sz w:val="24"/>
          <w:szCs w:val="24"/>
        </w:rPr>
      </w:pPr>
    </w:p>
    <w:p w14:paraId="696DDF5A" w14:textId="77777777" w:rsidR="00A552C3" w:rsidRDefault="00A552C3" w:rsidP="000765CF">
      <w:pPr>
        <w:widowControl/>
        <w:rPr>
          <w:color w:val="000000"/>
          <w:sz w:val="24"/>
          <w:szCs w:val="24"/>
        </w:rPr>
      </w:pPr>
    </w:p>
    <w:p w14:paraId="371E612E" w14:textId="77777777" w:rsidR="00A552C3" w:rsidRDefault="00A552C3" w:rsidP="000765CF">
      <w:pPr>
        <w:widowControl/>
        <w:rPr>
          <w:color w:val="000000"/>
          <w:sz w:val="24"/>
          <w:szCs w:val="24"/>
        </w:rPr>
      </w:pPr>
    </w:p>
    <w:p w14:paraId="2382E141" w14:textId="77777777" w:rsidR="00A552C3" w:rsidRDefault="00A552C3" w:rsidP="000765CF">
      <w:pPr>
        <w:widowControl/>
        <w:rPr>
          <w:color w:val="000000"/>
          <w:sz w:val="24"/>
          <w:szCs w:val="24"/>
        </w:rPr>
      </w:pPr>
    </w:p>
    <w:p w14:paraId="61665334" w14:textId="77777777" w:rsidR="00A552C3" w:rsidRDefault="00A552C3" w:rsidP="000765CF">
      <w:pPr>
        <w:widowControl/>
        <w:rPr>
          <w:color w:val="000000"/>
          <w:sz w:val="24"/>
          <w:szCs w:val="24"/>
        </w:rPr>
      </w:pPr>
    </w:p>
    <w:p w14:paraId="73BFE6AF" w14:textId="77777777" w:rsidR="000765CF" w:rsidRPr="000765CF" w:rsidRDefault="000765CF" w:rsidP="000765CF">
      <w:pPr>
        <w:widowControl/>
        <w:rPr>
          <w:sz w:val="24"/>
          <w:szCs w:val="24"/>
        </w:rPr>
      </w:pPr>
      <w:r w:rsidRPr="000765CF">
        <w:rPr>
          <w:color w:val="000000"/>
          <w:sz w:val="24"/>
          <w:szCs w:val="24"/>
        </w:rPr>
        <w:t>Применяемые сокращения:</w:t>
      </w:r>
    </w:p>
    <w:p w14:paraId="2401C934" w14:textId="77777777" w:rsidR="000765CF" w:rsidRPr="000765CF" w:rsidRDefault="000765CF" w:rsidP="000765CF">
      <w:pPr>
        <w:widowControl/>
        <w:rPr>
          <w:sz w:val="24"/>
          <w:szCs w:val="24"/>
        </w:rPr>
      </w:pPr>
      <w:r w:rsidRPr="000765CF">
        <w:rPr>
          <w:sz w:val="24"/>
          <w:szCs w:val="24"/>
        </w:rPr>
        <w:t> </w:t>
      </w:r>
    </w:p>
    <w:p w14:paraId="73908CA8" w14:textId="77777777" w:rsidR="000765CF" w:rsidRPr="000765CF" w:rsidRDefault="000765CF" w:rsidP="000765CF">
      <w:pPr>
        <w:widowControl/>
        <w:rPr>
          <w:sz w:val="24"/>
          <w:szCs w:val="24"/>
        </w:rPr>
      </w:pPr>
      <w:r w:rsidRPr="000765CF">
        <w:rPr>
          <w:color w:val="000000"/>
          <w:sz w:val="24"/>
          <w:szCs w:val="24"/>
        </w:rPr>
        <w:t>Минтруда и соцразвития НСО – министерство труда и социального развития Новосибирской области;</w:t>
      </w:r>
    </w:p>
    <w:p w14:paraId="0B70EECA" w14:textId="77777777" w:rsidR="000765CF" w:rsidRPr="000765CF" w:rsidRDefault="000765CF" w:rsidP="000765CF">
      <w:pPr>
        <w:widowControl/>
        <w:rPr>
          <w:sz w:val="24"/>
          <w:szCs w:val="24"/>
        </w:rPr>
      </w:pPr>
      <w:r w:rsidRPr="000765CF">
        <w:rPr>
          <w:color w:val="000000"/>
          <w:sz w:val="24"/>
          <w:szCs w:val="24"/>
        </w:rPr>
        <w:t>Минздрав НСО – министерство здравоохранения Новосибирской области;</w:t>
      </w:r>
    </w:p>
    <w:p w14:paraId="06856246" w14:textId="77777777" w:rsidR="000765CF" w:rsidRPr="000765CF" w:rsidRDefault="000765CF" w:rsidP="000765CF">
      <w:pPr>
        <w:widowControl/>
        <w:rPr>
          <w:sz w:val="24"/>
          <w:szCs w:val="24"/>
        </w:rPr>
      </w:pPr>
      <w:r w:rsidRPr="000765CF">
        <w:rPr>
          <w:color w:val="000000"/>
          <w:sz w:val="24"/>
          <w:szCs w:val="24"/>
        </w:rPr>
        <w:t>Минобразования НСО – министерство образования Новосибирской области; </w:t>
      </w:r>
    </w:p>
    <w:p w14:paraId="4617D552" w14:textId="77777777" w:rsidR="000765CF" w:rsidRPr="000765CF" w:rsidRDefault="00A856B4" w:rsidP="000765CF">
      <w:pPr>
        <w:widowControl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МФКиС</w:t>
      </w:r>
      <w:proofErr w:type="spellEnd"/>
      <w:r>
        <w:rPr>
          <w:color w:val="000000"/>
          <w:sz w:val="24"/>
          <w:szCs w:val="24"/>
        </w:rPr>
        <w:t xml:space="preserve"> НСО –</w:t>
      </w:r>
      <w:r w:rsidR="000765CF" w:rsidRPr="000765CF">
        <w:rPr>
          <w:color w:val="000000"/>
          <w:sz w:val="24"/>
          <w:szCs w:val="24"/>
        </w:rPr>
        <w:t xml:space="preserve"> министерство физической культуры и спорта Новосибирской области; </w:t>
      </w:r>
    </w:p>
    <w:p w14:paraId="1B5F85FB" w14:textId="77777777" w:rsidR="000765CF" w:rsidRPr="000765CF" w:rsidRDefault="00A856B4" w:rsidP="000765CF">
      <w:pPr>
        <w:widowControl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Микультуры</w:t>
      </w:r>
      <w:proofErr w:type="spellEnd"/>
      <w:r>
        <w:rPr>
          <w:color w:val="000000"/>
          <w:sz w:val="24"/>
          <w:szCs w:val="24"/>
        </w:rPr>
        <w:t xml:space="preserve"> НСО –</w:t>
      </w:r>
      <w:r w:rsidR="000765CF" w:rsidRPr="000765CF">
        <w:rPr>
          <w:color w:val="000000"/>
          <w:sz w:val="24"/>
          <w:szCs w:val="24"/>
        </w:rPr>
        <w:t xml:space="preserve"> министерство культуры Новосибирской области;</w:t>
      </w:r>
    </w:p>
    <w:p w14:paraId="3AA3A3D5" w14:textId="77777777" w:rsidR="000765CF" w:rsidRDefault="004D1739" w:rsidP="000765CF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Минэкономразвития НСО –</w:t>
      </w:r>
      <w:r w:rsidR="000765CF" w:rsidRPr="000765CF">
        <w:rPr>
          <w:color w:val="000000"/>
          <w:sz w:val="24"/>
          <w:szCs w:val="24"/>
        </w:rPr>
        <w:t xml:space="preserve"> министерство экономического развития Новосибирской области;</w:t>
      </w:r>
    </w:p>
    <w:p w14:paraId="32D0FE51" w14:textId="77777777" w:rsidR="002F2F4E" w:rsidRDefault="002F2F4E" w:rsidP="000765CF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Минпромторг</w:t>
      </w:r>
      <w:proofErr w:type="spellEnd"/>
      <w:r>
        <w:rPr>
          <w:color w:val="000000"/>
          <w:sz w:val="24"/>
          <w:szCs w:val="24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14:paraId="16B93E66" w14:textId="77777777" w:rsidR="0091537D" w:rsidRDefault="0091537D" w:rsidP="000765CF">
      <w:pPr>
        <w:widowControl/>
        <w:rPr>
          <w:sz w:val="24"/>
          <w:szCs w:val="24"/>
        </w:rPr>
      </w:pPr>
      <w:proofErr w:type="spellStart"/>
      <w:r>
        <w:rPr>
          <w:sz w:val="24"/>
          <w:szCs w:val="24"/>
        </w:rPr>
        <w:t>Минцифра</w:t>
      </w:r>
      <w:proofErr w:type="spellEnd"/>
      <w:r>
        <w:rPr>
          <w:sz w:val="24"/>
          <w:szCs w:val="24"/>
        </w:rPr>
        <w:t xml:space="preserve"> НСО – министерство цифрового развития и связи Новосибирской области;</w:t>
      </w:r>
    </w:p>
    <w:p w14:paraId="5B9B81C8" w14:textId="77777777" w:rsidR="00956387" w:rsidRDefault="00956387" w:rsidP="000765CF">
      <w:pPr>
        <w:widowControl/>
        <w:rPr>
          <w:sz w:val="24"/>
          <w:szCs w:val="24"/>
        </w:rPr>
      </w:pPr>
      <w:r w:rsidRPr="00956387">
        <w:rPr>
          <w:sz w:val="24"/>
          <w:szCs w:val="24"/>
        </w:rPr>
        <w:t>ДМП НСО</w:t>
      </w:r>
      <w:r>
        <w:rPr>
          <w:sz w:val="24"/>
          <w:szCs w:val="24"/>
        </w:rPr>
        <w:t xml:space="preserve"> – департамент молодежной политики Новосибирской области;</w:t>
      </w:r>
    </w:p>
    <w:p w14:paraId="3BB1EBE8" w14:textId="3C339BD5" w:rsidR="00FB0E6C" w:rsidRDefault="00FB0E6C" w:rsidP="000765CF">
      <w:pPr>
        <w:widowControl/>
        <w:rPr>
          <w:sz w:val="24"/>
          <w:szCs w:val="24"/>
        </w:rPr>
      </w:pPr>
      <w:r w:rsidRPr="00FB0E6C">
        <w:rPr>
          <w:sz w:val="24"/>
          <w:szCs w:val="24"/>
        </w:rPr>
        <w:t>Минтранс НСО – министерство транспорта Новосибирской области;</w:t>
      </w:r>
    </w:p>
    <w:p w14:paraId="77CEAE5E" w14:textId="77777777" w:rsidR="00960E7D" w:rsidRPr="000765CF" w:rsidRDefault="00960E7D" w:rsidP="000765CF">
      <w:pPr>
        <w:widowControl/>
        <w:rPr>
          <w:sz w:val="24"/>
          <w:szCs w:val="24"/>
        </w:rPr>
      </w:pPr>
      <w:r w:rsidRPr="00960E7D">
        <w:rPr>
          <w:sz w:val="24"/>
          <w:szCs w:val="24"/>
        </w:rPr>
        <w:t>ГКУ НСО ЦЗН</w:t>
      </w:r>
      <w:r>
        <w:rPr>
          <w:sz w:val="24"/>
          <w:szCs w:val="24"/>
        </w:rPr>
        <w:t xml:space="preserve"> – государственные казенные учреждения Новосибирской области центры занятости населения</w:t>
      </w:r>
      <w:r w:rsidR="00A856B4">
        <w:rPr>
          <w:sz w:val="24"/>
          <w:szCs w:val="24"/>
        </w:rPr>
        <w:t>;</w:t>
      </w:r>
    </w:p>
    <w:p w14:paraId="77C4B2C3" w14:textId="31E4BA72" w:rsidR="00A552C3" w:rsidRPr="00A54CBD" w:rsidRDefault="00A552C3" w:rsidP="00A552C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ГУФК– </w:t>
      </w:r>
      <w:r w:rsidRPr="00A552C3">
        <w:rPr>
          <w:sz w:val="24"/>
          <w:szCs w:val="24"/>
        </w:rPr>
        <w:t>учреждения, подведомственные министерству физической культуры и спорта Новосибирской области</w:t>
      </w:r>
      <w:r>
        <w:rPr>
          <w:sz w:val="24"/>
          <w:szCs w:val="24"/>
        </w:rPr>
        <w:t>;</w:t>
      </w:r>
    </w:p>
    <w:p w14:paraId="4F044EBF" w14:textId="55D95C50" w:rsidR="000765CF" w:rsidRDefault="00A23A5C" w:rsidP="000765CF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 </w:t>
      </w:r>
      <w:r w:rsidR="00A552C3">
        <w:rPr>
          <w:color w:val="000000"/>
          <w:sz w:val="24"/>
          <w:szCs w:val="24"/>
        </w:rPr>
        <w:t xml:space="preserve">СО – </w:t>
      </w:r>
      <w:r w:rsidR="000765CF" w:rsidRPr="000765CF">
        <w:rPr>
          <w:color w:val="000000"/>
          <w:sz w:val="24"/>
          <w:szCs w:val="24"/>
        </w:rPr>
        <w:t xml:space="preserve">учреждения социального обслуживания, </w:t>
      </w:r>
      <w:r w:rsidR="00A856B4" w:rsidRPr="00A856B4">
        <w:rPr>
          <w:color w:val="000000"/>
          <w:sz w:val="24"/>
          <w:szCs w:val="24"/>
        </w:rPr>
        <w:t>подведомственные министер</w:t>
      </w:r>
      <w:r w:rsidR="00A856B4">
        <w:rPr>
          <w:color w:val="000000"/>
          <w:sz w:val="24"/>
          <w:szCs w:val="24"/>
        </w:rPr>
        <w:t>ству</w:t>
      </w:r>
      <w:r w:rsidR="00A856B4" w:rsidRPr="00A856B4">
        <w:rPr>
          <w:color w:val="000000"/>
          <w:sz w:val="24"/>
          <w:szCs w:val="24"/>
        </w:rPr>
        <w:t xml:space="preserve"> труда и социального развития Новосибирской области</w:t>
      </w:r>
      <w:r w:rsidR="000765CF" w:rsidRPr="000765CF">
        <w:rPr>
          <w:color w:val="000000"/>
          <w:sz w:val="24"/>
          <w:szCs w:val="24"/>
        </w:rPr>
        <w:t>;</w:t>
      </w:r>
    </w:p>
    <w:p w14:paraId="734DE64D" w14:textId="0EB74155" w:rsidR="00A23A5C" w:rsidRPr="000765CF" w:rsidRDefault="00A552C3" w:rsidP="000765CF">
      <w:pPr>
        <w:widowControl/>
        <w:rPr>
          <w:sz w:val="24"/>
          <w:szCs w:val="24"/>
        </w:rPr>
      </w:pPr>
      <w:r>
        <w:rPr>
          <w:sz w:val="24"/>
          <w:szCs w:val="24"/>
        </w:rPr>
        <w:t>Г</w:t>
      </w:r>
      <w:r w:rsidR="00A23A5C">
        <w:rPr>
          <w:sz w:val="24"/>
          <w:szCs w:val="24"/>
        </w:rPr>
        <w:t>УК – у</w:t>
      </w:r>
      <w:r>
        <w:rPr>
          <w:sz w:val="24"/>
          <w:szCs w:val="24"/>
        </w:rPr>
        <w:t>чреждения</w:t>
      </w:r>
      <w:r w:rsidR="00A23A5C" w:rsidRPr="00A23A5C">
        <w:rPr>
          <w:sz w:val="24"/>
          <w:szCs w:val="24"/>
        </w:rPr>
        <w:t>, подведомственные</w:t>
      </w:r>
      <w:r w:rsidR="00A23A5C" w:rsidRPr="00A23A5C">
        <w:t xml:space="preserve"> </w:t>
      </w:r>
      <w:r w:rsidR="00A23A5C">
        <w:rPr>
          <w:sz w:val="24"/>
          <w:szCs w:val="24"/>
        </w:rPr>
        <w:t>министерству</w:t>
      </w:r>
      <w:r w:rsidR="00A23A5C" w:rsidRPr="00A23A5C">
        <w:rPr>
          <w:sz w:val="24"/>
          <w:szCs w:val="24"/>
        </w:rPr>
        <w:t xml:space="preserve"> культуры Новосибирской области</w:t>
      </w:r>
      <w:r w:rsidR="00A23A5C">
        <w:rPr>
          <w:sz w:val="24"/>
          <w:szCs w:val="24"/>
        </w:rPr>
        <w:t>;</w:t>
      </w:r>
    </w:p>
    <w:p w14:paraId="0E890DEA" w14:textId="77777777" w:rsidR="000765CF" w:rsidRPr="000765CF" w:rsidRDefault="000765CF" w:rsidP="000765CF">
      <w:pPr>
        <w:widowControl/>
        <w:rPr>
          <w:sz w:val="24"/>
          <w:szCs w:val="24"/>
        </w:rPr>
      </w:pPr>
      <w:bookmarkStart w:id="2" w:name="_Hlk182263290"/>
      <w:r w:rsidRPr="000765CF">
        <w:rPr>
          <w:color w:val="000000"/>
          <w:sz w:val="24"/>
          <w:szCs w:val="24"/>
        </w:rPr>
        <w:t>КЦСОН</w:t>
      </w:r>
      <w:bookmarkEnd w:id="2"/>
      <w:r w:rsidRPr="000765CF">
        <w:rPr>
          <w:color w:val="000000"/>
          <w:sz w:val="24"/>
          <w:szCs w:val="24"/>
        </w:rPr>
        <w:t xml:space="preserve"> – комплексные центры социального обслуживания населения Новосибирской области;</w:t>
      </w:r>
    </w:p>
    <w:p w14:paraId="3AE779E3" w14:textId="77777777" w:rsidR="000765CF" w:rsidRDefault="000765CF" w:rsidP="000765CF">
      <w:pPr>
        <w:widowControl/>
        <w:rPr>
          <w:color w:val="000000"/>
          <w:sz w:val="24"/>
          <w:szCs w:val="24"/>
        </w:rPr>
      </w:pPr>
      <w:r w:rsidRPr="000765CF">
        <w:rPr>
          <w:color w:val="000000"/>
          <w:sz w:val="24"/>
          <w:szCs w:val="24"/>
        </w:rPr>
        <w:t>НОГЦ – ГАУСО НСО «Новосибирский областной геронтологический центр»</w:t>
      </w:r>
      <w:r w:rsidR="00834D5C">
        <w:rPr>
          <w:color w:val="000000"/>
          <w:sz w:val="24"/>
          <w:szCs w:val="24"/>
        </w:rPr>
        <w:t>;</w:t>
      </w:r>
    </w:p>
    <w:p w14:paraId="205FC09D" w14:textId="2E886B3D" w:rsidR="00FB0E6C" w:rsidRDefault="00FB0E6C" w:rsidP="000765CF">
      <w:pPr>
        <w:widowControl/>
        <w:rPr>
          <w:color w:val="000000"/>
          <w:sz w:val="24"/>
          <w:szCs w:val="24"/>
        </w:rPr>
      </w:pPr>
      <w:r w:rsidRPr="00FB0E6C">
        <w:rPr>
          <w:color w:val="000000"/>
          <w:sz w:val="24"/>
          <w:szCs w:val="24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области;</w:t>
      </w:r>
    </w:p>
    <w:p w14:paraId="3B6A91A2" w14:textId="7A4FFA46" w:rsidR="00C50F18" w:rsidRDefault="00C50F18" w:rsidP="000765CF">
      <w:pPr>
        <w:widowControl/>
        <w:rPr>
          <w:color w:val="000000"/>
          <w:sz w:val="24"/>
          <w:szCs w:val="24"/>
        </w:rPr>
      </w:pPr>
      <w:r w:rsidRPr="00C50F18">
        <w:rPr>
          <w:color w:val="000000"/>
          <w:sz w:val="24"/>
          <w:szCs w:val="24"/>
        </w:rPr>
        <w:t>ГАПОУ НСО «Новосибирский колледж парикмахерского искусства»</w:t>
      </w:r>
      <w:r>
        <w:rPr>
          <w:color w:val="000000"/>
          <w:sz w:val="24"/>
          <w:szCs w:val="24"/>
        </w:rPr>
        <w:t xml:space="preserve"> – государственное автономное </w:t>
      </w:r>
      <w:r w:rsidRPr="00C50F18">
        <w:rPr>
          <w:color w:val="000000"/>
          <w:sz w:val="24"/>
          <w:szCs w:val="24"/>
        </w:rPr>
        <w:t>профессиональное образовательное уч</w:t>
      </w:r>
      <w:r>
        <w:rPr>
          <w:color w:val="000000"/>
          <w:sz w:val="24"/>
          <w:szCs w:val="24"/>
        </w:rPr>
        <w:t>реждение Новосибирской области «</w:t>
      </w:r>
      <w:r w:rsidRPr="00C50F18">
        <w:rPr>
          <w:color w:val="000000"/>
          <w:sz w:val="24"/>
          <w:szCs w:val="24"/>
        </w:rPr>
        <w:t>Новосибирский ко</w:t>
      </w:r>
      <w:r>
        <w:rPr>
          <w:color w:val="000000"/>
          <w:sz w:val="24"/>
          <w:szCs w:val="24"/>
        </w:rPr>
        <w:t>лледж парикмахерского искусства»;</w:t>
      </w:r>
    </w:p>
    <w:p w14:paraId="5D3BD5ED" w14:textId="77777777" w:rsidR="00834D5C" w:rsidRDefault="00A856B4" w:rsidP="000765CF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– муниципальные образования;</w:t>
      </w:r>
    </w:p>
    <w:p w14:paraId="5B8AC47B" w14:textId="77777777" w:rsidR="00152970" w:rsidRPr="000765CF" w:rsidRDefault="00152970" w:rsidP="000765CF">
      <w:pPr>
        <w:widowControl/>
        <w:rPr>
          <w:sz w:val="24"/>
          <w:szCs w:val="24"/>
        </w:rPr>
      </w:pPr>
      <w:r w:rsidRPr="00152970">
        <w:rPr>
          <w:sz w:val="24"/>
          <w:szCs w:val="24"/>
        </w:rPr>
        <w:t>ПОО – профессиональные образовательные организации, подведомственные министерству образования Новосибирской области.</w:t>
      </w:r>
    </w:p>
    <w:p w14:paraId="7C3D99CF" w14:textId="77777777" w:rsidR="00A552C3" w:rsidRPr="00A54CBD" w:rsidRDefault="00A552C3">
      <w:pPr>
        <w:widowControl/>
        <w:rPr>
          <w:sz w:val="24"/>
          <w:szCs w:val="24"/>
        </w:rPr>
      </w:pPr>
    </w:p>
    <w:sectPr w:rsidR="00A552C3" w:rsidRPr="00A54CBD" w:rsidSect="00155091">
      <w:headerReference w:type="default" r:id="rId8"/>
      <w:endnotePr>
        <w:numFmt w:val="decimal"/>
      </w:endnotePr>
      <w:pgSz w:w="16840" w:h="11907" w:orient="landscape"/>
      <w:pgMar w:top="1134" w:right="567" w:bottom="1134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3E7C5" w14:textId="77777777" w:rsidR="00C32B56" w:rsidRDefault="00C32B56">
      <w:r>
        <w:separator/>
      </w:r>
    </w:p>
  </w:endnote>
  <w:endnote w:type="continuationSeparator" w:id="0">
    <w:p w14:paraId="66EE9C85" w14:textId="77777777" w:rsidR="00C32B56" w:rsidRDefault="00C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B405" w14:textId="77777777" w:rsidR="00C32B56" w:rsidRDefault="00C32B56">
      <w:r>
        <w:separator/>
      </w:r>
    </w:p>
  </w:footnote>
  <w:footnote w:type="continuationSeparator" w:id="0">
    <w:p w14:paraId="002FECE1" w14:textId="77777777" w:rsidR="00C32B56" w:rsidRDefault="00C3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140631"/>
      <w:docPartObj>
        <w:docPartGallery w:val="Page Numbers (Top of Page)"/>
        <w:docPartUnique/>
      </w:docPartObj>
    </w:sdtPr>
    <w:sdtEndPr/>
    <w:sdtContent>
      <w:p w14:paraId="6BEC2523" w14:textId="77777777" w:rsidR="00492CA3" w:rsidRDefault="00492CA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F6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94B"/>
    <w:multiLevelType w:val="hybridMultilevel"/>
    <w:tmpl w:val="AA9823B4"/>
    <w:lvl w:ilvl="0" w:tplc="FFF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0EE3CC">
      <w:start w:val="1"/>
      <w:numFmt w:val="lowerLetter"/>
      <w:lvlText w:val="%2."/>
      <w:lvlJc w:val="left"/>
      <w:pPr>
        <w:ind w:left="1800" w:hanging="360"/>
      </w:pPr>
    </w:lvl>
    <w:lvl w:ilvl="2" w:tplc="A8CE66A4">
      <w:start w:val="1"/>
      <w:numFmt w:val="lowerRoman"/>
      <w:lvlText w:val="%3."/>
      <w:lvlJc w:val="right"/>
      <w:pPr>
        <w:ind w:left="2520" w:hanging="180"/>
      </w:pPr>
    </w:lvl>
    <w:lvl w:ilvl="3" w:tplc="30163218">
      <w:start w:val="1"/>
      <w:numFmt w:val="decimal"/>
      <w:lvlText w:val="%4."/>
      <w:lvlJc w:val="left"/>
      <w:pPr>
        <w:ind w:left="3240" w:hanging="360"/>
      </w:pPr>
    </w:lvl>
    <w:lvl w:ilvl="4" w:tplc="2D604498">
      <w:start w:val="1"/>
      <w:numFmt w:val="lowerLetter"/>
      <w:lvlText w:val="%5."/>
      <w:lvlJc w:val="left"/>
      <w:pPr>
        <w:ind w:left="3960" w:hanging="360"/>
      </w:pPr>
    </w:lvl>
    <w:lvl w:ilvl="5" w:tplc="E006C238">
      <w:start w:val="1"/>
      <w:numFmt w:val="lowerRoman"/>
      <w:lvlText w:val="%6."/>
      <w:lvlJc w:val="right"/>
      <w:pPr>
        <w:ind w:left="4680" w:hanging="180"/>
      </w:pPr>
    </w:lvl>
    <w:lvl w:ilvl="6" w:tplc="80F6BE92">
      <w:start w:val="1"/>
      <w:numFmt w:val="decimal"/>
      <w:lvlText w:val="%7."/>
      <w:lvlJc w:val="left"/>
      <w:pPr>
        <w:ind w:left="5400" w:hanging="360"/>
      </w:pPr>
    </w:lvl>
    <w:lvl w:ilvl="7" w:tplc="9572C9BE">
      <w:start w:val="1"/>
      <w:numFmt w:val="lowerLetter"/>
      <w:lvlText w:val="%8."/>
      <w:lvlJc w:val="left"/>
      <w:pPr>
        <w:ind w:left="6120" w:hanging="360"/>
      </w:pPr>
    </w:lvl>
    <w:lvl w:ilvl="8" w:tplc="33C20E1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C71CB"/>
    <w:multiLevelType w:val="hybridMultilevel"/>
    <w:tmpl w:val="A26ECCE0"/>
    <w:lvl w:ilvl="0" w:tplc="2CD2D8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6723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4C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8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7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6A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00C7"/>
    <w:multiLevelType w:val="hybridMultilevel"/>
    <w:tmpl w:val="02B08C98"/>
    <w:lvl w:ilvl="0" w:tplc="31E4825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8C2C0404">
      <w:start w:val="1"/>
      <w:numFmt w:val="lowerLetter"/>
      <w:lvlText w:val="%2."/>
      <w:lvlJc w:val="left"/>
      <w:pPr>
        <w:ind w:left="1125" w:hanging="360"/>
      </w:pPr>
    </w:lvl>
    <w:lvl w:ilvl="2" w:tplc="4FDC0004">
      <w:start w:val="1"/>
      <w:numFmt w:val="lowerRoman"/>
      <w:lvlText w:val="%3."/>
      <w:lvlJc w:val="right"/>
      <w:pPr>
        <w:ind w:left="1845" w:hanging="180"/>
      </w:pPr>
    </w:lvl>
    <w:lvl w:ilvl="3" w:tplc="D7126450">
      <w:start w:val="1"/>
      <w:numFmt w:val="decimal"/>
      <w:lvlText w:val="%4."/>
      <w:lvlJc w:val="left"/>
      <w:pPr>
        <w:ind w:left="2565" w:hanging="360"/>
      </w:pPr>
    </w:lvl>
    <w:lvl w:ilvl="4" w:tplc="D63AF58A">
      <w:start w:val="1"/>
      <w:numFmt w:val="lowerLetter"/>
      <w:lvlText w:val="%5."/>
      <w:lvlJc w:val="left"/>
      <w:pPr>
        <w:ind w:left="3285" w:hanging="360"/>
      </w:pPr>
    </w:lvl>
    <w:lvl w:ilvl="5" w:tplc="43C64FE2">
      <w:start w:val="1"/>
      <w:numFmt w:val="lowerRoman"/>
      <w:lvlText w:val="%6."/>
      <w:lvlJc w:val="right"/>
      <w:pPr>
        <w:ind w:left="4005" w:hanging="180"/>
      </w:pPr>
    </w:lvl>
    <w:lvl w:ilvl="6" w:tplc="06DC671C">
      <w:start w:val="1"/>
      <w:numFmt w:val="decimal"/>
      <w:lvlText w:val="%7."/>
      <w:lvlJc w:val="left"/>
      <w:pPr>
        <w:ind w:left="4725" w:hanging="360"/>
      </w:pPr>
    </w:lvl>
    <w:lvl w:ilvl="7" w:tplc="2604DC02">
      <w:start w:val="1"/>
      <w:numFmt w:val="lowerLetter"/>
      <w:lvlText w:val="%8."/>
      <w:lvlJc w:val="left"/>
      <w:pPr>
        <w:ind w:left="5445" w:hanging="360"/>
      </w:pPr>
    </w:lvl>
    <w:lvl w:ilvl="8" w:tplc="C0A4E31C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4611DA7"/>
    <w:multiLevelType w:val="hybridMultilevel"/>
    <w:tmpl w:val="7D245E8E"/>
    <w:lvl w:ilvl="0" w:tplc="EC4CD5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6064AAA">
      <w:start w:val="1"/>
      <w:numFmt w:val="lowerLetter"/>
      <w:lvlText w:val="%2."/>
      <w:lvlJc w:val="left"/>
      <w:pPr>
        <w:ind w:left="1440" w:hanging="360"/>
      </w:pPr>
    </w:lvl>
    <w:lvl w:ilvl="2" w:tplc="E1DC31C8">
      <w:start w:val="1"/>
      <w:numFmt w:val="lowerRoman"/>
      <w:lvlText w:val="%3."/>
      <w:lvlJc w:val="right"/>
      <w:pPr>
        <w:ind w:left="2160" w:hanging="180"/>
      </w:pPr>
    </w:lvl>
    <w:lvl w:ilvl="3" w:tplc="3B5C926E">
      <w:start w:val="1"/>
      <w:numFmt w:val="decimal"/>
      <w:lvlText w:val="%4."/>
      <w:lvlJc w:val="left"/>
      <w:pPr>
        <w:ind w:left="2880" w:hanging="360"/>
      </w:pPr>
    </w:lvl>
    <w:lvl w:ilvl="4" w:tplc="070810EC">
      <w:start w:val="1"/>
      <w:numFmt w:val="lowerLetter"/>
      <w:lvlText w:val="%5."/>
      <w:lvlJc w:val="left"/>
      <w:pPr>
        <w:ind w:left="3600" w:hanging="360"/>
      </w:pPr>
    </w:lvl>
    <w:lvl w:ilvl="5" w:tplc="8EE6727C">
      <w:start w:val="1"/>
      <w:numFmt w:val="lowerRoman"/>
      <w:lvlText w:val="%6."/>
      <w:lvlJc w:val="right"/>
      <w:pPr>
        <w:ind w:left="4320" w:hanging="180"/>
      </w:pPr>
    </w:lvl>
    <w:lvl w:ilvl="6" w:tplc="78223BFE">
      <w:start w:val="1"/>
      <w:numFmt w:val="decimal"/>
      <w:lvlText w:val="%7."/>
      <w:lvlJc w:val="left"/>
      <w:pPr>
        <w:ind w:left="5040" w:hanging="360"/>
      </w:pPr>
    </w:lvl>
    <w:lvl w:ilvl="7" w:tplc="EF44C108">
      <w:start w:val="1"/>
      <w:numFmt w:val="lowerLetter"/>
      <w:lvlText w:val="%8."/>
      <w:lvlJc w:val="left"/>
      <w:pPr>
        <w:ind w:left="5760" w:hanging="360"/>
      </w:pPr>
    </w:lvl>
    <w:lvl w:ilvl="8" w:tplc="F4E69DA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2F22"/>
    <w:multiLevelType w:val="hybridMultilevel"/>
    <w:tmpl w:val="948ADC68"/>
    <w:lvl w:ilvl="0" w:tplc="1C7AF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76AF0"/>
    <w:multiLevelType w:val="hybridMultilevel"/>
    <w:tmpl w:val="A62ECF2A"/>
    <w:lvl w:ilvl="0" w:tplc="0E38C982">
      <w:start w:val="1"/>
      <w:numFmt w:val="decimal"/>
      <w:lvlText w:val="%1."/>
      <w:lvlJc w:val="left"/>
      <w:pPr>
        <w:ind w:left="644" w:hanging="360"/>
      </w:pPr>
    </w:lvl>
    <w:lvl w:ilvl="1" w:tplc="1836129A">
      <w:start w:val="1"/>
      <w:numFmt w:val="lowerLetter"/>
      <w:lvlText w:val="%2."/>
      <w:lvlJc w:val="left"/>
      <w:pPr>
        <w:ind w:left="1364" w:hanging="360"/>
      </w:pPr>
    </w:lvl>
    <w:lvl w:ilvl="2" w:tplc="09F4440A">
      <w:start w:val="1"/>
      <w:numFmt w:val="lowerRoman"/>
      <w:lvlText w:val="%3."/>
      <w:lvlJc w:val="right"/>
      <w:pPr>
        <w:ind w:left="2084" w:hanging="180"/>
      </w:pPr>
    </w:lvl>
    <w:lvl w:ilvl="3" w:tplc="BE66F350">
      <w:start w:val="1"/>
      <w:numFmt w:val="decimal"/>
      <w:lvlText w:val="%4."/>
      <w:lvlJc w:val="left"/>
      <w:pPr>
        <w:ind w:left="2804" w:hanging="360"/>
      </w:pPr>
    </w:lvl>
    <w:lvl w:ilvl="4" w:tplc="E572FC48">
      <w:start w:val="1"/>
      <w:numFmt w:val="lowerLetter"/>
      <w:lvlText w:val="%5."/>
      <w:lvlJc w:val="left"/>
      <w:pPr>
        <w:ind w:left="3524" w:hanging="360"/>
      </w:pPr>
    </w:lvl>
    <w:lvl w:ilvl="5" w:tplc="D8B417F6">
      <w:start w:val="1"/>
      <w:numFmt w:val="lowerRoman"/>
      <w:lvlText w:val="%6."/>
      <w:lvlJc w:val="right"/>
      <w:pPr>
        <w:ind w:left="4244" w:hanging="180"/>
      </w:pPr>
    </w:lvl>
    <w:lvl w:ilvl="6" w:tplc="7F42A154">
      <w:start w:val="1"/>
      <w:numFmt w:val="decimal"/>
      <w:lvlText w:val="%7."/>
      <w:lvlJc w:val="left"/>
      <w:pPr>
        <w:ind w:left="4964" w:hanging="360"/>
      </w:pPr>
    </w:lvl>
    <w:lvl w:ilvl="7" w:tplc="A530B50E">
      <w:start w:val="1"/>
      <w:numFmt w:val="lowerLetter"/>
      <w:lvlText w:val="%8."/>
      <w:lvlJc w:val="left"/>
      <w:pPr>
        <w:ind w:left="5684" w:hanging="360"/>
      </w:pPr>
    </w:lvl>
    <w:lvl w:ilvl="8" w:tplc="548045C6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9125CF"/>
    <w:multiLevelType w:val="hybridMultilevel"/>
    <w:tmpl w:val="664609FC"/>
    <w:lvl w:ilvl="0" w:tplc="895612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B146800">
      <w:start w:val="1"/>
      <w:numFmt w:val="lowerLetter"/>
      <w:lvlText w:val="%2."/>
      <w:lvlJc w:val="left"/>
      <w:pPr>
        <w:ind w:left="1140" w:hanging="360"/>
      </w:pPr>
    </w:lvl>
    <w:lvl w:ilvl="2" w:tplc="4BEE6360">
      <w:start w:val="1"/>
      <w:numFmt w:val="lowerRoman"/>
      <w:lvlText w:val="%3."/>
      <w:lvlJc w:val="right"/>
      <w:pPr>
        <w:ind w:left="1860" w:hanging="180"/>
      </w:pPr>
    </w:lvl>
    <w:lvl w:ilvl="3" w:tplc="DA8A7014">
      <w:start w:val="1"/>
      <w:numFmt w:val="decimal"/>
      <w:lvlText w:val="%4."/>
      <w:lvlJc w:val="left"/>
      <w:pPr>
        <w:ind w:left="2580" w:hanging="360"/>
      </w:pPr>
    </w:lvl>
    <w:lvl w:ilvl="4" w:tplc="1A7C9154">
      <w:start w:val="1"/>
      <w:numFmt w:val="lowerLetter"/>
      <w:lvlText w:val="%5."/>
      <w:lvlJc w:val="left"/>
      <w:pPr>
        <w:ind w:left="3300" w:hanging="360"/>
      </w:pPr>
    </w:lvl>
    <w:lvl w:ilvl="5" w:tplc="D3E8F650">
      <w:start w:val="1"/>
      <w:numFmt w:val="lowerRoman"/>
      <w:lvlText w:val="%6."/>
      <w:lvlJc w:val="right"/>
      <w:pPr>
        <w:ind w:left="4020" w:hanging="180"/>
      </w:pPr>
    </w:lvl>
    <w:lvl w:ilvl="6" w:tplc="0DC805A2">
      <w:start w:val="1"/>
      <w:numFmt w:val="decimal"/>
      <w:lvlText w:val="%7."/>
      <w:lvlJc w:val="left"/>
      <w:pPr>
        <w:ind w:left="4740" w:hanging="360"/>
      </w:pPr>
    </w:lvl>
    <w:lvl w:ilvl="7" w:tplc="7B32A776">
      <w:start w:val="1"/>
      <w:numFmt w:val="lowerLetter"/>
      <w:lvlText w:val="%8."/>
      <w:lvlJc w:val="left"/>
      <w:pPr>
        <w:ind w:left="5460" w:hanging="360"/>
      </w:pPr>
    </w:lvl>
    <w:lvl w:ilvl="8" w:tplc="D9FC2116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204CFC"/>
    <w:multiLevelType w:val="hybridMultilevel"/>
    <w:tmpl w:val="270C64AC"/>
    <w:lvl w:ilvl="0" w:tplc="9724A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A0A204">
      <w:start w:val="1"/>
      <w:numFmt w:val="lowerLetter"/>
      <w:lvlText w:val="%2."/>
      <w:lvlJc w:val="left"/>
      <w:pPr>
        <w:ind w:left="1788" w:hanging="360"/>
      </w:pPr>
    </w:lvl>
    <w:lvl w:ilvl="2" w:tplc="264CA6B6">
      <w:start w:val="1"/>
      <w:numFmt w:val="lowerRoman"/>
      <w:lvlText w:val="%3."/>
      <w:lvlJc w:val="right"/>
      <w:pPr>
        <w:ind w:left="2508" w:hanging="180"/>
      </w:pPr>
    </w:lvl>
    <w:lvl w:ilvl="3" w:tplc="4538F1FE">
      <w:start w:val="1"/>
      <w:numFmt w:val="decimal"/>
      <w:lvlText w:val="%4."/>
      <w:lvlJc w:val="left"/>
      <w:pPr>
        <w:ind w:left="3228" w:hanging="360"/>
      </w:pPr>
    </w:lvl>
    <w:lvl w:ilvl="4" w:tplc="2646957E">
      <w:start w:val="1"/>
      <w:numFmt w:val="lowerLetter"/>
      <w:lvlText w:val="%5."/>
      <w:lvlJc w:val="left"/>
      <w:pPr>
        <w:ind w:left="3948" w:hanging="360"/>
      </w:pPr>
    </w:lvl>
    <w:lvl w:ilvl="5" w:tplc="AC221EFE">
      <w:start w:val="1"/>
      <w:numFmt w:val="lowerRoman"/>
      <w:lvlText w:val="%6."/>
      <w:lvlJc w:val="right"/>
      <w:pPr>
        <w:ind w:left="4668" w:hanging="180"/>
      </w:pPr>
    </w:lvl>
    <w:lvl w:ilvl="6" w:tplc="6428DDFC">
      <w:start w:val="1"/>
      <w:numFmt w:val="decimal"/>
      <w:lvlText w:val="%7."/>
      <w:lvlJc w:val="left"/>
      <w:pPr>
        <w:ind w:left="5388" w:hanging="360"/>
      </w:pPr>
    </w:lvl>
    <w:lvl w:ilvl="7" w:tplc="B2BEACEC">
      <w:start w:val="1"/>
      <w:numFmt w:val="lowerLetter"/>
      <w:lvlText w:val="%8."/>
      <w:lvlJc w:val="left"/>
      <w:pPr>
        <w:ind w:left="6108" w:hanging="360"/>
      </w:pPr>
    </w:lvl>
    <w:lvl w:ilvl="8" w:tplc="71740FF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467C13"/>
    <w:multiLevelType w:val="hybridMultilevel"/>
    <w:tmpl w:val="530EC7E6"/>
    <w:lvl w:ilvl="0" w:tplc="7F6E0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 w:tplc="6FB25C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CBA5D1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62EE40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3AE1BB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BD60C4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03880C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900BD9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E2C10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7521E5A"/>
    <w:multiLevelType w:val="hybridMultilevel"/>
    <w:tmpl w:val="2AAEA672"/>
    <w:lvl w:ilvl="0" w:tplc="E584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C8CE6">
      <w:start w:val="1"/>
      <w:numFmt w:val="lowerLetter"/>
      <w:lvlText w:val="%2."/>
      <w:lvlJc w:val="left"/>
      <w:pPr>
        <w:ind w:left="1080" w:hanging="360"/>
      </w:pPr>
    </w:lvl>
    <w:lvl w:ilvl="2" w:tplc="F6445508">
      <w:start w:val="1"/>
      <w:numFmt w:val="lowerRoman"/>
      <w:lvlText w:val="%3."/>
      <w:lvlJc w:val="right"/>
      <w:pPr>
        <w:ind w:left="1800" w:hanging="180"/>
      </w:pPr>
    </w:lvl>
    <w:lvl w:ilvl="3" w:tplc="89CAAFFC">
      <w:start w:val="1"/>
      <w:numFmt w:val="decimal"/>
      <w:lvlText w:val="%4."/>
      <w:lvlJc w:val="left"/>
      <w:pPr>
        <w:ind w:left="2520" w:hanging="360"/>
      </w:pPr>
    </w:lvl>
    <w:lvl w:ilvl="4" w:tplc="DF681960">
      <w:start w:val="1"/>
      <w:numFmt w:val="lowerLetter"/>
      <w:lvlText w:val="%5."/>
      <w:lvlJc w:val="left"/>
      <w:pPr>
        <w:ind w:left="3240" w:hanging="360"/>
      </w:pPr>
    </w:lvl>
    <w:lvl w:ilvl="5" w:tplc="BEC0615E">
      <w:start w:val="1"/>
      <w:numFmt w:val="lowerRoman"/>
      <w:lvlText w:val="%6."/>
      <w:lvlJc w:val="right"/>
      <w:pPr>
        <w:ind w:left="3960" w:hanging="180"/>
      </w:pPr>
    </w:lvl>
    <w:lvl w:ilvl="6" w:tplc="E94E02FC">
      <w:start w:val="1"/>
      <w:numFmt w:val="decimal"/>
      <w:lvlText w:val="%7."/>
      <w:lvlJc w:val="left"/>
      <w:pPr>
        <w:ind w:left="4680" w:hanging="360"/>
      </w:pPr>
    </w:lvl>
    <w:lvl w:ilvl="7" w:tplc="B8564D8E">
      <w:start w:val="1"/>
      <w:numFmt w:val="lowerLetter"/>
      <w:lvlText w:val="%8."/>
      <w:lvlJc w:val="left"/>
      <w:pPr>
        <w:ind w:left="5400" w:hanging="360"/>
      </w:pPr>
    </w:lvl>
    <w:lvl w:ilvl="8" w:tplc="BEE4EC12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6477E"/>
    <w:multiLevelType w:val="hybridMultilevel"/>
    <w:tmpl w:val="DA94FFD8"/>
    <w:lvl w:ilvl="0" w:tplc="C42A0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B2DEFC">
      <w:start w:val="1"/>
      <w:numFmt w:val="lowerLetter"/>
      <w:lvlText w:val="%2."/>
      <w:lvlJc w:val="left"/>
      <w:pPr>
        <w:ind w:left="1440" w:hanging="360"/>
      </w:pPr>
    </w:lvl>
    <w:lvl w:ilvl="2" w:tplc="25C2DAA0">
      <w:start w:val="1"/>
      <w:numFmt w:val="lowerRoman"/>
      <w:lvlText w:val="%3."/>
      <w:lvlJc w:val="right"/>
      <w:pPr>
        <w:ind w:left="2160" w:hanging="180"/>
      </w:pPr>
    </w:lvl>
    <w:lvl w:ilvl="3" w:tplc="D9DA0012">
      <w:start w:val="1"/>
      <w:numFmt w:val="decimal"/>
      <w:lvlText w:val="%4."/>
      <w:lvlJc w:val="left"/>
      <w:pPr>
        <w:ind w:left="2880" w:hanging="360"/>
      </w:pPr>
    </w:lvl>
    <w:lvl w:ilvl="4" w:tplc="F344118E">
      <w:start w:val="1"/>
      <w:numFmt w:val="lowerLetter"/>
      <w:lvlText w:val="%5."/>
      <w:lvlJc w:val="left"/>
      <w:pPr>
        <w:ind w:left="3600" w:hanging="360"/>
      </w:pPr>
    </w:lvl>
    <w:lvl w:ilvl="5" w:tplc="F8927E44">
      <w:start w:val="1"/>
      <w:numFmt w:val="lowerRoman"/>
      <w:lvlText w:val="%6."/>
      <w:lvlJc w:val="right"/>
      <w:pPr>
        <w:ind w:left="4320" w:hanging="180"/>
      </w:pPr>
    </w:lvl>
    <w:lvl w:ilvl="6" w:tplc="83EA3628">
      <w:start w:val="1"/>
      <w:numFmt w:val="decimal"/>
      <w:lvlText w:val="%7."/>
      <w:lvlJc w:val="left"/>
      <w:pPr>
        <w:ind w:left="5040" w:hanging="360"/>
      </w:pPr>
    </w:lvl>
    <w:lvl w:ilvl="7" w:tplc="E872F5B2">
      <w:start w:val="1"/>
      <w:numFmt w:val="lowerLetter"/>
      <w:lvlText w:val="%8."/>
      <w:lvlJc w:val="left"/>
      <w:pPr>
        <w:ind w:left="5760" w:hanging="360"/>
      </w:pPr>
    </w:lvl>
    <w:lvl w:ilvl="8" w:tplc="6448A2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538F0"/>
    <w:multiLevelType w:val="hybridMultilevel"/>
    <w:tmpl w:val="339AF08A"/>
    <w:lvl w:ilvl="0" w:tplc="825A14F6">
      <w:start w:val="1"/>
      <w:numFmt w:val="decimal"/>
      <w:lvlText w:val="%1."/>
      <w:lvlJc w:val="left"/>
      <w:pPr>
        <w:ind w:left="720" w:hanging="360"/>
      </w:pPr>
    </w:lvl>
    <w:lvl w:ilvl="1" w:tplc="9544F1B8">
      <w:start w:val="1"/>
      <w:numFmt w:val="lowerLetter"/>
      <w:lvlText w:val="%2."/>
      <w:lvlJc w:val="left"/>
      <w:pPr>
        <w:ind w:left="1440" w:hanging="360"/>
      </w:pPr>
    </w:lvl>
    <w:lvl w:ilvl="2" w:tplc="DAD4A468">
      <w:start w:val="1"/>
      <w:numFmt w:val="lowerRoman"/>
      <w:lvlText w:val="%3."/>
      <w:lvlJc w:val="right"/>
      <w:pPr>
        <w:ind w:left="2160" w:hanging="180"/>
      </w:pPr>
    </w:lvl>
    <w:lvl w:ilvl="3" w:tplc="C772E7E6">
      <w:start w:val="1"/>
      <w:numFmt w:val="decimal"/>
      <w:lvlText w:val="%4."/>
      <w:lvlJc w:val="left"/>
      <w:pPr>
        <w:ind w:left="2880" w:hanging="360"/>
      </w:pPr>
    </w:lvl>
    <w:lvl w:ilvl="4" w:tplc="0AD274F0">
      <w:start w:val="1"/>
      <w:numFmt w:val="lowerLetter"/>
      <w:lvlText w:val="%5."/>
      <w:lvlJc w:val="left"/>
      <w:pPr>
        <w:ind w:left="3600" w:hanging="360"/>
      </w:pPr>
    </w:lvl>
    <w:lvl w:ilvl="5" w:tplc="A37A19C2">
      <w:start w:val="1"/>
      <w:numFmt w:val="lowerRoman"/>
      <w:lvlText w:val="%6."/>
      <w:lvlJc w:val="right"/>
      <w:pPr>
        <w:ind w:left="4320" w:hanging="180"/>
      </w:pPr>
    </w:lvl>
    <w:lvl w:ilvl="6" w:tplc="71868DF6">
      <w:start w:val="1"/>
      <w:numFmt w:val="decimal"/>
      <w:lvlText w:val="%7."/>
      <w:lvlJc w:val="left"/>
      <w:pPr>
        <w:ind w:left="5040" w:hanging="360"/>
      </w:pPr>
    </w:lvl>
    <w:lvl w:ilvl="7" w:tplc="9D3EEAEA">
      <w:start w:val="1"/>
      <w:numFmt w:val="lowerLetter"/>
      <w:lvlText w:val="%8."/>
      <w:lvlJc w:val="left"/>
      <w:pPr>
        <w:ind w:left="5760" w:hanging="360"/>
      </w:pPr>
    </w:lvl>
    <w:lvl w:ilvl="8" w:tplc="A7C0D9C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7145F"/>
    <w:multiLevelType w:val="hybridMultilevel"/>
    <w:tmpl w:val="4934D646"/>
    <w:lvl w:ilvl="0" w:tplc="EC8C7E26">
      <w:start w:val="1"/>
      <w:numFmt w:val="decimal"/>
      <w:lvlText w:val="%1."/>
      <w:lvlJc w:val="left"/>
      <w:pPr>
        <w:ind w:left="644" w:hanging="360"/>
      </w:pPr>
    </w:lvl>
    <w:lvl w:ilvl="1" w:tplc="138AEC34">
      <w:start w:val="1"/>
      <w:numFmt w:val="lowerLetter"/>
      <w:lvlText w:val="%2."/>
      <w:lvlJc w:val="left"/>
      <w:pPr>
        <w:ind w:left="1364" w:hanging="360"/>
      </w:pPr>
    </w:lvl>
    <w:lvl w:ilvl="2" w:tplc="4E9ADA80">
      <w:start w:val="1"/>
      <w:numFmt w:val="lowerRoman"/>
      <w:lvlText w:val="%3."/>
      <w:lvlJc w:val="right"/>
      <w:pPr>
        <w:ind w:left="2084" w:hanging="180"/>
      </w:pPr>
    </w:lvl>
    <w:lvl w:ilvl="3" w:tplc="05A4E4EE">
      <w:start w:val="1"/>
      <w:numFmt w:val="decimal"/>
      <w:lvlText w:val="%4."/>
      <w:lvlJc w:val="left"/>
      <w:pPr>
        <w:ind w:left="2804" w:hanging="360"/>
      </w:pPr>
    </w:lvl>
    <w:lvl w:ilvl="4" w:tplc="3A842278">
      <w:start w:val="1"/>
      <w:numFmt w:val="lowerLetter"/>
      <w:lvlText w:val="%5."/>
      <w:lvlJc w:val="left"/>
      <w:pPr>
        <w:ind w:left="3524" w:hanging="360"/>
      </w:pPr>
    </w:lvl>
    <w:lvl w:ilvl="5" w:tplc="B1E660E0">
      <w:start w:val="1"/>
      <w:numFmt w:val="lowerRoman"/>
      <w:lvlText w:val="%6."/>
      <w:lvlJc w:val="right"/>
      <w:pPr>
        <w:ind w:left="4244" w:hanging="180"/>
      </w:pPr>
    </w:lvl>
    <w:lvl w:ilvl="6" w:tplc="D34C9D18">
      <w:start w:val="1"/>
      <w:numFmt w:val="decimal"/>
      <w:lvlText w:val="%7."/>
      <w:lvlJc w:val="left"/>
      <w:pPr>
        <w:ind w:left="4964" w:hanging="360"/>
      </w:pPr>
    </w:lvl>
    <w:lvl w:ilvl="7" w:tplc="4EDE33BA">
      <w:start w:val="1"/>
      <w:numFmt w:val="lowerLetter"/>
      <w:lvlText w:val="%8."/>
      <w:lvlJc w:val="left"/>
      <w:pPr>
        <w:ind w:left="5684" w:hanging="360"/>
      </w:pPr>
    </w:lvl>
    <w:lvl w:ilvl="8" w:tplc="C674D5E2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97362B"/>
    <w:multiLevelType w:val="hybridMultilevel"/>
    <w:tmpl w:val="79FC55EC"/>
    <w:lvl w:ilvl="0" w:tplc="B7B2C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E641C">
      <w:start w:val="1"/>
      <w:numFmt w:val="lowerLetter"/>
      <w:lvlText w:val="%2."/>
      <w:lvlJc w:val="left"/>
      <w:pPr>
        <w:ind w:left="1440" w:hanging="360"/>
      </w:pPr>
    </w:lvl>
    <w:lvl w:ilvl="2" w:tplc="017E77B0">
      <w:start w:val="1"/>
      <w:numFmt w:val="lowerRoman"/>
      <w:lvlText w:val="%3."/>
      <w:lvlJc w:val="right"/>
      <w:pPr>
        <w:ind w:left="2160" w:hanging="180"/>
      </w:pPr>
    </w:lvl>
    <w:lvl w:ilvl="3" w:tplc="1C4C0D8E">
      <w:start w:val="1"/>
      <w:numFmt w:val="decimal"/>
      <w:lvlText w:val="%4."/>
      <w:lvlJc w:val="left"/>
      <w:pPr>
        <w:ind w:left="2880" w:hanging="360"/>
      </w:pPr>
    </w:lvl>
    <w:lvl w:ilvl="4" w:tplc="85987B30">
      <w:start w:val="1"/>
      <w:numFmt w:val="lowerLetter"/>
      <w:lvlText w:val="%5."/>
      <w:lvlJc w:val="left"/>
      <w:pPr>
        <w:ind w:left="3600" w:hanging="360"/>
      </w:pPr>
    </w:lvl>
    <w:lvl w:ilvl="5" w:tplc="4A62057E">
      <w:start w:val="1"/>
      <w:numFmt w:val="lowerRoman"/>
      <w:lvlText w:val="%6."/>
      <w:lvlJc w:val="right"/>
      <w:pPr>
        <w:ind w:left="4320" w:hanging="180"/>
      </w:pPr>
    </w:lvl>
    <w:lvl w:ilvl="6" w:tplc="2D6025C0">
      <w:start w:val="1"/>
      <w:numFmt w:val="decimal"/>
      <w:lvlText w:val="%7."/>
      <w:lvlJc w:val="left"/>
      <w:pPr>
        <w:ind w:left="5040" w:hanging="360"/>
      </w:pPr>
    </w:lvl>
    <w:lvl w:ilvl="7" w:tplc="BD1C5C2A">
      <w:start w:val="1"/>
      <w:numFmt w:val="lowerLetter"/>
      <w:lvlText w:val="%8."/>
      <w:lvlJc w:val="left"/>
      <w:pPr>
        <w:ind w:left="5760" w:hanging="360"/>
      </w:pPr>
    </w:lvl>
    <w:lvl w:ilvl="8" w:tplc="4F6A232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50CE6"/>
    <w:multiLevelType w:val="hybridMultilevel"/>
    <w:tmpl w:val="1902AD2A"/>
    <w:lvl w:ilvl="0" w:tplc="CCA21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22E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6F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CA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F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68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C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84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6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14BED"/>
    <w:multiLevelType w:val="hybridMultilevel"/>
    <w:tmpl w:val="335C9952"/>
    <w:lvl w:ilvl="0" w:tplc="633EA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E6E66">
      <w:start w:val="1"/>
      <w:numFmt w:val="lowerLetter"/>
      <w:lvlText w:val="%2."/>
      <w:lvlJc w:val="left"/>
      <w:pPr>
        <w:ind w:left="1440" w:hanging="360"/>
      </w:pPr>
    </w:lvl>
    <w:lvl w:ilvl="2" w:tplc="B57C0150">
      <w:start w:val="1"/>
      <w:numFmt w:val="lowerRoman"/>
      <w:lvlText w:val="%3."/>
      <w:lvlJc w:val="right"/>
      <w:pPr>
        <w:ind w:left="2160" w:hanging="180"/>
      </w:pPr>
    </w:lvl>
    <w:lvl w:ilvl="3" w:tplc="AD72772A">
      <w:start w:val="1"/>
      <w:numFmt w:val="decimal"/>
      <w:lvlText w:val="%4."/>
      <w:lvlJc w:val="left"/>
      <w:pPr>
        <w:ind w:left="2880" w:hanging="360"/>
      </w:pPr>
    </w:lvl>
    <w:lvl w:ilvl="4" w:tplc="F3D4C6DA">
      <w:start w:val="1"/>
      <w:numFmt w:val="lowerLetter"/>
      <w:lvlText w:val="%5."/>
      <w:lvlJc w:val="left"/>
      <w:pPr>
        <w:ind w:left="3600" w:hanging="360"/>
      </w:pPr>
    </w:lvl>
    <w:lvl w:ilvl="5" w:tplc="5092641A">
      <w:start w:val="1"/>
      <w:numFmt w:val="lowerRoman"/>
      <w:lvlText w:val="%6."/>
      <w:lvlJc w:val="right"/>
      <w:pPr>
        <w:ind w:left="4320" w:hanging="180"/>
      </w:pPr>
    </w:lvl>
    <w:lvl w:ilvl="6" w:tplc="91D6304C">
      <w:start w:val="1"/>
      <w:numFmt w:val="decimal"/>
      <w:lvlText w:val="%7."/>
      <w:lvlJc w:val="left"/>
      <w:pPr>
        <w:ind w:left="5040" w:hanging="360"/>
      </w:pPr>
    </w:lvl>
    <w:lvl w:ilvl="7" w:tplc="4D5E89A4">
      <w:start w:val="1"/>
      <w:numFmt w:val="lowerLetter"/>
      <w:lvlText w:val="%8."/>
      <w:lvlJc w:val="left"/>
      <w:pPr>
        <w:ind w:left="5760" w:hanging="360"/>
      </w:pPr>
    </w:lvl>
    <w:lvl w:ilvl="8" w:tplc="C4C09B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DB"/>
    <w:rsid w:val="000765CF"/>
    <w:rsid w:val="00080CB0"/>
    <w:rsid w:val="001033EC"/>
    <w:rsid w:val="001217B1"/>
    <w:rsid w:val="0012676E"/>
    <w:rsid w:val="00152970"/>
    <w:rsid w:val="00155091"/>
    <w:rsid w:val="00161065"/>
    <w:rsid w:val="00193C7E"/>
    <w:rsid w:val="001A4B6B"/>
    <w:rsid w:val="001E3A73"/>
    <w:rsid w:val="002204F0"/>
    <w:rsid w:val="00220AF2"/>
    <w:rsid w:val="00230FB1"/>
    <w:rsid w:val="00275632"/>
    <w:rsid w:val="002A1C6E"/>
    <w:rsid w:val="002B2AE8"/>
    <w:rsid w:val="002D5925"/>
    <w:rsid w:val="002F2F4E"/>
    <w:rsid w:val="00302711"/>
    <w:rsid w:val="0031633C"/>
    <w:rsid w:val="003321B9"/>
    <w:rsid w:val="00337197"/>
    <w:rsid w:val="003378B9"/>
    <w:rsid w:val="0034465F"/>
    <w:rsid w:val="003518C7"/>
    <w:rsid w:val="0035239C"/>
    <w:rsid w:val="00361D3C"/>
    <w:rsid w:val="003A4C9C"/>
    <w:rsid w:val="003A569C"/>
    <w:rsid w:val="003C3853"/>
    <w:rsid w:val="003D2A1B"/>
    <w:rsid w:val="00427E5D"/>
    <w:rsid w:val="004334D7"/>
    <w:rsid w:val="00491458"/>
    <w:rsid w:val="00492CA3"/>
    <w:rsid w:val="004A3C8D"/>
    <w:rsid w:val="004D1739"/>
    <w:rsid w:val="00516FE6"/>
    <w:rsid w:val="00553856"/>
    <w:rsid w:val="00562C70"/>
    <w:rsid w:val="005872C3"/>
    <w:rsid w:val="0059308F"/>
    <w:rsid w:val="005A7E07"/>
    <w:rsid w:val="005D0F0A"/>
    <w:rsid w:val="005D5F3F"/>
    <w:rsid w:val="005E445A"/>
    <w:rsid w:val="00607A96"/>
    <w:rsid w:val="0061710A"/>
    <w:rsid w:val="00625772"/>
    <w:rsid w:val="00633968"/>
    <w:rsid w:val="00635830"/>
    <w:rsid w:val="00691186"/>
    <w:rsid w:val="006A2DC9"/>
    <w:rsid w:val="006A5311"/>
    <w:rsid w:val="006A5700"/>
    <w:rsid w:val="006D172D"/>
    <w:rsid w:val="006D4887"/>
    <w:rsid w:val="006F7C44"/>
    <w:rsid w:val="007113B4"/>
    <w:rsid w:val="00725DF0"/>
    <w:rsid w:val="007326BA"/>
    <w:rsid w:val="0078120F"/>
    <w:rsid w:val="007920FB"/>
    <w:rsid w:val="0079413D"/>
    <w:rsid w:val="0079539F"/>
    <w:rsid w:val="007B7CD6"/>
    <w:rsid w:val="00800B86"/>
    <w:rsid w:val="00834D5C"/>
    <w:rsid w:val="00861776"/>
    <w:rsid w:val="008B391A"/>
    <w:rsid w:val="00905AAF"/>
    <w:rsid w:val="0091537D"/>
    <w:rsid w:val="00956387"/>
    <w:rsid w:val="00960E7D"/>
    <w:rsid w:val="00970488"/>
    <w:rsid w:val="0099312B"/>
    <w:rsid w:val="00993ADB"/>
    <w:rsid w:val="009B03DA"/>
    <w:rsid w:val="00A23A5C"/>
    <w:rsid w:val="00A54CBD"/>
    <w:rsid w:val="00A552C3"/>
    <w:rsid w:val="00A856B4"/>
    <w:rsid w:val="00A865B8"/>
    <w:rsid w:val="00A90BE3"/>
    <w:rsid w:val="00AD5775"/>
    <w:rsid w:val="00AE71C7"/>
    <w:rsid w:val="00B26094"/>
    <w:rsid w:val="00B63177"/>
    <w:rsid w:val="00B967CF"/>
    <w:rsid w:val="00BA3CBC"/>
    <w:rsid w:val="00C1220A"/>
    <w:rsid w:val="00C32B56"/>
    <w:rsid w:val="00C50F18"/>
    <w:rsid w:val="00C5739D"/>
    <w:rsid w:val="00CA00F6"/>
    <w:rsid w:val="00CA5344"/>
    <w:rsid w:val="00D0356A"/>
    <w:rsid w:val="00D129D1"/>
    <w:rsid w:val="00D210B6"/>
    <w:rsid w:val="00D2209F"/>
    <w:rsid w:val="00D534DB"/>
    <w:rsid w:val="00D5515D"/>
    <w:rsid w:val="00D64BB5"/>
    <w:rsid w:val="00D67E5C"/>
    <w:rsid w:val="00D95FCC"/>
    <w:rsid w:val="00DD36F2"/>
    <w:rsid w:val="00DF695D"/>
    <w:rsid w:val="00E073C3"/>
    <w:rsid w:val="00E30000"/>
    <w:rsid w:val="00E359BF"/>
    <w:rsid w:val="00E44094"/>
    <w:rsid w:val="00E63392"/>
    <w:rsid w:val="00E72B6E"/>
    <w:rsid w:val="00F00D0B"/>
    <w:rsid w:val="00F06081"/>
    <w:rsid w:val="00F36774"/>
    <w:rsid w:val="00F433C3"/>
    <w:rsid w:val="00F6648D"/>
    <w:rsid w:val="00F70138"/>
    <w:rsid w:val="00F9699E"/>
    <w:rsid w:val="00FB0E6C"/>
    <w:rsid w:val="00FC7645"/>
    <w:rsid w:val="00FE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498"/>
  <w15:docId w15:val="{3A0FF07F-4C4B-4473-AFB7-F2BF613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F0"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paragraph" w:styleId="af4">
    <w:name w:val="caption"/>
    <w:basedOn w:val="a"/>
    <w:next w:val="a"/>
    <w:qFormat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Pr>
      <w:sz w:val="24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styleId="33">
    <w:name w:val="Body Text Indent 3"/>
    <w:basedOn w:val="a"/>
    <w:link w:val="34"/>
    <w:uiPriority w:val="99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sz w:val="16"/>
      <w:szCs w:val="16"/>
    </w:rPr>
  </w:style>
  <w:style w:type="paragraph" w:styleId="af7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</w:style>
  <w:style w:type="character" w:customStyle="1" w:styleId="afb">
    <w:name w:val="Текст сноски Знак"/>
    <w:basedOn w:val="a0"/>
    <w:link w:val="afa"/>
  </w:style>
  <w:style w:type="character" w:styleId="afc">
    <w:name w:val="footnote reference"/>
    <w:basedOn w:val="a0"/>
    <w:rPr>
      <w:vertAlign w:val="superscript"/>
    </w:rPr>
  </w:style>
  <w:style w:type="character" w:styleId="afd">
    <w:name w:val="annotation reference"/>
    <w:basedOn w:val="a0"/>
    <w:rPr>
      <w:sz w:val="16"/>
      <w:szCs w:val="16"/>
    </w:rPr>
  </w:style>
  <w:style w:type="paragraph" w:styleId="afe">
    <w:name w:val="annotation text"/>
    <w:basedOn w:val="a"/>
    <w:link w:val="aff"/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b/>
      <w:bCs/>
    </w:rPr>
  </w:style>
  <w:style w:type="character" w:customStyle="1" w:styleId="aff2">
    <w:name w:val="Другое_"/>
    <w:link w:val="aff3"/>
    <w:uiPriority w:val="99"/>
    <w:rPr>
      <w:shd w:val="clear" w:color="auto" w:fill="FFFFFF"/>
    </w:rPr>
  </w:style>
  <w:style w:type="paragraph" w:customStyle="1" w:styleId="aff3">
    <w:name w:val="Другое"/>
    <w:basedOn w:val="a"/>
    <w:link w:val="aff2"/>
    <w:uiPriority w:val="99"/>
    <w:pPr>
      <w:shd w:val="clear" w:color="auto" w:fill="FFFFFF"/>
      <w:spacing w:line="264" w:lineRule="auto"/>
    </w:pPr>
    <w:rPr>
      <w:shd w:val="clear" w:color="auto" w:fill="FFFFFF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D27C-AF6C-4336-A35C-0EFEA376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20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Кустаровская Марина Витальевна</cp:lastModifiedBy>
  <cp:revision>104</cp:revision>
  <cp:lastPrinted>2024-12-06T07:48:00Z</cp:lastPrinted>
  <dcterms:created xsi:type="dcterms:W3CDTF">2023-11-20T12:10:00Z</dcterms:created>
  <dcterms:modified xsi:type="dcterms:W3CDTF">2024-12-08T08:56:00Z</dcterms:modified>
</cp:coreProperties>
</file>