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rStyle w:val="861"/>
          <w:b w:val="0"/>
          <w:color w:val="000000"/>
          <w:sz w:val="28"/>
          <w:szCs w:val="28"/>
        </w:rPr>
      </w:pPr>
      <w:r>
        <w:rPr>
          <w:rStyle w:val="861"/>
          <w:b w:val="0"/>
          <w:color w:val="000000"/>
          <w:sz w:val="28"/>
          <w:szCs w:val="28"/>
        </w:rPr>
        <w:t xml:space="preserve">Проект</w:t>
      </w:r>
      <w:r>
        <w:rPr>
          <w:rStyle w:val="861"/>
          <w:b w:val="0"/>
          <w:color w:val="000000"/>
          <w:sz w:val="28"/>
          <w:szCs w:val="28"/>
        </w:rPr>
      </w:r>
      <w:r>
        <w:rPr>
          <w:rStyle w:val="861"/>
          <w:b w:val="0"/>
          <w:color w:val="000000"/>
          <w:sz w:val="28"/>
          <w:szCs w:val="28"/>
        </w:rPr>
      </w:r>
    </w:p>
    <w:p>
      <w:pPr>
        <w:ind w:firstLine="5954"/>
        <w:jc w:val="center"/>
        <w:rPr>
          <w:rStyle w:val="861"/>
          <w:b w:val="0"/>
          <w:color w:val="000000"/>
          <w:sz w:val="28"/>
          <w:szCs w:val="28"/>
        </w:rPr>
      </w:pPr>
      <w:r>
        <w:rPr>
          <w:rStyle w:val="861"/>
          <w:b w:val="0"/>
          <w:color w:val="000000"/>
          <w:sz w:val="28"/>
          <w:szCs w:val="28"/>
        </w:rPr>
        <w:t xml:space="preserve">постановления Правительства</w:t>
      </w:r>
      <w:r>
        <w:rPr>
          <w:rStyle w:val="861"/>
          <w:b w:val="0"/>
          <w:color w:val="000000"/>
          <w:sz w:val="28"/>
          <w:szCs w:val="28"/>
        </w:rPr>
      </w:r>
      <w:r>
        <w:rPr>
          <w:rStyle w:val="861"/>
          <w:b w:val="0"/>
          <w:color w:val="000000"/>
          <w:sz w:val="28"/>
          <w:szCs w:val="28"/>
        </w:rPr>
      </w:r>
    </w:p>
    <w:p>
      <w:pPr>
        <w:ind w:firstLine="5954"/>
        <w:jc w:val="center"/>
        <w:rPr>
          <w:rStyle w:val="861"/>
          <w:b w:val="0"/>
          <w:color w:val="000000"/>
          <w:sz w:val="28"/>
          <w:szCs w:val="28"/>
        </w:rPr>
      </w:pPr>
      <w:r>
        <w:rPr>
          <w:rStyle w:val="861"/>
          <w:b w:val="0"/>
          <w:color w:val="000000"/>
          <w:sz w:val="28"/>
          <w:szCs w:val="28"/>
        </w:rPr>
        <w:t xml:space="preserve">Новосибирской области</w:t>
      </w:r>
      <w:r>
        <w:rPr>
          <w:rStyle w:val="861"/>
          <w:b w:val="0"/>
          <w:color w:val="000000"/>
          <w:sz w:val="28"/>
          <w:szCs w:val="28"/>
        </w:rPr>
      </w:r>
      <w:r>
        <w:rPr>
          <w:rStyle w:val="861"/>
          <w:b w:val="0"/>
          <w:color w:val="000000"/>
          <w:sz w:val="28"/>
          <w:szCs w:val="28"/>
        </w:rPr>
      </w:r>
    </w:p>
    <w:p>
      <w:pPr>
        <w:ind w:firstLine="5954"/>
        <w:jc w:val="center"/>
        <w:rPr>
          <w:rStyle w:val="861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</w:r>
      <w:r>
        <w:rPr>
          <w:rStyle w:val="861"/>
          <w:b w:val="0"/>
          <w:color w:val="000000"/>
          <w:sz w:val="28"/>
          <w:szCs w:val="28"/>
        </w:rPr>
      </w:r>
      <w:r>
        <w:rPr>
          <w:rStyle w:val="861"/>
          <w:b w:val="0"/>
          <w:color w:val="00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59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Новосибирской области от 15.02.2017 № 50-п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after="1" w:line="20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spacing w:after="1" w:line="20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постановление Правительства Новосибирской области от 15.02.2017 № 50-п «О реализации мер социальной поддержки детей-сирот и детей, оставшихся без попечения родителей, лиц из числа детей-сирот и детей, оставшихся без попечения родителей» следующие и</w:t>
      </w:r>
      <w:r>
        <w:rPr>
          <w:sz w:val="28"/>
          <w:szCs w:val="28"/>
        </w:rPr>
        <w:t xml:space="preserve">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 В приложении № 1 «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азмер, условия и порядок обеспечения денежными средствами на личные расходы и культурно-массовые мероприятия детей-сирот и детей, оставшихся без попечения родителей, лиц из числа детей-сирот и детей, оставшихся без попечения родителей, лиц, потерявших в пе</w:t>
      </w:r>
      <w:r>
        <w:rPr>
          <w:sz w:val="28"/>
          <w:szCs w:val="28"/>
          <w:highlight w:val="none"/>
        </w:rPr>
        <w:t xml:space="preserve">риод обучения обоих родителей или единственного родителя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1) дополнить пунктом 4.1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«4.1. Заявление о назначении денежных средств, подается заявителем или представителем одним из следующих способов: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1) лично при обращении </w:t>
      </w:r>
      <w:r>
        <w:rPr>
          <w:sz w:val="28"/>
          <w:szCs w:val="28"/>
        </w:rPr>
        <w:t xml:space="preserve">в орган опеки и попечительства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- </w:t>
      </w:r>
      <w:r>
        <w:rPr>
          <w:sz w:val="28"/>
          <w:szCs w:val="28"/>
        </w:rPr>
        <w:t xml:space="preserve">единый портал);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3) посредством почтовой связи способом, позволяющим подтвердить факт и дату отправления.»;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в пункте 5: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 абзац шестой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При подачи заявления о назначении денежных средств </w:t>
      </w:r>
      <w:r>
        <w:rPr>
          <w:sz w:val="28"/>
          <w:szCs w:val="28"/>
          <w:highlight w:val="white"/>
        </w:rPr>
        <w:t xml:space="preserve">в орган опеки и попечительства </w:t>
      </w:r>
      <w:r>
        <w:rPr>
          <w:sz w:val="28"/>
          <w:szCs w:val="28"/>
          <w:highlight w:val="white"/>
        </w:rPr>
        <w:t xml:space="preserve">посредством почтовой связи</w:t>
      </w:r>
      <w:r>
        <w:rPr>
          <w:sz w:val="28"/>
          <w:szCs w:val="28"/>
          <w:highlight w:val="white"/>
        </w:rPr>
        <w:t xml:space="preserve"> заявителем (представителем) </w:t>
      </w:r>
      <w:r>
        <w:rPr>
          <w:sz w:val="28"/>
          <w:szCs w:val="28"/>
          <w:highlight w:val="white"/>
        </w:rPr>
        <w:t xml:space="preserve">прилагаются </w:t>
      </w:r>
      <w:r>
        <w:rPr>
          <w:sz w:val="28"/>
          <w:szCs w:val="28"/>
          <w:highlight w:val="white"/>
        </w:rPr>
        <w:t xml:space="preserve">копии документов, указанных в</w:t>
      </w:r>
      <w:r>
        <w:rPr>
          <w:sz w:val="28"/>
          <w:szCs w:val="28"/>
          <w:highlight w:val="white"/>
        </w:rPr>
        <w:t xml:space="preserve"> пункте 4 настоящего Порядка, </w:t>
      </w:r>
      <w:r>
        <w:rPr>
          <w:sz w:val="28"/>
          <w:szCs w:val="28"/>
          <w:highlight w:val="white"/>
        </w:rPr>
        <w:t xml:space="preserve">подпись заявителя (представителя) в </w:t>
      </w:r>
      <w:r>
        <w:rPr>
          <w:sz w:val="28"/>
          <w:szCs w:val="28"/>
          <w:highlight w:val="white"/>
        </w:rPr>
        <w:t xml:space="preserve">заявлении о назначении денежных средств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прилагаемые к нему копии документов должны быть заверены нотариусом или иным лицом в установленном законом порядке.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</w:t>
      </w:r>
      <w:r>
        <w:rPr>
          <w:sz w:val="28"/>
          <w:szCs w:val="28"/>
          <w:highlight w:val="none"/>
        </w:rPr>
        <w:t xml:space="preserve">абзац шестой дополнить абзацами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white"/>
        </w:rPr>
        <w:t xml:space="preserve">При подачи заявления о назначении денежных средств </w:t>
      </w:r>
      <w:r>
        <w:rPr>
          <w:sz w:val="28"/>
          <w:szCs w:val="28"/>
          <w:highlight w:val="white"/>
        </w:rPr>
        <w:t xml:space="preserve">в орган опеки и попечительства </w:t>
      </w:r>
      <w:r>
        <w:rPr>
          <w:sz w:val="28"/>
          <w:szCs w:val="28"/>
          <w:highlight w:val="white"/>
        </w:rPr>
        <w:t xml:space="preserve">посредством единого портала </w:t>
      </w:r>
      <w:r>
        <w:rPr>
          <w:sz w:val="28"/>
          <w:szCs w:val="28"/>
          <w:highlight w:val="white"/>
        </w:rPr>
        <w:t xml:space="preserve">заявителем (представителем) </w:t>
      </w:r>
      <w:r>
        <w:rPr>
          <w:sz w:val="28"/>
          <w:szCs w:val="28"/>
          <w:highlight w:val="white"/>
        </w:rPr>
        <w:t xml:space="preserve">прилагаются </w:t>
      </w:r>
      <w:r>
        <w:rPr>
          <w:sz w:val="28"/>
          <w:szCs w:val="28"/>
          <w:highlight w:val="white"/>
        </w:rPr>
        <w:t xml:space="preserve">копии документов, указанных в подпунктах 1-3</w:t>
      </w:r>
      <w:r>
        <w:rPr>
          <w:sz w:val="28"/>
          <w:szCs w:val="28"/>
          <w:highlight w:val="white"/>
        </w:rPr>
        <w:t xml:space="preserve"> пункта 4 настоящего Порядка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одача заявления посредством единого портала осуществляется с использованием простой электронной подписи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</w:t>
      </w:r>
      <w:r>
        <w:rPr>
          <w:sz w:val="28"/>
          <w:szCs w:val="28"/>
          <w:highlight w:val="none"/>
        </w:rPr>
        <w:t xml:space="preserve">арственных и муниципальных услуг, утвержденных постановлением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 в абзаце седьмом слова «направленных по почте,» дополнить словами «посредством единого портала»;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в абзаце седьмом пункта 7 после слов «в письменной форме» дополнить словами «или направляется в электронной форме с использованием единого портала»;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</w:t>
      </w:r>
      <w:r>
        <w:rPr>
          <w:sz w:val="28"/>
          <w:szCs w:val="28"/>
          <w:highlight w:val="none"/>
        </w:rPr>
        <w:t xml:space="preserve">в абзаце третьем пункта 10 после слов «в письменной форме» дополнить словами «или направляется в электронной форме с использованием единого портала»;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 </w:t>
      </w:r>
      <w:r>
        <w:rPr>
          <w:sz w:val="28"/>
          <w:szCs w:val="28"/>
          <w:highlight w:val="none"/>
        </w:rPr>
        <w:t xml:space="preserve">в пункте 16 после слов «в письменной форме» дополнить словами «или направляется в электронной форме с использованием единого портала».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В приложении № 2 «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азмер и порядок обеспечения одеждой и обувью, а также единовременным денежным пособием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ителей или единственного родителя, - выпускников организаций, указанных в части 6 статьи 9 Закона Новосибирской области от 05.07.2013 № 361-ОЗ «О регулировании отношений в сфере образования в Новосибирской области», продолжающих обучение по очной форме в п</w:t>
      </w:r>
      <w:r>
        <w:rPr>
          <w:sz w:val="28"/>
          <w:szCs w:val="28"/>
          <w:highlight w:val="none"/>
        </w:rPr>
        <w:t xml:space="preserve">рофессиональных образовательных организациях и образовательных организациях высшего образования</w:t>
      </w:r>
      <w:r>
        <w:rPr>
          <w:sz w:val="28"/>
          <w:szCs w:val="28"/>
          <w:highlight w:val="none"/>
        </w:rPr>
        <w:t xml:space="preserve">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в подпункте 3 пункта 5 слова «, за исключением документов, связанных с прохождением обучения, выданных на территории иностранного государства, и их нотариально удостоверенного перевода на русский язык»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2) дополнить пунктом 5.1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 Заявление о назначении денежных средств, подается заявителем или представителем одним из следующих способов: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лично при обращении </w:t>
      </w:r>
      <w:r>
        <w:rPr>
          <w:sz w:val="28"/>
          <w:szCs w:val="28"/>
        </w:rPr>
        <w:t xml:space="preserve">в орган опеки и попечительства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- </w:t>
      </w:r>
      <w:r>
        <w:rPr>
          <w:sz w:val="28"/>
          <w:szCs w:val="28"/>
        </w:rPr>
        <w:t xml:space="preserve">единый портал);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3) посредством почтовой связи способом, позволяющим подтвердить факт и дату отправления.»;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3) </w:t>
      </w:r>
      <w:r>
        <w:rPr>
          <w:sz w:val="28"/>
          <w:szCs w:val="28"/>
          <w:highlight w:val="none"/>
        </w:rPr>
        <w:t xml:space="preserve">в пункте 6: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абзац шестой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При подачи заявления о назначении денежных средств </w:t>
      </w:r>
      <w:r>
        <w:rPr>
          <w:sz w:val="28"/>
          <w:szCs w:val="28"/>
          <w:highlight w:val="white"/>
        </w:rPr>
        <w:t xml:space="preserve">в орган опеки и попечительства </w:t>
      </w:r>
      <w:r>
        <w:rPr>
          <w:sz w:val="28"/>
          <w:szCs w:val="28"/>
          <w:highlight w:val="white"/>
        </w:rPr>
        <w:t xml:space="preserve">посредством почтовой связи</w:t>
      </w:r>
      <w:r>
        <w:rPr>
          <w:sz w:val="28"/>
          <w:szCs w:val="28"/>
          <w:highlight w:val="white"/>
        </w:rPr>
        <w:t xml:space="preserve"> заявителем (представителем) </w:t>
      </w:r>
      <w:r>
        <w:rPr>
          <w:sz w:val="28"/>
          <w:szCs w:val="28"/>
          <w:highlight w:val="white"/>
        </w:rPr>
        <w:t xml:space="preserve">прилагаются </w:t>
      </w:r>
      <w:r>
        <w:rPr>
          <w:sz w:val="28"/>
          <w:szCs w:val="28"/>
          <w:highlight w:val="white"/>
        </w:rPr>
        <w:t xml:space="preserve">копии документов, указанных в</w:t>
      </w:r>
      <w:r>
        <w:rPr>
          <w:sz w:val="28"/>
          <w:szCs w:val="28"/>
          <w:highlight w:val="white"/>
        </w:rPr>
        <w:t xml:space="preserve"> пункте 5 настоящего Порядка, </w:t>
      </w:r>
      <w:r>
        <w:rPr>
          <w:sz w:val="28"/>
          <w:szCs w:val="28"/>
          <w:highlight w:val="white"/>
        </w:rPr>
        <w:t xml:space="preserve">подпись заявителя (представителя) в </w:t>
      </w:r>
      <w:r>
        <w:rPr>
          <w:sz w:val="28"/>
          <w:szCs w:val="28"/>
          <w:highlight w:val="white"/>
        </w:rPr>
        <w:t xml:space="preserve">заявлении о назначении денежных средств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прилагаемые к нему копии документов должны быть заверены нотариусом или иным лицом в установленном законом порядке.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абзац шестой дополнить абзацами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При подачи заявления о назначении денежных средств </w:t>
      </w:r>
      <w:r>
        <w:rPr>
          <w:sz w:val="28"/>
          <w:szCs w:val="28"/>
          <w:highlight w:val="white"/>
        </w:rPr>
        <w:t xml:space="preserve">в орган опеки и попечительства </w:t>
      </w:r>
      <w:r>
        <w:rPr>
          <w:sz w:val="28"/>
          <w:szCs w:val="28"/>
          <w:highlight w:val="white"/>
        </w:rPr>
        <w:t xml:space="preserve">посредством единого портала </w:t>
      </w:r>
      <w:r>
        <w:rPr>
          <w:sz w:val="28"/>
          <w:szCs w:val="28"/>
          <w:highlight w:val="white"/>
        </w:rPr>
        <w:t xml:space="preserve">заявителем (представителем) </w:t>
      </w:r>
      <w:r>
        <w:rPr>
          <w:sz w:val="28"/>
          <w:szCs w:val="28"/>
          <w:highlight w:val="white"/>
        </w:rPr>
        <w:t xml:space="preserve">прилагаются </w:t>
      </w:r>
      <w:r>
        <w:rPr>
          <w:sz w:val="28"/>
          <w:szCs w:val="28"/>
          <w:highlight w:val="white"/>
        </w:rPr>
        <w:t xml:space="preserve">копии документов, указанных в</w:t>
      </w:r>
      <w:r>
        <w:rPr>
          <w:sz w:val="28"/>
          <w:szCs w:val="28"/>
          <w:highlight w:val="white"/>
        </w:rPr>
        <w:t xml:space="preserve"> пункте 5 настоящего Порядка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одача заявления посредством единого портала осуществляется с использованием простой электронной подписи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</w:t>
      </w:r>
      <w:r>
        <w:rPr>
          <w:sz w:val="28"/>
          <w:szCs w:val="28"/>
          <w:highlight w:val="white"/>
        </w:rPr>
        <w:t xml:space="preserve">арственных и муниципальных услуг, утвержденных постановлением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white"/>
        </w:rPr>
        <w:t xml:space="preserve">) в абзаце седьмом слова «направленных по почте,» дополнить словами «посредством единого портала»;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</w:t>
      </w:r>
      <w:r>
        <w:rPr>
          <w:sz w:val="28"/>
          <w:szCs w:val="28"/>
          <w:highlight w:val="white"/>
        </w:rPr>
        <w:t xml:space="preserve">в пункте 9 после слов «в письменной форме» дополнить словами «или направляется в электронной форме с использованием единого портала».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азмер и порядок обеспечения бесплатным комплектом одежды, обуви, мягким инвентарем, оборудованием и единовременным денежным пособием выпускников организаций для детей-сирот и детей, оставшихся без попечения родителей, специальных учебно-воспитательных учре</w:t>
      </w:r>
      <w:r>
        <w:rPr>
          <w:sz w:val="28"/>
          <w:szCs w:val="28"/>
          <w:highlight w:val="white"/>
        </w:rPr>
        <w:t xml:space="preserve">ж</w:t>
      </w:r>
      <w:r>
        <w:rPr>
          <w:sz w:val="28"/>
          <w:szCs w:val="28"/>
          <w:highlight w:val="white"/>
        </w:rPr>
        <w:t xml:space="preserve">дений открытого и закрытого типа, в которых они обучались и воспитывались за счет средств областного бюджета Новосибирской области, выпускников организаций, осуществляющих образовательную деятельность, обучавшихся по очной форме обучения по основным профес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иональным образовательным программам за счет средств областного бюджета Новосибирской области и (или) по программам профессиональной подготовки по профессиям рабочих, должностям служащих за счет средств областного бюджета Новосибирской области или местных 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юджетов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лиц, продолжающих обучение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очной форме обучения по основным профессиональным образовательным программам за счет средств областного бюджета Новосибирской области и (или) по программам профессиональной подготовки по профессиям рабочих, должностям служащих за счет средств областного</w:t>
      </w:r>
      <w:r>
        <w:rPr>
          <w:sz w:val="28"/>
          <w:szCs w:val="28"/>
          <w:highlight w:val="white"/>
        </w:rPr>
        <w:t xml:space="preserve"> бюджета Новосибирской области или местных бюджетов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1) дополнить пунктом 5.1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 Заявление о назначении денежных средств, подается заявителем или представителем одним из следующих способов: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лично при обращении </w:t>
      </w:r>
      <w:r>
        <w:rPr>
          <w:sz w:val="28"/>
          <w:szCs w:val="28"/>
        </w:rPr>
        <w:t xml:space="preserve">в орган опеки и попечительства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- </w:t>
      </w:r>
      <w:r>
        <w:rPr>
          <w:sz w:val="28"/>
          <w:szCs w:val="28"/>
        </w:rPr>
        <w:t xml:space="preserve">единый портал);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3) посредством почтовой связи способом, позволяющим подтвердить факт и дату отправления.»;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в пункте 6: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абзац шестой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При подачи заявления о назначении денежных средств </w:t>
      </w:r>
      <w:r>
        <w:rPr>
          <w:sz w:val="28"/>
          <w:szCs w:val="28"/>
          <w:highlight w:val="white"/>
        </w:rPr>
        <w:t xml:space="preserve">в орган опеки и попечительства </w:t>
      </w:r>
      <w:r>
        <w:rPr>
          <w:sz w:val="28"/>
          <w:szCs w:val="28"/>
          <w:highlight w:val="white"/>
        </w:rPr>
        <w:t xml:space="preserve">посредством почтовой связи</w:t>
      </w:r>
      <w:r>
        <w:rPr>
          <w:sz w:val="28"/>
          <w:szCs w:val="28"/>
          <w:highlight w:val="white"/>
        </w:rPr>
        <w:t xml:space="preserve"> заявителем (представителем) </w:t>
      </w:r>
      <w:r>
        <w:rPr>
          <w:sz w:val="28"/>
          <w:szCs w:val="28"/>
          <w:highlight w:val="white"/>
        </w:rPr>
        <w:t xml:space="preserve">прилагаются </w:t>
      </w:r>
      <w:r>
        <w:rPr>
          <w:sz w:val="28"/>
          <w:szCs w:val="28"/>
          <w:highlight w:val="white"/>
        </w:rPr>
        <w:t xml:space="preserve">копии документов, указанных в</w:t>
      </w:r>
      <w:r>
        <w:rPr>
          <w:sz w:val="28"/>
          <w:szCs w:val="28"/>
          <w:highlight w:val="white"/>
        </w:rPr>
        <w:t xml:space="preserve"> пункте 5 настоящего Порядка, </w:t>
      </w:r>
      <w:r>
        <w:rPr>
          <w:sz w:val="28"/>
          <w:szCs w:val="28"/>
          <w:highlight w:val="white"/>
        </w:rPr>
        <w:t xml:space="preserve">подпись заявителя (представителя) в </w:t>
      </w:r>
      <w:r>
        <w:rPr>
          <w:sz w:val="28"/>
          <w:szCs w:val="28"/>
          <w:highlight w:val="white"/>
        </w:rPr>
        <w:t xml:space="preserve">заявлении о назначении денежных средств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прилагаемые к нему копии документов должны быть заверены нотариусом или иным лицом в установленном законом порядке.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</w:t>
      </w:r>
      <w:r>
        <w:rPr>
          <w:sz w:val="28"/>
          <w:szCs w:val="28"/>
          <w:highlight w:val="white"/>
        </w:rPr>
        <w:t xml:space="preserve">абзац шестой дополнить абзацами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При подачи заявления о назначении денежных средств </w:t>
      </w:r>
      <w:r>
        <w:rPr>
          <w:sz w:val="28"/>
          <w:szCs w:val="28"/>
          <w:highlight w:val="white"/>
        </w:rPr>
        <w:t xml:space="preserve">в орган опеки и попечительства </w:t>
      </w:r>
      <w:r>
        <w:rPr>
          <w:sz w:val="28"/>
          <w:szCs w:val="28"/>
          <w:highlight w:val="white"/>
        </w:rPr>
        <w:t xml:space="preserve">посредством единого портала </w:t>
      </w:r>
      <w:r>
        <w:rPr>
          <w:sz w:val="28"/>
          <w:szCs w:val="28"/>
          <w:highlight w:val="white"/>
        </w:rPr>
        <w:t xml:space="preserve">заявителем (представителем) </w:t>
      </w:r>
      <w:r>
        <w:rPr>
          <w:sz w:val="28"/>
          <w:szCs w:val="28"/>
          <w:highlight w:val="white"/>
        </w:rPr>
        <w:t xml:space="preserve">прилагаются </w:t>
      </w:r>
      <w:r>
        <w:rPr>
          <w:sz w:val="28"/>
          <w:szCs w:val="28"/>
          <w:highlight w:val="white"/>
        </w:rPr>
        <w:t xml:space="preserve">копии документов, указанных в</w:t>
      </w:r>
      <w:r>
        <w:rPr>
          <w:sz w:val="28"/>
          <w:szCs w:val="28"/>
          <w:highlight w:val="white"/>
        </w:rPr>
        <w:t xml:space="preserve"> пункте 5 настоящего Порядка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одача заявления посредством единого портала осуществляется с использованием простой электронной подписи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</w:t>
      </w:r>
      <w:r>
        <w:rPr>
          <w:sz w:val="28"/>
          <w:szCs w:val="28"/>
          <w:highlight w:val="white"/>
        </w:rPr>
        <w:t xml:space="preserve">арственных и муниципальных услуг, утвержденных постановлением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white"/>
        </w:rPr>
        <w:t xml:space="preserve">) в абзаце седьмом слова «направленных по почте,» дополнить словами «посредством единого портала»;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пункте 9 после слов «в письменной форме» дополнить словами «или направляется в электронной форме с использованием единого портала».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Е.В. Бахарева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238 75 10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14887688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6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67"/>
      <w:tabs>
        <w:tab w:val="left" w:pos="1870" w:leader="none"/>
        <w:tab w:val="clear" w:pos="4677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7"/>
    <w:next w:val="857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8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7"/>
    <w:next w:val="857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8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8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8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8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8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8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7"/>
    <w:next w:val="857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8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8"/>
    <w:link w:val="702"/>
    <w:uiPriority w:val="10"/>
    <w:rPr>
      <w:sz w:val="48"/>
      <w:szCs w:val="48"/>
    </w:rPr>
  </w:style>
  <w:style w:type="paragraph" w:styleId="704">
    <w:name w:val="Subtitle"/>
    <w:basedOn w:val="857"/>
    <w:next w:val="857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8"/>
    <w:link w:val="704"/>
    <w:uiPriority w:val="11"/>
    <w:rPr>
      <w:sz w:val="24"/>
      <w:szCs w:val="24"/>
    </w:rPr>
  </w:style>
  <w:style w:type="paragraph" w:styleId="706">
    <w:name w:val="Quote"/>
    <w:basedOn w:val="857"/>
    <w:next w:val="85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7"/>
    <w:next w:val="85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8"/>
    <w:link w:val="867"/>
    <w:uiPriority w:val="99"/>
  </w:style>
  <w:style w:type="character" w:styleId="711">
    <w:name w:val="Footer Char"/>
    <w:basedOn w:val="858"/>
    <w:link w:val="869"/>
    <w:uiPriority w:val="99"/>
  </w:style>
  <w:style w:type="paragraph" w:styleId="712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869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>
    <w:name w:val="Strong"/>
    <w:basedOn w:val="858"/>
    <w:qFormat/>
    <w:rPr>
      <w:b/>
      <w:bCs/>
    </w:rPr>
  </w:style>
  <w:style w:type="paragraph" w:styleId="862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>
    <w:name w:val="Balloon Text"/>
    <w:basedOn w:val="857"/>
    <w:link w:val="86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basedOn w:val="858"/>
    <w:link w:val="86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65">
    <w:name w:val="Hyperlink"/>
    <w:basedOn w:val="858"/>
    <w:uiPriority w:val="99"/>
    <w:unhideWhenUsed/>
    <w:rPr>
      <w:color w:val="0563c1" w:themeColor="hyperlink"/>
      <w:u w:val="single"/>
    </w:rPr>
  </w:style>
  <w:style w:type="paragraph" w:styleId="866">
    <w:name w:val="List Paragraph"/>
    <w:basedOn w:val="857"/>
    <w:uiPriority w:val="34"/>
    <w:qFormat/>
    <w:pPr>
      <w:contextualSpacing/>
      <w:ind w:left="720"/>
    </w:pPr>
  </w:style>
  <w:style w:type="paragraph" w:styleId="867">
    <w:name w:val="Header"/>
    <w:basedOn w:val="857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58"/>
    <w:link w:val="86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>
    <w:name w:val="Footer"/>
    <w:basedOn w:val="857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58"/>
    <w:link w:val="86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revision>66</cp:revision>
  <dcterms:created xsi:type="dcterms:W3CDTF">2020-05-20T08:36:00Z</dcterms:created>
  <dcterms:modified xsi:type="dcterms:W3CDTF">2025-08-21T10:28:21Z</dcterms:modified>
</cp:coreProperties>
</file>