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f27b0581-807b-42f3-b9c1-2f1616bb6162"/>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600AF9" w:rsidRPr="00600AF9" w:rsidTr="00087B60">
        <w:trPr>
          <w:trHeight w:val="1126"/>
        </w:trPr>
        <w:tc>
          <w:tcPr>
            <w:tcW w:w="7371" w:type="dxa"/>
          </w:tcPr>
          <w:p w:rsidR="00E51622" w:rsidRPr="00600AF9" w:rsidRDefault="00E51622" w:rsidP="00087B60">
            <w:pPr>
              <w:pStyle w:val="Normalcf1344f3-334e-4348-893f-b6b7715dcfe1"/>
              <w:jc w:val="center"/>
              <w:rPr>
                <w:noProof/>
                <w:color w:val="auto"/>
                <w:lang w:val="en-US"/>
              </w:rPr>
            </w:pPr>
            <w:r w:rsidRPr="00600AF9">
              <w:rPr>
                <w:noProof/>
                <w:color w:val="auto"/>
              </w:rPr>
              <w:drawing>
                <wp:inline distT="0" distB="0" distL="0" distR="0" wp14:anchorId="0D3588C3" wp14:editId="59CC482D">
                  <wp:extent cx="520492" cy="635000"/>
                  <wp:effectExtent l="0" t="0" r="0" b="0"/>
                  <wp:docPr id="1" name="Drawing 1" descr="emblem.png"/>
                  <wp:cNvGraphicFramePr/>
                  <a:graphic xmlns:a="http://schemas.openxmlformats.org/drawingml/2006/main">
                    <a:graphicData uri="http://schemas.openxmlformats.org/drawingml/2006/picture">
                      <pic:pic xmlns:pic="http://schemas.openxmlformats.org/drawingml/2006/picture">
                        <pic:nvPicPr>
                          <pic:cNvPr id="0" name="Picture 1" descr="emblem.png"/>
                          <pic:cNvPicPr>
                            <a:picLocks noChangeAspect="1"/>
                          </pic:cNvPicPr>
                        </pic:nvPicPr>
                        <pic:blipFill>
                          <a:blip r:embed="rId8"/>
                          <a:stretch>
                            <a:fillRect/>
                          </a:stretch>
                        </pic:blipFill>
                        <pic:spPr>
                          <a:xfrm>
                            <a:off x="0" y="0"/>
                            <a:ext cx="520492" cy="635000"/>
                          </a:xfrm>
                          <a:prstGeom prst="rect">
                            <a:avLst/>
                          </a:prstGeom>
                        </pic:spPr>
                      </pic:pic>
                    </a:graphicData>
                  </a:graphic>
                </wp:inline>
              </w:drawing>
            </w:r>
          </w:p>
        </w:tc>
      </w:tr>
    </w:tbl>
    <w:p w:rsidR="00E51622" w:rsidRPr="00600AF9" w:rsidRDefault="00E51622" w:rsidP="00E51622">
      <w:pPr>
        <w:pStyle w:val="Normalcf1344f3-334e-4348-893f-b6b7715dcfe1"/>
        <w:jc w:val="center"/>
        <w:rPr>
          <w:b/>
          <w:iCs/>
          <w:color w:val="auto"/>
          <w:sz w:val="28"/>
        </w:rPr>
      </w:pPr>
      <w:r w:rsidRPr="00600AF9">
        <w:rPr>
          <w:b/>
          <w:iCs/>
          <w:color w:val="auto"/>
          <w:sz w:val="28"/>
        </w:rPr>
        <w:t>МИНИСТЕРСТВО ТРУДА И СОЦИАЛЬНОГО РАЗВИТИЯ НОВОСИБИРСКОЙ ОБЛАСТИ</w:t>
      </w:r>
    </w:p>
    <w:p w:rsidR="00E51622" w:rsidRPr="00600AF9" w:rsidRDefault="00E51622" w:rsidP="00E51622">
      <w:pPr>
        <w:pStyle w:val="Normalcf1344f3-334e-4348-893f-b6b7715dcfe1"/>
        <w:jc w:val="center"/>
        <w:rPr>
          <w:b/>
          <w:iCs/>
          <w:color w:val="auto"/>
          <w:sz w:val="28"/>
        </w:rPr>
      </w:pPr>
    </w:p>
    <w:p w:rsidR="00E51622" w:rsidRPr="00600AF9" w:rsidRDefault="00E51622" w:rsidP="00E51622">
      <w:pPr>
        <w:pStyle w:val="Normal04f08c11-a7e5-4803-87fd-8bf8ba8b981d"/>
        <w:jc w:val="center"/>
        <w:rPr>
          <w:b/>
          <w:iCs/>
          <w:color w:val="auto"/>
          <w:sz w:val="28"/>
        </w:rPr>
      </w:pPr>
      <w:r w:rsidRPr="00600AF9">
        <w:rPr>
          <w:b/>
          <w:iCs/>
          <w:color w:val="auto"/>
          <w:sz w:val="28"/>
        </w:rPr>
        <w:t>ПРИКАЗ</w:t>
      </w:r>
    </w:p>
    <w:p w:rsidR="00E51622" w:rsidRPr="00600AF9" w:rsidRDefault="00E51622" w:rsidP="00E51622">
      <w:pPr>
        <w:pStyle w:val="Normalcf1344f3-334e-4348-893f-b6b7715dcfe1"/>
        <w:jc w:val="center"/>
        <w:rPr>
          <w:iCs/>
          <w:color w:val="auto"/>
          <w:sz w:val="28"/>
        </w:rPr>
      </w:pPr>
    </w:p>
    <w:p w:rsidR="00E51622" w:rsidRPr="00600AF9" w:rsidRDefault="00E51622" w:rsidP="00E51622">
      <w:pPr>
        <w:pStyle w:val="Normalcf1344f3-334e-4348-893f-b6b7715dcfe1"/>
        <w:jc w:val="center"/>
        <w:rPr>
          <w:iCs/>
          <w:color w:val="auto"/>
          <w:sz w:val="28"/>
        </w:rPr>
      </w:pPr>
    </w:p>
    <w:tbl>
      <w:tblPr>
        <w:tblStyle w:val="TableGridf27b0581-807b-42f3-b9c1-2f1616bb6162"/>
        <w:tblW w:w="0" w:type="auto"/>
        <w:tblInd w:w="567" w:type="dxa"/>
        <w:tblBorders>
          <w:top w:val="nil"/>
          <w:left w:val="nil"/>
          <w:bottom w:val="nil"/>
          <w:right w:val="nil"/>
          <w:insideH w:val="nil"/>
          <w:insideV w:val="nil"/>
        </w:tblBorders>
        <w:tblLook w:val="04A0" w:firstRow="1" w:lastRow="0" w:firstColumn="1" w:lastColumn="0" w:noHBand="0" w:noVBand="1"/>
      </w:tblPr>
      <w:tblGrid>
        <w:gridCol w:w="4215"/>
        <w:gridCol w:w="4573"/>
      </w:tblGrid>
      <w:tr w:rsidR="00600AF9" w:rsidRPr="00600AF9" w:rsidTr="00087B60">
        <w:tc>
          <w:tcPr>
            <w:tcW w:w="4215" w:type="dxa"/>
            <w:tcBorders>
              <w:top w:val="nil"/>
              <w:left w:val="nil"/>
              <w:bottom w:val="nil"/>
              <w:right w:val="nil"/>
            </w:tcBorders>
          </w:tcPr>
          <w:p w:rsidR="00E51622" w:rsidRPr="00600AF9" w:rsidRDefault="00E51622" w:rsidP="00087B60">
            <w:pPr>
              <w:pStyle w:val="Normalcf1344f3-334e-4348-893f-b6b7715dcfe1"/>
              <w:jc w:val="both"/>
              <w:rPr>
                <w:iCs/>
                <w:color w:val="auto"/>
                <w:sz w:val="28"/>
              </w:rPr>
            </w:pPr>
            <w:r w:rsidRPr="00600AF9">
              <w:rPr>
                <w:iCs/>
                <w:color w:val="auto"/>
                <w:sz w:val="28"/>
              </w:rPr>
              <w:t>___________</w:t>
            </w:r>
          </w:p>
        </w:tc>
        <w:tc>
          <w:tcPr>
            <w:tcW w:w="4573" w:type="dxa"/>
            <w:tcBorders>
              <w:top w:val="nil"/>
              <w:left w:val="nil"/>
              <w:bottom w:val="nil"/>
              <w:right w:val="nil"/>
            </w:tcBorders>
          </w:tcPr>
          <w:p w:rsidR="00E51622" w:rsidRPr="00600AF9" w:rsidRDefault="00E51622" w:rsidP="00087B60">
            <w:pPr>
              <w:pStyle w:val="Normalcf1344f3-334e-4348-893f-b6b7715dcfe1"/>
              <w:ind w:left="1325"/>
              <w:jc w:val="right"/>
              <w:rPr>
                <w:iCs/>
                <w:color w:val="auto"/>
                <w:sz w:val="28"/>
              </w:rPr>
            </w:pPr>
            <w:r w:rsidRPr="00600AF9">
              <w:rPr>
                <w:iCs/>
                <w:color w:val="auto"/>
                <w:sz w:val="28"/>
              </w:rPr>
              <w:t>№__________</w:t>
            </w:r>
          </w:p>
        </w:tc>
      </w:tr>
    </w:tbl>
    <w:p w:rsidR="00E51622" w:rsidRPr="00600AF9" w:rsidRDefault="00E51622" w:rsidP="00E51622">
      <w:pPr>
        <w:pStyle w:val="Normalcf1344f3-334e-4348-893f-b6b7715dcfe1"/>
        <w:ind w:firstLine="993"/>
        <w:rPr>
          <w:iCs/>
          <w:color w:val="auto"/>
          <w:sz w:val="28"/>
        </w:rPr>
      </w:pPr>
      <w:r w:rsidRPr="00600AF9">
        <w:rPr>
          <w:iCs/>
          <w:color w:val="auto"/>
          <w:sz w:val="28"/>
        </w:rPr>
        <w:tab/>
      </w:r>
    </w:p>
    <w:p w:rsidR="00E51622" w:rsidRPr="00600AF9" w:rsidRDefault="00E51622" w:rsidP="00E51622">
      <w:pPr>
        <w:pStyle w:val="Normalcf1344f3-334e-4348-893f-b6b7715dcfe1"/>
        <w:ind w:firstLine="993"/>
        <w:rPr>
          <w:b/>
          <w:iCs/>
          <w:color w:val="auto"/>
          <w:sz w:val="28"/>
        </w:rPr>
      </w:pPr>
    </w:p>
    <w:p w:rsidR="00E51622" w:rsidRPr="00600AF9" w:rsidRDefault="00E51622" w:rsidP="00E51622">
      <w:pPr>
        <w:pStyle w:val="Normalcf1344f3-334e-4348-893f-b6b7715dcfe1"/>
        <w:jc w:val="center"/>
        <w:rPr>
          <w:color w:val="auto"/>
          <w:szCs w:val="28"/>
        </w:rPr>
      </w:pPr>
      <w:r w:rsidRPr="00600AF9">
        <w:rPr>
          <w:color w:val="auto"/>
          <w:szCs w:val="28"/>
        </w:rPr>
        <w:t>г. Новосибирск</w:t>
      </w:r>
    </w:p>
    <w:p w:rsidR="00E51622" w:rsidRPr="00600AF9" w:rsidRDefault="00E51622" w:rsidP="00E51622">
      <w:pPr>
        <w:pStyle w:val="Normalcf1344f3-334e-4348-893f-b6b7715dcfe1"/>
        <w:jc w:val="center"/>
        <w:rPr>
          <w:b/>
          <w:iCs/>
          <w:color w:val="auto"/>
          <w:sz w:val="28"/>
        </w:rPr>
      </w:pPr>
    </w:p>
    <w:p w:rsidR="00E51622" w:rsidRPr="00600AF9" w:rsidRDefault="00E51622" w:rsidP="00E51622">
      <w:pPr>
        <w:pStyle w:val="Normalcf1344f3-334e-4348-893f-b6b7715dcfe1"/>
        <w:jc w:val="center"/>
        <w:rPr>
          <w:iCs/>
          <w:color w:val="auto"/>
          <w:sz w:val="28"/>
        </w:rPr>
      </w:pPr>
      <w:r w:rsidRPr="00600AF9">
        <w:rPr>
          <w:iCs/>
          <w:color w:val="auto"/>
          <w:sz w:val="28"/>
        </w:rPr>
        <w:t>Об утверждении Административного регламента</w:t>
      </w:r>
    </w:p>
    <w:p w:rsidR="00E51622" w:rsidRPr="00600AF9" w:rsidRDefault="00E51622" w:rsidP="00E51622">
      <w:pPr>
        <w:pStyle w:val="Normalcf1344f3-334e-4348-893f-b6b7715dcfe1"/>
        <w:jc w:val="center"/>
        <w:rPr>
          <w:iCs/>
          <w:color w:val="auto"/>
          <w:sz w:val="28"/>
        </w:rPr>
      </w:pPr>
      <w:r w:rsidRPr="00600AF9">
        <w:rPr>
          <w:iCs/>
          <w:color w:val="auto"/>
          <w:sz w:val="28"/>
        </w:rPr>
        <w:t>министерства труда и социального развития Новосибирской области по предоставлению государственной услуги «Компенсация расходов, связанных с осуществлением мероприятий по газификации»</w:t>
      </w:r>
    </w:p>
    <w:p w:rsidR="00E51622" w:rsidRPr="00600AF9" w:rsidRDefault="00E51622" w:rsidP="00E51622">
      <w:pPr>
        <w:pStyle w:val="Normalcf1344f3-334e-4348-893f-b6b7715dcfe1"/>
        <w:ind w:firstLine="709"/>
        <w:rPr>
          <w:iCs/>
          <w:color w:val="auto"/>
          <w:sz w:val="28"/>
        </w:rPr>
      </w:pPr>
    </w:p>
    <w:p w:rsidR="00E51622" w:rsidRPr="00600AF9" w:rsidRDefault="00E51622" w:rsidP="00E51622">
      <w:pPr>
        <w:pStyle w:val="Normalcf1344f3-334e-4348-893f-b6b7715dcfe1"/>
        <w:rPr>
          <w:iCs/>
          <w:color w:val="auto"/>
          <w:sz w:val="28"/>
        </w:rPr>
      </w:pPr>
    </w:p>
    <w:p w:rsidR="00E51622" w:rsidRPr="00600AF9" w:rsidRDefault="00E51622" w:rsidP="00E51622">
      <w:pPr>
        <w:ind w:firstLine="709"/>
        <w:jc w:val="both"/>
        <w:rPr>
          <w:noProof/>
          <w:color w:val="auto"/>
          <w:sz w:val="28"/>
          <w:szCs w:val="28"/>
        </w:rPr>
      </w:pPr>
      <w:r w:rsidRPr="00600AF9">
        <w:rPr>
          <w:iCs/>
          <w:color w:val="auto"/>
          <w:sz w:val="28"/>
        </w:rPr>
        <w:t xml:space="preserve">В соответствии с </w:t>
      </w:r>
      <w:r w:rsidRPr="00600AF9">
        <w:rPr>
          <w:noProof/>
          <w:color w:val="auto"/>
          <w:sz w:val="28"/>
          <w:szCs w:val="28"/>
        </w:rPr>
        <w:t>Федеральным законом от 27.07.2010 № 210-ФЗ «Об организации предоставления государственных и муниципальных услуг», Законом Новосибирской области от 01.06.2022 № 214-ОЗ «О предоставлении меры социальной поддержки в виде компенсации расходов, связанных с осуществлением мероприятий по газификации», постановлением Правительства Новосибирской области от 21.06.2022 № 286-п «О Порядке предоставления меры социальной поддержки в виде компенсации расходов, связанных с осуществлением мероприятий по газификации»</w:t>
      </w:r>
    </w:p>
    <w:p w:rsidR="00E51622" w:rsidRPr="00600AF9" w:rsidRDefault="00E51622" w:rsidP="00E51622">
      <w:pPr>
        <w:ind w:firstLine="709"/>
        <w:jc w:val="both"/>
        <w:rPr>
          <w:b/>
          <w:noProof/>
          <w:color w:val="auto"/>
          <w:sz w:val="28"/>
          <w:szCs w:val="28"/>
        </w:rPr>
      </w:pPr>
    </w:p>
    <w:p w:rsidR="00E51622" w:rsidRPr="00600AF9" w:rsidRDefault="00E51622" w:rsidP="00E51622">
      <w:pPr>
        <w:jc w:val="both"/>
        <w:rPr>
          <w:b/>
          <w:noProof/>
          <w:color w:val="auto"/>
          <w:sz w:val="28"/>
          <w:szCs w:val="28"/>
        </w:rPr>
      </w:pPr>
      <w:r w:rsidRPr="00600AF9">
        <w:rPr>
          <w:b/>
          <w:noProof/>
          <w:color w:val="auto"/>
          <w:sz w:val="28"/>
          <w:szCs w:val="28"/>
        </w:rPr>
        <w:t>ПРИКАЗЫВАЮ:</w:t>
      </w:r>
    </w:p>
    <w:p w:rsidR="00E51622" w:rsidRPr="00600AF9" w:rsidRDefault="00E51622" w:rsidP="00E51622">
      <w:pPr>
        <w:pStyle w:val="1TimesNewRoman12"/>
        <w:spacing w:before="0" w:after="0" w:line="240" w:lineRule="auto"/>
        <w:rPr>
          <w:color w:val="auto"/>
          <w:sz w:val="28"/>
          <w:szCs w:val="28"/>
        </w:rPr>
      </w:pPr>
    </w:p>
    <w:p w:rsidR="00E51622" w:rsidRPr="00600AF9" w:rsidRDefault="00E51622" w:rsidP="00E51622">
      <w:pPr>
        <w:pStyle w:val="1TimesNewRoman12"/>
        <w:numPr>
          <w:ilvl w:val="0"/>
          <w:numId w:val="42"/>
        </w:numPr>
        <w:tabs>
          <w:tab w:val="clear" w:pos="851"/>
          <w:tab w:val="left" w:pos="993"/>
        </w:tabs>
        <w:spacing w:before="0" w:after="0" w:line="240" w:lineRule="auto"/>
        <w:ind w:left="0" w:firstLine="709"/>
        <w:rPr>
          <w:noProof/>
          <w:color w:val="auto"/>
          <w:sz w:val="28"/>
          <w:szCs w:val="28"/>
        </w:rPr>
      </w:pPr>
      <w:r w:rsidRPr="00600AF9">
        <w:rPr>
          <w:color w:val="auto"/>
          <w:sz w:val="28"/>
          <w:szCs w:val="28"/>
        </w:rPr>
        <w:t xml:space="preserve">Утвердить прилагаемый Административный </w:t>
      </w:r>
      <w:hyperlink r:id="rId9" w:history="1">
        <w:r w:rsidRPr="00600AF9">
          <w:rPr>
            <w:color w:val="auto"/>
            <w:sz w:val="28"/>
            <w:szCs w:val="28"/>
          </w:rPr>
          <w:t>регламент</w:t>
        </w:r>
      </w:hyperlink>
      <w:r w:rsidRPr="00600AF9">
        <w:rPr>
          <w:color w:val="auto"/>
          <w:sz w:val="28"/>
          <w:szCs w:val="28"/>
        </w:rPr>
        <w:t xml:space="preserve"> </w:t>
      </w:r>
      <w:r w:rsidRPr="00600AF9">
        <w:rPr>
          <w:noProof/>
          <w:color w:val="auto"/>
          <w:sz w:val="28"/>
          <w:szCs w:val="28"/>
        </w:rPr>
        <w:t>министерства труда и социального развития Новосибирской области</w:t>
      </w:r>
      <w:r w:rsidRPr="00600AF9">
        <w:rPr>
          <w:color w:val="auto"/>
          <w:sz w:val="28"/>
          <w:szCs w:val="28"/>
        </w:rPr>
        <w:t xml:space="preserve"> по предоставлению государственной услуги «</w:t>
      </w:r>
      <w:r w:rsidRPr="00600AF9">
        <w:rPr>
          <w:noProof/>
          <w:color w:val="auto"/>
          <w:sz w:val="28"/>
          <w:szCs w:val="28"/>
        </w:rPr>
        <w:t>Компенсация расходов, связанных с осуществлением мероприятий по газификации» (далее – Административный регламент).</w:t>
      </w:r>
    </w:p>
    <w:p w:rsidR="00E51622" w:rsidRPr="00600AF9" w:rsidRDefault="00E51622" w:rsidP="00E51622">
      <w:pPr>
        <w:pStyle w:val="1TimesNewRoman12"/>
        <w:numPr>
          <w:ilvl w:val="0"/>
          <w:numId w:val="42"/>
        </w:numPr>
        <w:tabs>
          <w:tab w:val="clear" w:pos="851"/>
          <w:tab w:val="left" w:pos="993"/>
        </w:tabs>
        <w:spacing w:before="0" w:after="0" w:line="240" w:lineRule="auto"/>
        <w:ind w:left="0" w:firstLine="709"/>
        <w:rPr>
          <w:noProof/>
          <w:color w:val="auto"/>
          <w:sz w:val="28"/>
          <w:szCs w:val="28"/>
        </w:rPr>
      </w:pPr>
      <w:r w:rsidRPr="00600AF9">
        <w:rPr>
          <w:noProof/>
          <w:color w:val="auto"/>
          <w:sz w:val="28"/>
          <w:szCs w:val="28"/>
        </w:rPr>
        <w:t>Признать утратившим силу приказ министерства труда и социального развития Новосибирской области от 08.04.2025 № 589-НПА «Об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«Компенсация расходов, связанных с осуществлением мероприятий по газификации».</w:t>
      </w:r>
    </w:p>
    <w:p w:rsidR="00E51622" w:rsidRPr="00600AF9" w:rsidRDefault="00E51622" w:rsidP="00E51622">
      <w:pPr>
        <w:pStyle w:val="1TimesNewRoman12"/>
        <w:numPr>
          <w:ilvl w:val="0"/>
          <w:numId w:val="42"/>
        </w:numPr>
        <w:tabs>
          <w:tab w:val="clear" w:pos="851"/>
          <w:tab w:val="left" w:pos="993"/>
        </w:tabs>
        <w:spacing w:before="0" w:after="0" w:line="240" w:lineRule="auto"/>
        <w:ind w:left="0" w:firstLine="709"/>
        <w:rPr>
          <w:noProof/>
          <w:color w:val="auto"/>
          <w:sz w:val="28"/>
          <w:szCs w:val="28"/>
        </w:rPr>
      </w:pPr>
      <w:r w:rsidRPr="00600AF9">
        <w:rPr>
          <w:noProof/>
          <w:color w:val="auto"/>
          <w:sz w:val="28"/>
          <w:szCs w:val="28"/>
        </w:rPr>
        <w:t>Начальнику управления организации социальных выплат Радичу Д.С. обеспечить предоставление государственной услуги в соответствии с Административным регламентом.</w:t>
      </w:r>
    </w:p>
    <w:p w:rsidR="00E51622" w:rsidRPr="00600AF9" w:rsidRDefault="00E51622" w:rsidP="00E51622">
      <w:pPr>
        <w:pStyle w:val="1TimesNewRoman12"/>
        <w:numPr>
          <w:ilvl w:val="0"/>
          <w:numId w:val="42"/>
        </w:numPr>
        <w:tabs>
          <w:tab w:val="clear" w:pos="851"/>
          <w:tab w:val="left" w:pos="993"/>
        </w:tabs>
        <w:spacing w:before="0" w:after="0" w:line="240" w:lineRule="auto"/>
        <w:ind w:left="0" w:firstLine="709"/>
        <w:rPr>
          <w:noProof/>
          <w:color w:val="auto"/>
          <w:sz w:val="28"/>
          <w:szCs w:val="28"/>
        </w:rPr>
      </w:pPr>
      <w:r w:rsidRPr="00600AF9">
        <w:rPr>
          <w:noProof/>
          <w:color w:val="auto"/>
          <w:sz w:val="28"/>
          <w:szCs w:val="28"/>
        </w:rPr>
        <w:lastRenderedPageBreak/>
        <w:t>Контроль за исполнением приказа возложить на заместителя министра труда и социального развития Новосибирской области Мальцеву Т.А</w:t>
      </w:r>
      <w:r w:rsidRPr="00600AF9">
        <w:rPr>
          <w:color w:val="auto"/>
          <w:sz w:val="28"/>
          <w:szCs w:val="28"/>
        </w:rPr>
        <w:t>.</w:t>
      </w:r>
    </w:p>
    <w:p w:rsidR="00E51622" w:rsidRPr="00600AF9" w:rsidRDefault="00E51622" w:rsidP="00E51622">
      <w:pPr>
        <w:pStyle w:val="1TimesNewRoman12"/>
        <w:tabs>
          <w:tab w:val="clear" w:pos="851"/>
          <w:tab w:val="left" w:pos="993"/>
        </w:tabs>
        <w:spacing w:before="0" w:after="0" w:line="240" w:lineRule="auto"/>
        <w:rPr>
          <w:color w:val="auto"/>
          <w:sz w:val="28"/>
        </w:rPr>
      </w:pPr>
    </w:p>
    <w:p w:rsidR="00E51622" w:rsidRPr="00600AF9" w:rsidRDefault="00E51622" w:rsidP="00E51622">
      <w:pPr>
        <w:pStyle w:val="1TimesNewRoman12"/>
        <w:tabs>
          <w:tab w:val="clear" w:pos="851"/>
          <w:tab w:val="left" w:pos="993"/>
        </w:tabs>
        <w:spacing w:before="0" w:after="0" w:line="240" w:lineRule="auto"/>
        <w:rPr>
          <w:color w:val="auto"/>
          <w:sz w:val="28"/>
        </w:rPr>
      </w:pPr>
    </w:p>
    <w:p w:rsidR="00E51622" w:rsidRPr="00600AF9" w:rsidRDefault="00E51622" w:rsidP="00E51622">
      <w:pPr>
        <w:pStyle w:val="1TimesNewRoman12"/>
        <w:spacing w:before="0" w:after="0" w:line="240" w:lineRule="auto"/>
        <w:rPr>
          <w:color w:val="auto"/>
          <w:sz w:val="28"/>
        </w:rPr>
      </w:pPr>
    </w:p>
    <w:p w:rsidR="00E51622" w:rsidRPr="00600AF9" w:rsidRDefault="00E51622" w:rsidP="00E51622">
      <w:pPr>
        <w:pStyle w:val="1TimesNewRoman12"/>
        <w:spacing w:before="0" w:after="0" w:line="240" w:lineRule="auto"/>
        <w:ind w:firstLine="0"/>
        <w:rPr>
          <w:color w:val="auto"/>
          <w:sz w:val="28"/>
        </w:rPr>
      </w:pPr>
      <w:r w:rsidRPr="00600AF9">
        <w:rPr>
          <w:color w:val="auto"/>
          <w:sz w:val="28"/>
        </w:rPr>
        <w:t>Министр</w:t>
      </w:r>
      <w:r w:rsidRPr="00600AF9">
        <w:rPr>
          <w:color w:val="auto"/>
          <w:sz w:val="28"/>
        </w:rPr>
        <w:tab/>
      </w:r>
      <w:r w:rsidRPr="00600AF9">
        <w:rPr>
          <w:color w:val="auto"/>
          <w:sz w:val="28"/>
        </w:rPr>
        <w:tab/>
      </w:r>
      <w:r w:rsidRPr="00600AF9">
        <w:rPr>
          <w:color w:val="auto"/>
          <w:sz w:val="28"/>
        </w:rPr>
        <w:tab/>
      </w:r>
      <w:r w:rsidRPr="00600AF9">
        <w:rPr>
          <w:color w:val="auto"/>
          <w:sz w:val="28"/>
        </w:rPr>
        <w:tab/>
      </w:r>
      <w:r w:rsidRPr="00600AF9">
        <w:rPr>
          <w:color w:val="auto"/>
          <w:sz w:val="28"/>
        </w:rPr>
        <w:tab/>
      </w:r>
      <w:r w:rsidRPr="00600AF9">
        <w:rPr>
          <w:color w:val="auto"/>
          <w:sz w:val="28"/>
        </w:rPr>
        <w:tab/>
      </w:r>
      <w:r w:rsidRPr="00600AF9">
        <w:rPr>
          <w:color w:val="auto"/>
          <w:sz w:val="28"/>
        </w:rPr>
        <w:tab/>
      </w:r>
      <w:r w:rsidRPr="00600AF9">
        <w:rPr>
          <w:color w:val="auto"/>
          <w:sz w:val="28"/>
        </w:rPr>
        <w:tab/>
      </w:r>
      <w:r w:rsidRPr="00600AF9">
        <w:rPr>
          <w:color w:val="auto"/>
          <w:sz w:val="28"/>
        </w:rPr>
        <w:tab/>
        <w:t xml:space="preserve">         </w:t>
      </w:r>
      <w:r w:rsidR="00D01761" w:rsidRPr="00600AF9">
        <w:rPr>
          <w:color w:val="auto"/>
          <w:sz w:val="28"/>
        </w:rPr>
        <w:tab/>
        <w:t xml:space="preserve">           </w:t>
      </w:r>
      <w:r w:rsidRPr="00600AF9">
        <w:rPr>
          <w:color w:val="auto"/>
          <w:sz w:val="28"/>
        </w:rPr>
        <w:t xml:space="preserve">Е.В. </w:t>
      </w:r>
      <w:proofErr w:type="spellStart"/>
      <w:r w:rsidRPr="00600AF9">
        <w:rPr>
          <w:color w:val="auto"/>
          <w:sz w:val="28"/>
        </w:rPr>
        <w:t>Бахарева</w:t>
      </w:r>
      <w:proofErr w:type="spellEnd"/>
    </w:p>
    <w:p w:rsidR="00E51622" w:rsidRPr="00600AF9" w:rsidRDefault="00E51622" w:rsidP="00D46589">
      <w:pPr>
        <w:pStyle w:val="Normalcf1344f3-334e-4348-893f-b6b7715dcfe1"/>
        <w:ind w:firstLine="709"/>
        <w:jc w:val="both"/>
        <w:rPr>
          <w:color w:val="auto"/>
        </w:rPr>
      </w:pPr>
      <w:r w:rsidRPr="00600AF9">
        <w:rPr>
          <w:color w:val="auto"/>
        </w:rPr>
        <w:br w:type="page"/>
      </w:r>
    </w:p>
    <w:p w:rsidR="00E51622" w:rsidRPr="00600AF9" w:rsidRDefault="00E51622" w:rsidP="004D30A0">
      <w:pPr>
        <w:pStyle w:val="Normalcf1344f3-334e-4348-893f-b6b7715dcfe1"/>
        <w:tabs>
          <w:tab w:val="left" w:pos="284"/>
          <w:tab w:val="left" w:pos="1134"/>
        </w:tabs>
        <w:ind w:left="5670" w:right="-1"/>
        <w:contextualSpacing/>
        <w:jc w:val="center"/>
        <w:rPr>
          <w:iCs/>
          <w:color w:val="auto"/>
          <w:sz w:val="28"/>
        </w:rPr>
      </w:pPr>
      <w:r w:rsidRPr="00600AF9">
        <w:rPr>
          <w:iCs/>
          <w:color w:val="auto"/>
          <w:sz w:val="28"/>
        </w:rPr>
        <w:lastRenderedPageBreak/>
        <w:t xml:space="preserve">Утвержден </w:t>
      </w:r>
      <w:r w:rsidR="004D30A0" w:rsidRPr="00600AF9">
        <w:rPr>
          <w:iCs/>
          <w:color w:val="auto"/>
          <w:sz w:val="28"/>
        </w:rPr>
        <w:t>приказ</w:t>
      </w:r>
      <w:r w:rsidRPr="00600AF9">
        <w:rPr>
          <w:iCs/>
          <w:color w:val="auto"/>
          <w:sz w:val="28"/>
        </w:rPr>
        <w:t xml:space="preserve"> </w:t>
      </w:r>
      <w:r w:rsidR="004D30A0" w:rsidRPr="00600AF9">
        <w:rPr>
          <w:iCs/>
          <w:color w:val="auto"/>
          <w:sz w:val="28"/>
        </w:rPr>
        <w:t>м</w:t>
      </w:r>
      <w:r w:rsidRPr="00600AF9">
        <w:rPr>
          <w:iCs/>
          <w:color w:val="auto"/>
          <w:sz w:val="28"/>
        </w:rPr>
        <w:t>инистерства труда и социального развития Новосибирской области от</w:t>
      </w:r>
      <w:r w:rsidRPr="00600AF9">
        <w:rPr>
          <w:iCs/>
          <w:color w:val="auto"/>
          <w:sz w:val="28"/>
          <w:lang w:val="en-US"/>
        </w:rPr>
        <w:t> </w:t>
      </w:r>
      <w:r w:rsidR="004D30A0" w:rsidRPr="00600AF9">
        <w:rPr>
          <w:iCs/>
          <w:color w:val="auto"/>
          <w:sz w:val="28"/>
        </w:rPr>
        <w:t>________</w:t>
      </w:r>
      <w:r w:rsidRPr="00600AF9">
        <w:rPr>
          <w:iCs/>
          <w:color w:val="auto"/>
          <w:sz w:val="28"/>
        </w:rPr>
        <w:t xml:space="preserve"> №</w:t>
      </w:r>
      <w:r w:rsidRPr="00600AF9">
        <w:rPr>
          <w:iCs/>
          <w:color w:val="auto"/>
          <w:sz w:val="28"/>
          <w:lang w:val="en-US"/>
        </w:rPr>
        <w:t> </w:t>
      </w:r>
      <w:r w:rsidR="004D30A0" w:rsidRPr="00600AF9">
        <w:rPr>
          <w:iCs/>
          <w:color w:val="auto"/>
          <w:sz w:val="28"/>
        </w:rPr>
        <w:t>__________</w:t>
      </w:r>
    </w:p>
    <w:p w:rsidR="00E51622" w:rsidRPr="00600AF9" w:rsidRDefault="00E51622" w:rsidP="00E51622">
      <w:pPr>
        <w:pStyle w:val="Normalcf1344f3-334e-4348-893f-b6b7715dcfe1"/>
        <w:tabs>
          <w:tab w:val="left" w:pos="284"/>
          <w:tab w:val="left" w:pos="1134"/>
        </w:tabs>
        <w:ind w:right="-1"/>
        <w:contextualSpacing/>
        <w:rPr>
          <w:iCs/>
          <w:color w:val="auto"/>
          <w:sz w:val="28"/>
        </w:rPr>
      </w:pPr>
    </w:p>
    <w:p w:rsidR="00E51622" w:rsidRPr="00600AF9" w:rsidRDefault="00E51622" w:rsidP="00E51622">
      <w:pPr>
        <w:pStyle w:val="Normalcf1344f3-334e-4348-893f-b6b7715dcfe1"/>
        <w:tabs>
          <w:tab w:val="left" w:pos="284"/>
          <w:tab w:val="left" w:pos="1134"/>
        </w:tabs>
        <w:ind w:right="-1"/>
        <w:contextualSpacing/>
        <w:jc w:val="center"/>
        <w:rPr>
          <w:b/>
          <w:iCs/>
          <w:color w:val="auto"/>
          <w:sz w:val="28"/>
        </w:rPr>
      </w:pPr>
      <w:r w:rsidRPr="00600AF9">
        <w:rPr>
          <w:b/>
          <w:iCs/>
          <w:color w:val="auto"/>
          <w:sz w:val="28"/>
        </w:rPr>
        <w:t>Административный регламент</w:t>
      </w:r>
    </w:p>
    <w:p w:rsidR="00E51622" w:rsidRPr="00600AF9" w:rsidRDefault="00E51622" w:rsidP="00E51622">
      <w:pPr>
        <w:pStyle w:val="Normalcf1344f3-334e-4348-893f-b6b7715dcfe1"/>
        <w:tabs>
          <w:tab w:val="left" w:pos="284"/>
          <w:tab w:val="left" w:pos="1134"/>
        </w:tabs>
        <w:ind w:right="-1"/>
        <w:contextualSpacing/>
        <w:jc w:val="center"/>
        <w:rPr>
          <w:b/>
          <w:iCs/>
          <w:color w:val="auto"/>
          <w:sz w:val="28"/>
        </w:rPr>
      </w:pPr>
      <w:proofErr w:type="gramStart"/>
      <w:r w:rsidRPr="00600AF9">
        <w:rPr>
          <w:b/>
          <w:bCs/>
          <w:color w:val="auto"/>
          <w:sz w:val="28"/>
          <w:szCs w:val="28"/>
        </w:rPr>
        <w:t>министерства</w:t>
      </w:r>
      <w:proofErr w:type="gramEnd"/>
      <w:r w:rsidRPr="00600AF9">
        <w:rPr>
          <w:b/>
          <w:bCs/>
          <w:color w:val="auto"/>
          <w:sz w:val="28"/>
          <w:szCs w:val="28"/>
        </w:rPr>
        <w:t xml:space="preserve"> труда и социального развития Новосибирской области</w:t>
      </w:r>
      <w:r w:rsidRPr="00600AF9">
        <w:rPr>
          <w:b/>
          <w:iCs/>
          <w:color w:val="auto"/>
          <w:sz w:val="28"/>
        </w:rPr>
        <w:t xml:space="preserve"> по предоставлению государственной услуги «Компенсация расходов, связанных с осуществлением мероприятий по газификации»</w:t>
      </w:r>
    </w:p>
    <w:p w:rsidR="00E51622" w:rsidRPr="00600AF9" w:rsidRDefault="00E51622" w:rsidP="00E51622">
      <w:pPr>
        <w:pStyle w:val="Normalcf1344f3-334e-4348-893f-b6b7715dcfe1"/>
        <w:tabs>
          <w:tab w:val="left" w:pos="284"/>
          <w:tab w:val="left" w:pos="1134"/>
        </w:tabs>
        <w:ind w:right="-1"/>
        <w:contextualSpacing/>
        <w:rPr>
          <w:iCs/>
          <w:color w:val="auto"/>
          <w:sz w:val="28"/>
        </w:rPr>
      </w:pPr>
    </w:p>
    <w:p w:rsidR="00E51622" w:rsidRPr="00600AF9" w:rsidRDefault="00E51622" w:rsidP="00E51622">
      <w:pPr>
        <w:pStyle w:val="Normalcf1344f3-334e-4348-893f-b6b7715dcfe1"/>
        <w:tabs>
          <w:tab w:val="left" w:pos="284"/>
          <w:tab w:val="left" w:pos="1134"/>
        </w:tabs>
        <w:ind w:right="-1"/>
        <w:contextualSpacing/>
        <w:jc w:val="center"/>
        <w:rPr>
          <w:b/>
          <w:iCs/>
          <w:color w:val="auto"/>
          <w:sz w:val="28"/>
        </w:rPr>
      </w:pPr>
      <w:r w:rsidRPr="00600AF9">
        <w:rPr>
          <w:b/>
          <w:iCs/>
          <w:color w:val="auto"/>
          <w:sz w:val="28"/>
        </w:rPr>
        <w:t>I. Общие положения</w:t>
      </w:r>
    </w:p>
    <w:p w:rsidR="00E51622" w:rsidRPr="00600AF9" w:rsidRDefault="00E51622" w:rsidP="00E51622">
      <w:pPr>
        <w:pStyle w:val="Normalcf1344f3-334e-4348-893f-b6b7715dcfe1"/>
        <w:tabs>
          <w:tab w:val="left" w:pos="284"/>
          <w:tab w:val="left" w:pos="1134"/>
        </w:tabs>
        <w:ind w:right="-1"/>
        <w:contextualSpacing/>
        <w:jc w:val="center"/>
        <w:rPr>
          <w:b/>
          <w:iCs/>
          <w:color w:val="auto"/>
          <w:sz w:val="28"/>
        </w:rPr>
      </w:pPr>
    </w:p>
    <w:p w:rsidR="00E51622" w:rsidRPr="00600AF9" w:rsidRDefault="00E51622" w:rsidP="00E51622">
      <w:pPr>
        <w:pStyle w:val="ListParagraph55519843-eeac-467f-9bbc-c1ba4f2c78b8"/>
        <w:numPr>
          <w:ilvl w:val="6"/>
          <w:numId w:val="40"/>
        </w:numPr>
        <w:tabs>
          <w:tab w:val="left" w:pos="284"/>
          <w:tab w:val="left" w:pos="1134"/>
        </w:tabs>
        <w:ind w:left="0" w:right="-1" w:firstLine="851"/>
        <w:jc w:val="both"/>
        <w:rPr>
          <w:iCs/>
          <w:color w:val="auto"/>
          <w:sz w:val="28"/>
        </w:rPr>
      </w:pPr>
      <w:r w:rsidRPr="00600AF9">
        <w:rPr>
          <w:iCs/>
          <w:color w:val="auto"/>
          <w:sz w:val="28"/>
        </w:rPr>
        <w:t>Настоящий Административный регламент устанавливает порядок и стандарт предоставления государственной услуги «Компенсация расходов, связанных с осуществлением мероприятий по газификации» (далее - Услуга).</w:t>
      </w:r>
    </w:p>
    <w:p w:rsidR="00E51622" w:rsidRPr="00600AF9" w:rsidRDefault="00E51622" w:rsidP="00E51622">
      <w:pPr>
        <w:pStyle w:val="ListParagraph55519843-eeac-467f-9bbc-c1ba4f2c78b8"/>
        <w:numPr>
          <w:ilvl w:val="6"/>
          <w:numId w:val="40"/>
        </w:numPr>
        <w:tabs>
          <w:tab w:val="left" w:pos="284"/>
          <w:tab w:val="left" w:pos="1134"/>
        </w:tabs>
        <w:ind w:left="0" w:right="-1" w:firstLine="851"/>
        <w:jc w:val="both"/>
        <w:rPr>
          <w:iCs/>
          <w:color w:val="auto"/>
          <w:sz w:val="28"/>
        </w:rPr>
      </w:pPr>
      <w:r w:rsidRPr="00600AF9">
        <w:rPr>
          <w:iCs/>
          <w:color w:val="auto"/>
          <w:sz w:val="28"/>
        </w:rPr>
        <w:t>Услуга предоставляется следующим категориям заявителей:</w:t>
      </w:r>
    </w:p>
    <w:p w:rsidR="00E51622" w:rsidRPr="00600AF9" w:rsidRDefault="00E51622" w:rsidP="00E51622">
      <w:pPr>
        <w:pStyle w:val="ListParagraph55519843-eeac-467f-9bbc-c1ba4f2c78b8"/>
        <w:numPr>
          <w:ilvl w:val="0"/>
          <w:numId w:val="41"/>
        </w:numPr>
        <w:tabs>
          <w:tab w:val="left" w:pos="284"/>
          <w:tab w:val="left" w:pos="1134"/>
        </w:tabs>
        <w:ind w:left="142" w:right="-1" w:firstLine="709"/>
        <w:jc w:val="both"/>
        <w:rPr>
          <w:iCs/>
          <w:color w:val="auto"/>
          <w:sz w:val="28"/>
        </w:rPr>
      </w:pPr>
      <w:proofErr w:type="gramStart"/>
      <w:r w:rsidRPr="00600AF9">
        <w:rPr>
          <w:iCs/>
          <w:color w:val="auto"/>
          <w:sz w:val="28"/>
        </w:rPr>
        <w:t>многодетные</w:t>
      </w:r>
      <w:proofErr w:type="gramEnd"/>
      <w:r w:rsidRPr="00600AF9">
        <w:rPr>
          <w:iCs/>
          <w:color w:val="auto"/>
          <w:sz w:val="28"/>
        </w:rPr>
        <w:t xml:space="preserve"> семьи;</w:t>
      </w:r>
    </w:p>
    <w:p w:rsidR="00E51622" w:rsidRPr="00600AF9" w:rsidRDefault="00E51622" w:rsidP="00E51622">
      <w:pPr>
        <w:pStyle w:val="ListParagraph55519843-eeac-467f-9bbc-c1ba4f2c78b8"/>
        <w:numPr>
          <w:ilvl w:val="0"/>
          <w:numId w:val="41"/>
        </w:numPr>
        <w:tabs>
          <w:tab w:val="left" w:pos="284"/>
          <w:tab w:val="left" w:pos="1134"/>
        </w:tabs>
        <w:ind w:left="142" w:right="-1" w:firstLine="709"/>
        <w:jc w:val="both"/>
        <w:rPr>
          <w:iCs/>
          <w:color w:val="auto"/>
          <w:sz w:val="28"/>
        </w:rPr>
      </w:pPr>
      <w:proofErr w:type="gramStart"/>
      <w:r w:rsidRPr="00600AF9">
        <w:rPr>
          <w:iCs/>
          <w:color w:val="auto"/>
          <w:sz w:val="28"/>
        </w:rPr>
        <w:t>малоимущие</w:t>
      </w:r>
      <w:proofErr w:type="gramEnd"/>
      <w:r w:rsidRPr="00600AF9">
        <w:rPr>
          <w:iCs/>
          <w:color w:val="auto"/>
          <w:sz w:val="28"/>
        </w:rPr>
        <w:t xml:space="preserve"> граждане;</w:t>
      </w:r>
    </w:p>
    <w:p w:rsidR="00E51622" w:rsidRPr="00600AF9" w:rsidRDefault="00E51622" w:rsidP="00E51622">
      <w:pPr>
        <w:pStyle w:val="ListParagraph55519843-eeac-467f-9bbc-c1ba4f2c78b8"/>
        <w:numPr>
          <w:ilvl w:val="0"/>
          <w:numId w:val="41"/>
        </w:numPr>
        <w:tabs>
          <w:tab w:val="left" w:pos="284"/>
          <w:tab w:val="left" w:pos="1134"/>
        </w:tabs>
        <w:ind w:left="142" w:right="-1" w:firstLine="709"/>
        <w:jc w:val="both"/>
        <w:rPr>
          <w:iCs/>
          <w:color w:val="auto"/>
          <w:sz w:val="28"/>
        </w:rPr>
      </w:pPr>
      <w:proofErr w:type="gramStart"/>
      <w:r w:rsidRPr="00600AF9">
        <w:rPr>
          <w:iCs/>
          <w:color w:val="auto"/>
          <w:sz w:val="28"/>
        </w:rPr>
        <w:t>бывшие</w:t>
      </w:r>
      <w:proofErr w:type="gramEnd"/>
      <w:r w:rsidRPr="00600AF9">
        <w:rPr>
          <w:iCs/>
          <w:color w:val="auto"/>
          <w:sz w:val="28"/>
        </w:rPr>
        <w:t xml:space="preserve">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r w:rsidRPr="00600AF9">
        <w:rPr>
          <w:iCs/>
          <w:color w:val="auto"/>
          <w:sz w:val="28"/>
        </w:rPr>
        <w:t xml:space="preserve"> </w:t>
      </w:r>
      <w:proofErr w:type="gramStart"/>
      <w:r w:rsidRPr="00600AF9">
        <w:rPr>
          <w:iCs/>
          <w:color w:val="auto"/>
          <w:sz w:val="28"/>
        </w:rPr>
        <w:t>ветераны</w:t>
      </w:r>
      <w:proofErr w:type="gramEnd"/>
      <w:r w:rsidRPr="00600AF9">
        <w:rPr>
          <w:iCs/>
          <w:color w:val="auto"/>
          <w:sz w:val="28"/>
        </w:rPr>
        <w:t xml:space="preserve"> боевых действий;</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proofErr w:type="gramStart"/>
      <w:r w:rsidRPr="00600AF9">
        <w:rPr>
          <w:iCs/>
          <w:color w:val="auto"/>
          <w:sz w:val="28"/>
        </w:rPr>
        <w:t>инвалиды</w:t>
      </w:r>
      <w:proofErr w:type="gramEnd"/>
      <w:r w:rsidRPr="00600AF9">
        <w:rPr>
          <w:iCs/>
          <w:color w:val="auto"/>
          <w:sz w:val="28"/>
        </w:rPr>
        <w:t xml:space="preserve"> боевых действий;</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r w:rsidRPr="00600AF9">
        <w:rPr>
          <w:iCs/>
          <w:color w:val="auto"/>
          <w:sz w:val="28"/>
        </w:rPr>
        <w:t xml:space="preserve"> </w:t>
      </w:r>
      <w:proofErr w:type="gramStart"/>
      <w:r w:rsidRPr="00600AF9">
        <w:rPr>
          <w:iCs/>
          <w:color w:val="auto"/>
          <w:sz w:val="28"/>
        </w:rPr>
        <w:t>граждане</w:t>
      </w:r>
      <w:proofErr w:type="gramEnd"/>
      <w:r w:rsidRPr="00600AF9">
        <w:rPr>
          <w:iCs/>
          <w:color w:val="auto"/>
          <w:sz w:val="28"/>
        </w:rPr>
        <w:t>, имеющие ВИЧ-инфицированного ребенка;</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r w:rsidRPr="00600AF9">
        <w:rPr>
          <w:iCs/>
          <w:color w:val="auto"/>
          <w:sz w:val="28"/>
        </w:rPr>
        <w:t xml:space="preserve"> </w:t>
      </w:r>
      <w:proofErr w:type="gramStart"/>
      <w:r w:rsidRPr="00600AF9">
        <w:rPr>
          <w:iCs/>
          <w:color w:val="auto"/>
          <w:sz w:val="28"/>
        </w:rPr>
        <w:t>граждане</w:t>
      </w:r>
      <w:proofErr w:type="gramEnd"/>
      <w:r w:rsidRPr="00600AF9">
        <w:rPr>
          <w:iCs/>
          <w:color w:val="auto"/>
          <w:sz w:val="28"/>
        </w:rPr>
        <w:t>, осуществляющие уход за ребенком-инвалидом;</w:t>
      </w:r>
    </w:p>
    <w:p w:rsidR="00E51622" w:rsidRPr="00600AF9" w:rsidRDefault="00E51622" w:rsidP="00E51622">
      <w:pPr>
        <w:pStyle w:val="ListParagraph55519843-eeac-467f-9bbc-c1ba4f2c78b8"/>
        <w:numPr>
          <w:ilvl w:val="0"/>
          <w:numId w:val="41"/>
        </w:numPr>
        <w:tabs>
          <w:tab w:val="left" w:pos="284"/>
          <w:tab w:val="left" w:pos="1134"/>
        </w:tabs>
        <w:ind w:left="0" w:right="-1" w:firstLine="851"/>
        <w:jc w:val="both"/>
        <w:rPr>
          <w:iCs/>
          <w:color w:val="auto"/>
          <w:sz w:val="28"/>
        </w:rPr>
      </w:pPr>
      <w:proofErr w:type="gramStart"/>
      <w:r w:rsidRPr="00600AF9">
        <w:rPr>
          <w:iCs/>
          <w:color w:val="auto"/>
          <w:sz w:val="28"/>
        </w:rPr>
        <w:t>лица</w:t>
      </w:r>
      <w:proofErr w:type="gramEnd"/>
      <w:r w:rsidRPr="00600AF9">
        <w:rPr>
          <w:iCs/>
          <w:color w:val="auto"/>
          <w:sz w:val="28"/>
        </w:rPr>
        <w:t>, награжденные знаком «Житель осажденного Севастополя», лица, награжденные знаком «Жителю блокадного Ленинграда»;</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proofErr w:type="gramStart"/>
      <w:r w:rsidRPr="00600AF9">
        <w:rPr>
          <w:iCs/>
          <w:color w:val="auto"/>
          <w:sz w:val="28"/>
        </w:rPr>
        <w:t>одиноко</w:t>
      </w:r>
      <w:proofErr w:type="gramEnd"/>
      <w:r w:rsidRPr="00600AF9">
        <w:rPr>
          <w:iCs/>
          <w:color w:val="auto"/>
          <w:sz w:val="28"/>
        </w:rPr>
        <w:t xml:space="preserve"> проживающие ветераны труда Новосибирской области;</w:t>
      </w:r>
    </w:p>
    <w:p w:rsidR="00E51622" w:rsidRPr="00600AF9" w:rsidRDefault="00E51622" w:rsidP="00E51622">
      <w:pPr>
        <w:pStyle w:val="ListParagraph55519843-eeac-467f-9bbc-c1ba4f2c78b8"/>
        <w:numPr>
          <w:ilvl w:val="0"/>
          <w:numId w:val="41"/>
        </w:numPr>
        <w:tabs>
          <w:tab w:val="left" w:pos="284"/>
          <w:tab w:val="left" w:pos="851"/>
        </w:tabs>
        <w:ind w:left="0" w:right="-1" w:firstLine="851"/>
        <w:jc w:val="both"/>
        <w:rPr>
          <w:iCs/>
          <w:color w:val="auto"/>
          <w:sz w:val="28"/>
        </w:rPr>
      </w:pPr>
      <w:proofErr w:type="gramStart"/>
      <w:r w:rsidRPr="00600AF9">
        <w:rPr>
          <w:iCs/>
          <w:color w:val="auto"/>
          <w:sz w:val="28"/>
        </w:rPr>
        <w:t>одиноко</w:t>
      </w:r>
      <w:proofErr w:type="gramEnd"/>
      <w:r w:rsidRPr="00600AF9">
        <w:rPr>
          <w:iCs/>
          <w:color w:val="auto"/>
          <w:sz w:val="28"/>
        </w:rPr>
        <w:t xml:space="preserve"> проживающие ветераны труда, граждане, приравненные к ним по состоянию на 31 декабря 2004 года;</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proofErr w:type="gramStart"/>
      <w:r w:rsidRPr="00600AF9">
        <w:rPr>
          <w:iCs/>
          <w:color w:val="auto"/>
          <w:sz w:val="28"/>
        </w:rPr>
        <w:t>одиноко</w:t>
      </w:r>
      <w:proofErr w:type="gramEnd"/>
      <w:r w:rsidRPr="00600AF9">
        <w:rPr>
          <w:iCs/>
          <w:color w:val="auto"/>
          <w:sz w:val="28"/>
        </w:rPr>
        <w:t xml:space="preserve"> проживающие инвалиды </w:t>
      </w:r>
      <w:r w:rsidRPr="00600AF9">
        <w:rPr>
          <w:iCs/>
          <w:color w:val="auto"/>
          <w:sz w:val="28"/>
          <w:lang w:val="en-US"/>
        </w:rPr>
        <w:t>I</w:t>
      </w:r>
      <w:r w:rsidRPr="00600AF9">
        <w:rPr>
          <w:iCs/>
          <w:color w:val="auto"/>
          <w:sz w:val="28"/>
        </w:rPr>
        <w:t xml:space="preserve"> или </w:t>
      </w:r>
      <w:r w:rsidRPr="00600AF9">
        <w:rPr>
          <w:iCs/>
          <w:color w:val="auto"/>
          <w:sz w:val="28"/>
          <w:lang w:val="en-US"/>
        </w:rPr>
        <w:t>II</w:t>
      </w:r>
      <w:r w:rsidRPr="00600AF9">
        <w:rPr>
          <w:iCs/>
          <w:color w:val="auto"/>
          <w:sz w:val="28"/>
        </w:rPr>
        <w:t xml:space="preserve"> группы;</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proofErr w:type="gramStart"/>
      <w:r w:rsidRPr="00600AF9">
        <w:rPr>
          <w:iCs/>
          <w:color w:val="auto"/>
          <w:sz w:val="28"/>
        </w:rPr>
        <w:t>участники</w:t>
      </w:r>
      <w:proofErr w:type="gramEnd"/>
      <w:r w:rsidRPr="00600AF9">
        <w:rPr>
          <w:iCs/>
          <w:color w:val="auto"/>
          <w:sz w:val="28"/>
        </w:rPr>
        <w:t xml:space="preserve"> Великой Отечественной войны;</w:t>
      </w:r>
    </w:p>
    <w:p w:rsidR="00E51622" w:rsidRPr="00600AF9" w:rsidRDefault="00E51622" w:rsidP="00E51622">
      <w:pPr>
        <w:pStyle w:val="ListParagraph55519843-eeac-467f-9bbc-c1ba4f2c78b8"/>
        <w:numPr>
          <w:ilvl w:val="0"/>
          <w:numId w:val="41"/>
        </w:numPr>
        <w:tabs>
          <w:tab w:val="left" w:pos="284"/>
          <w:tab w:val="left" w:pos="1134"/>
        </w:tabs>
        <w:ind w:right="-1"/>
        <w:jc w:val="both"/>
        <w:rPr>
          <w:iCs/>
          <w:color w:val="auto"/>
          <w:sz w:val="28"/>
        </w:rPr>
      </w:pPr>
      <w:proofErr w:type="gramStart"/>
      <w:r w:rsidRPr="00600AF9">
        <w:rPr>
          <w:iCs/>
          <w:color w:val="auto"/>
          <w:sz w:val="28"/>
        </w:rPr>
        <w:t>инвалиды</w:t>
      </w:r>
      <w:proofErr w:type="gramEnd"/>
      <w:r w:rsidRPr="00600AF9">
        <w:rPr>
          <w:iCs/>
          <w:color w:val="auto"/>
          <w:sz w:val="28"/>
        </w:rPr>
        <w:t xml:space="preserve"> Великой Отечественной войны;</w:t>
      </w:r>
    </w:p>
    <w:p w:rsidR="00E51622" w:rsidRPr="00600AF9" w:rsidRDefault="00E51622" w:rsidP="00E51622">
      <w:pPr>
        <w:pStyle w:val="ListParagraph55519843-eeac-467f-9bbc-c1ba4f2c78b8"/>
        <w:numPr>
          <w:ilvl w:val="0"/>
          <w:numId w:val="41"/>
        </w:numPr>
        <w:tabs>
          <w:tab w:val="left" w:pos="284"/>
          <w:tab w:val="left" w:pos="1134"/>
        </w:tabs>
        <w:ind w:left="0" w:right="-1" w:firstLine="851"/>
        <w:jc w:val="both"/>
        <w:rPr>
          <w:iCs/>
          <w:color w:val="auto"/>
          <w:sz w:val="28"/>
        </w:rPr>
      </w:pPr>
      <w:r w:rsidRPr="00600AF9">
        <w:rPr>
          <w:iCs/>
          <w:color w:val="auto"/>
          <w:sz w:val="28"/>
        </w:rPr>
        <w:t xml:space="preserve">участники специальной военной операции из числа военнослужащих,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лиц, 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боевых действиях на </w:t>
      </w:r>
      <w:r w:rsidRPr="00600AF9">
        <w:rPr>
          <w:iCs/>
          <w:color w:val="auto"/>
          <w:sz w:val="28"/>
        </w:rPr>
        <w:lastRenderedPageBreak/>
        <w:t>территориях субъектов Российской Федерации, на которых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 введен средний уровень реагирования, а также военнослужащих органов федеральной службы безопасности, непосредственно выполняющих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 задачи по обеспечению безопасности Российской Федерации на участках, примыкающих к районам проведения специальной военной операции;</w:t>
      </w:r>
    </w:p>
    <w:p w:rsidR="00E51622" w:rsidRPr="00600AF9" w:rsidRDefault="00E51622" w:rsidP="00E51622">
      <w:pPr>
        <w:pStyle w:val="ListParagraph55519843-eeac-467f-9bbc-c1ba4f2c78b8"/>
        <w:numPr>
          <w:ilvl w:val="0"/>
          <w:numId w:val="41"/>
        </w:numPr>
        <w:tabs>
          <w:tab w:val="left" w:pos="284"/>
          <w:tab w:val="left" w:pos="1134"/>
        </w:tabs>
        <w:ind w:left="0" w:right="-1" w:firstLine="851"/>
        <w:jc w:val="both"/>
        <w:rPr>
          <w:iCs/>
          <w:color w:val="auto"/>
          <w:sz w:val="28"/>
        </w:rPr>
      </w:pPr>
      <w:r w:rsidRPr="00600AF9">
        <w:rPr>
          <w:iCs/>
          <w:color w:val="auto"/>
          <w:sz w:val="28"/>
        </w:rPr>
        <w:t xml:space="preserve"> </w:t>
      </w:r>
      <w:proofErr w:type="gramStart"/>
      <w:r w:rsidRPr="00600AF9">
        <w:rPr>
          <w:iCs/>
          <w:color w:val="auto"/>
          <w:sz w:val="28"/>
        </w:rPr>
        <w:t>члены</w:t>
      </w:r>
      <w:proofErr w:type="gramEnd"/>
      <w:r w:rsidRPr="00600AF9">
        <w:rPr>
          <w:iCs/>
          <w:color w:val="auto"/>
          <w:sz w:val="28"/>
        </w:rPr>
        <w:t xml:space="preserve">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w:t>
      </w:r>
    </w:p>
    <w:p w:rsidR="00E51622" w:rsidRPr="00600AF9" w:rsidRDefault="00E51622" w:rsidP="00E51622">
      <w:pPr>
        <w:pStyle w:val="ListParagraph55519843-eeac-467f-9bbc-c1ba4f2c78b8"/>
        <w:numPr>
          <w:ilvl w:val="0"/>
          <w:numId w:val="41"/>
        </w:numPr>
        <w:tabs>
          <w:tab w:val="left" w:pos="284"/>
        </w:tabs>
        <w:ind w:left="0" w:right="-1" w:firstLine="993"/>
        <w:jc w:val="both"/>
        <w:rPr>
          <w:iCs/>
          <w:color w:val="auto"/>
          <w:sz w:val="28"/>
        </w:rPr>
      </w:pPr>
      <w:r w:rsidRPr="00600AF9">
        <w:rPr>
          <w:iCs/>
          <w:color w:val="auto"/>
          <w:sz w:val="28"/>
        </w:rPr>
        <w:t xml:space="preserve"> </w:t>
      </w:r>
      <w:proofErr w:type="gramStart"/>
      <w:r w:rsidRPr="00600AF9">
        <w:rPr>
          <w:iCs/>
          <w:color w:val="auto"/>
          <w:sz w:val="28"/>
        </w:rPr>
        <w:t>члены</w:t>
      </w:r>
      <w:proofErr w:type="gramEnd"/>
      <w:r w:rsidRPr="00600AF9">
        <w:rPr>
          <w:iCs/>
          <w:color w:val="auto"/>
          <w:sz w:val="28"/>
        </w:rPr>
        <w:t xml:space="preserve"> семей погибших (умерших) участников специальной военной операции.</w:t>
      </w:r>
    </w:p>
    <w:p w:rsidR="00E51622" w:rsidRPr="00600AF9" w:rsidRDefault="00E51622" w:rsidP="00E51622">
      <w:pPr>
        <w:pStyle w:val="ListParagraph55519843-eeac-467f-9bbc-c1ba4f2c78b8"/>
        <w:tabs>
          <w:tab w:val="left" w:pos="284"/>
        </w:tabs>
        <w:ind w:left="0" w:right="-1" w:firstLine="851"/>
        <w:jc w:val="both"/>
        <w:rPr>
          <w:iCs/>
          <w:color w:val="auto"/>
          <w:sz w:val="28"/>
        </w:rPr>
      </w:pPr>
      <w:r w:rsidRPr="00600AF9">
        <w:rPr>
          <w:iCs/>
          <w:color w:val="auto"/>
          <w:sz w:val="28"/>
        </w:rPr>
        <w:t xml:space="preserve"> Данные категории заявителей указаны в приложении к настоящему Административному регламенту.</w:t>
      </w:r>
    </w:p>
    <w:p w:rsidR="00E51622" w:rsidRPr="00600AF9" w:rsidRDefault="00E51622" w:rsidP="00E51622">
      <w:pPr>
        <w:pStyle w:val="ListParagraph55519843-eeac-467f-9bbc-c1ba4f2c78b8"/>
        <w:numPr>
          <w:ilvl w:val="6"/>
          <w:numId w:val="40"/>
        </w:numPr>
        <w:tabs>
          <w:tab w:val="left" w:pos="284"/>
          <w:tab w:val="left" w:pos="1134"/>
        </w:tabs>
        <w:ind w:left="0" w:right="-1" w:firstLine="851"/>
        <w:jc w:val="both"/>
        <w:rPr>
          <w:iCs/>
          <w:color w:val="auto"/>
          <w:sz w:val="28"/>
          <w:szCs w:val="28"/>
        </w:rPr>
      </w:pPr>
      <w:r w:rsidRPr="00600AF9">
        <w:rPr>
          <w:iCs/>
          <w:color w:val="auto"/>
          <w:sz w:val="28"/>
          <w:szCs w:val="28"/>
        </w:rPr>
        <w:t>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sidRPr="00600AF9">
        <w:rPr>
          <w:iCs/>
          <w:color w:val="auto"/>
          <w:sz w:val="28"/>
          <w:szCs w:val="28"/>
          <w:vertAlign w:val="superscript"/>
        </w:rPr>
        <w:footnoteReference w:id="1"/>
      </w:r>
      <w:r w:rsidRPr="00600AF9">
        <w:rPr>
          <w:iCs/>
          <w:color w:val="auto"/>
          <w:sz w:val="28"/>
          <w:szCs w:val="28"/>
        </w:rPr>
        <w:t xml:space="preserve"> (далее – Единый портал).</w:t>
      </w:r>
    </w:p>
    <w:p w:rsidR="009D1F1C" w:rsidRPr="00600AF9" w:rsidRDefault="009D1F1C">
      <w:pPr>
        <w:pStyle w:val="ListParagraph37d8caf7-ec88-4640-adfc-d51c404efa3c"/>
        <w:tabs>
          <w:tab w:val="left" w:pos="284"/>
          <w:tab w:val="left" w:pos="1134"/>
        </w:tabs>
        <w:ind w:left="0" w:right="-1" w:firstLine="567"/>
        <w:jc w:val="both"/>
        <w:rPr>
          <w:iCs/>
          <w:color w:val="auto"/>
          <w:sz w:val="28"/>
          <w:szCs w:val="28"/>
        </w:rPr>
      </w:pPr>
    </w:p>
    <w:p w:rsidR="009D1F1C" w:rsidRPr="00600AF9" w:rsidRDefault="00087B60">
      <w:pPr>
        <w:pStyle w:val="Normal4e156b93-f8eb-4e9d-9ecc-9069877f4f0c"/>
        <w:tabs>
          <w:tab w:val="left" w:pos="284"/>
          <w:tab w:val="left" w:pos="1134"/>
        </w:tabs>
        <w:ind w:right="-1"/>
        <w:contextualSpacing/>
        <w:jc w:val="center"/>
        <w:rPr>
          <w:iCs/>
          <w:color w:val="auto"/>
          <w:sz w:val="28"/>
          <w:szCs w:val="28"/>
        </w:rPr>
      </w:pPr>
      <w:r w:rsidRPr="00600AF9">
        <w:rPr>
          <w:b/>
          <w:iCs/>
          <w:color w:val="auto"/>
          <w:sz w:val="28"/>
          <w:szCs w:val="28"/>
        </w:rPr>
        <w:t>II. Стандарт предоставления Услуги</w:t>
      </w:r>
    </w:p>
    <w:p w:rsidR="009D1F1C" w:rsidRPr="00600AF9" w:rsidRDefault="00087B60">
      <w:pPr>
        <w:pStyle w:val="Normal4e156b93-f8eb-4e9d-9ecc-9069877f4f0c"/>
        <w:tabs>
          <w:tab w:val="left" w:pos="284"/>
          <w:tab w:val="left" w:pos="1134"/>
        </w:tabs>
        <w:ind w:right="-1"/>
        <w:contextualSpacing/>
        <w:jc w:val="center"/>
        <w:rPr>
          <w:b/>
          <w:iCs/>
          <w:color w:val="auto"/>
          <w:sz w:val="28"/>
          <w:szCs w:val="28"/>
        </w:rPr>
      </w:pPr>
      <w:r w:rsidRPr="00600AF9">
        <w:rPr>
          <w:b/>
          <w:iCs/>
          <w:color w:val="auto"/>
          <w:sz w:val="28"/>
          <w:szCs w:val="28"/>
        </w:rPr>
        <w:t>Наименование Услуги</w:t>
      </w:r>
    </w:p>
    <w:p w:rsidR="009D1F1C" w:rsidRPr="00600AF9" w:rsidRDefault="009D1F1C">
      <w:pPr>
        <w:pStyle w:val="Normal4e156b93-f8eb-4e9d-9ecc-9069877f4f0c"/>
        <w:tabs>
          <w:tab w:val="left" w:pos="284"/>
          <w:tab w:val="left" w:pos="1134"/>
        </w:tabs>
        <w:ind w:right="-1"/>
        <w:contextualSpacing/>
        <w:jc w:val="center"/>
        <w:rPr>
          <w:b/>
          <w:iCs/>
          <w:color w:val="auto"/>
          <w:sz w:val="28"/>
          <w:szCs w:val="28"/>
        </w:rPr>
      </w:pP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iCs/>
          <w:color w:val="auto"/>
          <w:sz w:val="28"/>
          <w:szCs w:val="28"/>
        </w:rPr>
      </w:pPr>
      <w:r w:rsidRPr="00600AF9">
        <w:rPr>
          <w:iCs/>
          <w:color w:val="auto"/>
          <w:sz w:val="28"/>
          <w:szCs w:val="28"/>
        </w:rPr>
        <w:t>Компенсация расходов, связанных с осуществлением мероприятий по газификации.</w:t>
      </w:r>
    </w:p>
    <w:p w:rsidR="009D1F1C" w:rsidRPr="00600AF9" w:rsidRDefault="009D1F1C">
      <w:pPr>
        <w:pStyle w:val="Normal4e156b93-f8eb-4e9d-9ecc-9069877f4f0c"/>
        <w:tabs>
          <w:tab w:val="left" w:pos="284"/>
          <w:tab w:val="left" w:pos="1134"/>
        </w:tabs>
        <w:ind w:right="-1"/>
        <w:contextualSpacing/>
        <w:jc w:val="center"/>
        <w:rPr>
          <w:b/>
          <w:iCs/>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iCs/>
          <w:color w:val="auto"/>
          <w:sz w:val="28"/>
          <w:szCs w:val="28"/>
        </w:rPr>
      </w:pPr>
      <w:r w:rsidRPr="00600AF9">
        <w:rPr>
          <w:b/>
          <w:iCs/>
          <w:color w:val="auto"/>
          <w:sz w:val="28"/>
          <w:szCs w:val="28"/>
        </w:rPr>
        <w:t>Наименование органа, предоставляющего Услугу</w:t>
      </w:r>
    </w:p>
    <w:p w:rsidR="009D1F1C" w:rsidRPr="00600AF9" w:rsidRDefault="009D1F1C">
      <w:pPr>
        <w:pStyle w:val="Normal4e156b93-f8eb-4e9d-9ecc-9069877f4f0c"/>
        <w:tabs>
          <w:tab w:val="left" w:pos="284"/>
          <w:tab w:val="left" w:pos="1134"/>
        </w:tabs>
        <w:ind w:right="-1"/>
        <w:contextualSpacing/>
        <w:jc w:val="center"/>
        <w:rPr>
          <w:b/>
          <w:iCs/>
          <w:color w:val="auto"/>
          <w:sz w:val="28"/>
          <w:szCs w:val="28"/>
        </w:rPr>
      </w:pP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iCs/>
          <w:color w:val="auto"/>
          <w:sz w:val="28"/>
          <w:szCs w:val="28"/>
        </w:rPr>
      </w:pPr>
      <w:r w:rsidRPr="00600AF9">
        <w:rPr>
          <w:color w:val="auto"/>
          <w:sz w:val="28"/>
          <w:szCs w:val="28"/>
        </w:rPr>
        <w:t xml:space="preserve"> Услугу предоставляет </w:t>
      </w:r>
      <w:r w:rsidR="00E51622" w:rsidRPr="00600AF9">
        <w:rPr>
          <w:color w:val="auto"/>
          <w:sz w:val="28"/>
          <w:szCs w:val="28"/>
        </w:rPr>
        <w:t>м</w:t>
      </w:r>
      <w:r w:rsidRPr="00600AF9">
        <w:rPr>
          <w:color w:val="auto"/>
          <w:sz w:val="28"/>
          <w:szCs w:val="28"/>
        </w:rPr>
        <w:t>инистерство труда и социального развития Новосибирской области (далее – Орган власти)</w:t>
      </w:r>
      <w:r w:rsidRPr="00600AF9">
        <w:rPr>
          <w:iCs/>
          <w:color w:val="auto"/>
          <w:sz w:val="28"/>
          <w:szCs w:val="28"/>
        </w:rPr>
        <w:t>.</w:t>
      </w:r>
    </w:p>
    <w:p w:rsidR="009D1F1C" w:rsidRPr="00600AF9" w:rsidRDefault="009D1F1C">
      <w:pPr>
        <w:pStyle w:val="Normal4e156b93-f8eb-4e9d-9ecc-9069877f4f0c"/>
        <w:tabs>
          <w:tab w:val="left" w:pos="284"/>
          <w:tab w:val="left" w:pos="1134"/>
        </w:tabs>
        <w:ind w:right="-1"/>
        <w:contextualSpacing/>
        <w:jc w:val="center"/>
        <w:rPr>
          <w:b/>
          <w:iCs/>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iCs/>
          <w:color w:val="auto"/>
          <w:sz w:val="28"/>
          <w:szCs w:val="28"/>
        </w:rPr>
      </w:pPr>
      <w:r w:rsidRPr="00600AF9">
        <w:rPr>
          <w:b/>
          <w:iCs/>
          <w:color w:val="auto"/>
          <w:sz w:val="28"/>
          <w:szCs w:val="28"/>
        </w:rPr>
        <w:t>Результат предоставления Услуги</w:t>
      </w:r>
    </w:p>
    <w:p w:rsidR="009D1F1C" w:rsidRPr="00600AF9" w:rsidRDefault="009D1F1C">
      <w:pPr>
        <w:pStyle w:val="Normal4e156b93-f8eb-4e9d-9ecc-9069877f4f0c"/>
        <w:tabs>
          <w:tab w:val="left" w:pos="284"/>
          <w:tab w:val="left" w:pos="1134"/>
        </w:tabs>
        <w:ind w:right="-1"/>
        <w:contextualSpacing/>
        <w:jc w:val="center"/>
        <w:rPr>
          <w:b/>
          <w:iCs/>
          <w:color w:val="auto"/>
          <w:sz w:val="28"/>
          <w:szCs w:val="28"/>
        </w:rPr>
      </w:pP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iCs/>
          <w:color w:val="auto"/>
          <w:sz w:val="28"/>
        </w:rPr>
      </w:pPr>
      <w:r w:rsidRPr="00600AF9">
        <w:rPr>
          <w:iCs/>
          <w:color w:val="auto"/>
          <w:sz w:val="28"/>
        </w:rPr>
        <w:t xml:space="preserve">   При обращении заявителя за компенсацией расходов, связанных с осуществлением мероприятий по газификации результатами предоставления Услуги являются: </w:t>
      </w:r>
    </w:p>
    <w:p w:rsidR="00E51622" w:rsidRPr="00600AF9" w:rsidRDefault="00E51622" w:rsidP="00E51622">
      <w:pPr>
        <w:pStyle w:val="ListParagraph55519843-eeac-467f-9bbc-c1ba4f2c78b8"/>
        <w:tabs>
          <w:tab w:val="left" w:pos="284"/>
          <w:tab w:val="left" w:pos="1134"/>
        </w:tabs>
        <w:ind w:left="0" w:right="-1" w:firstLine="720"/>
        <w:jc w:val="both"/>
        <w:rPr>
          <w:iCs/>
          <w:color w:val="auto"/>
          <w:sz w:val="28"/>
        </w:rPr>
      </w:pPr>
      <w:proofErr w:type="gramStart"/>
      <w:r w:rsidRPr="00600AF9">
        <w:rPr>
          <w:iCs/>
          <w:color w:val="auto"/>
          <w:sz w:val="28"/>
        </w:rPr>
        <w:t>а</w:t>
      </w:r>
      <w:proofErr w:type="gramEnd"/>
      <w:r w:rsidRPr="00600AF9">
        <w:rPr>
          <w:iCs/>
          <w:color w:val="auto"/>
          <w:sz w:val="28"/>
        </w:rPr>
        <w:t xml:space="preserve">) решение о предоставлении Услуги </w:t>
      </w:r>
      <w:r w:rsidRPr="00600AF9">
        <w:rPr>
          <w:color w:val="auto"/>
          <w:sz w:val="28"/>
          <w:szCs w:val="28"/>
        </w:rPr>
        <w:t>(</w:t>
      </w:r>
      <w:r w:rsidRPr="00600AF9">
        <w:rPr>
          <w:noProof/>
          <w:color w:val="auto"/>
          <w:sz w:val="28"/>
          <w:szCs w:val="28"/>
        </w:rPr>
        <w:t>документ на бумажном носителе</w:t>
      </w:r>
      <w:r w:rsidRPr="00600AF9">
        <w:rPr>
          <w:color w:val="auto"/>
          <w:sz w:val="28"/>
          <w:szCs w:val="28"/>
        </w:rPr>
        <w:t xml:space="preserve">, </w:t>
      </w:r>
      <w:r w:rsidRPr="00600AF9">
        <w:rPr>
          <w:noProof/>
          <w:color w:val="auto"/>
          <w:sz w:val="28"/>
          <w:szCs w:val="28"/>
        </w:rPr>
        <w:t>выдается в письменном виде по требованию заявителя</w:t>
      </w:r>
      <w:r w:rsidRPr="00600AF9">
        <w:rPr>
          <w:color w:val="auto"/>
          <w:sz w:val="28"/>
          <w:szCs w:val="28"/>
        </w:rPr>
        <w:t>)</w:t>
      </w:r>
      <w:r w:rsidRPr="00600AF9">
        <w:rPr>
          <w:iCs/>
          <w:color w:val="auto"/>
          <w:sz w:val="28"/>
        </w:rPr>
        <w:t>;</w:t>
      </w:r>
    </w:p>
    <w:p w:rsidR="00E51622" w:rsidRPr="00600AF9" w:rsidRDefault="00E51622" w:rsidP="00E51622">
      <w:pPr>
        <w:pStyle w:val="ListParagraph55519843-eeac-467f-9bbc-c1ba4f2c78b8"/>
        <w:tabs>
          <w:tab w:val="left" w:pos="284"/>
          <w:tab w:val="left" w:pos="1134"/>
        </w:tabs>
        <w:ind w:left="0" w:right="-1" w:firstLine="720"/>
        <w:jc w:val="both"/>
        <w:rPr>
          <w:iCs/>
          <w:color w:val="auto"/>
          <w:sz w:val="28"/>
        </w:rPr>
      </w:pPr>
      <w:proofErr w:type="gramStart"/>
      <w:r w:rsidRPr="00600AF9">
        <w:rPr>
          <w:iCs/>
          <w:color w:val="auto"/>
          <w:sz w:val="28"/>
        </w:rPr>
        <w:t>б</w:t>
      </w:r>
      <w:proofErr w:type="gramEnd"/>
      <w:r w:rsidRPr="00600AF9">
        <w:rPr>
          <w:iCs/>
          <w:color w:val="auto"/>
          <w:sz w:val="28"/>
        </w:rPr>
        <w:t xml:space="preserve">) решение об отказе в предоставлении Услуги </w:t>
      </w:r>
      <w:r w:rsidRPr="00600AF9">
        <w:rPr>
          <w:color w:val="auto"/>
          <w:sz w:val="28"/>
          <w:szCs w:val="28"/>
        </w:rPr>
        <w:t>(</w:t>
      </w:r>
      <w:r w:rsidRPr="00600AF9">
        <w:rPr>
          <w:noProof/>
          <w:color w:val="auto"/>
          <w:sz w:val="28"/>
          <w:szCs w:val="28"/>
        </w:rPr>
        <w:t>документ на бумажном носителе</w:t>
      </w:r>
      <w:r w:rsidRPr="00600AF9">
        <w:rPr>
          <w:color w:val="auto"/>
          <w:sz w:val="28"/>
          <w:szCs w:val="28"/>
        </w:rPr>
        <w:t>)</w:t>
      </w:r>
      <w:r w:rsidRPr="00600AF9">
        <w:rPr>
          <w:iCs/>
          <w:color w:val="auto"/>
          <w:sz w:val="28"/>
        </w:rPr>
        <w:t>;</w:t>
      </w:r>
    </w:p>
    <w:p w:rsidR="00E51622" w:rsidRPr="00600AF9" w:rsidRDefault="00E51622" w:rsidP="00E51622">
      <w:pPr>
        <w:pStyle w:val="ListParagraph55519843-eeac-467f-9bbc-c1ba4f2c78b8"/>
        <w:tabs>
          <w:tab w:val="left" w:pos="284"/>
          <w:tab w:val="left" w:pos="1134"/>
        </w:tabs>
        <w:ind w:left="0" w:right="-1" w:firstLine="709"/>
        <w:jc w:val="both"/>
        <w:rPr>
          <w:iCs/>
          <w:color w:val="auto"/>
          <w:sz w:val="28"/>
        </w:rPr>
      </w:pPr>
      <w:proofErr w:type="gramStart"/>
      <w:r w:rsidRPr="00600AF9">
        <w:rPr>
          <w:iCs/>
          <w:color w:val="auto"/>
          <w:sz w:val="28"/>
        </w:rPr>
        <w:lastRenderedPageBreak/>
        <w:t>в</w:t>
      </w:r>
      <w:proofErr w:type="gramEnd"/>
      <w:r w:rsidRPr="00600AF9">
        <w:rPr>
          <w:iCs/>
          <w:color w:val="auto"/>
          <w:sz w:val="28"/>
        </w:rPr>
        <w:t>) выплата денежных средств (</w:t>
      </w:r>
      <w:r w:rsidRPr="00600AF9">
        <w:rPr>
          <w:noProof/>
          <w:color w:val="auto"/>
          <w:sz w:val="28"/>
          <w:szCs w:val="28"/>
        </w:rPr>
        <w:t>перечисление денежных средств через организацию почтовой связи</w:t>
      </w:r>
      <w:r w:rsidRPr="00600AF9">
        <w:rPr>
          <w:color w:val="auto"/>
          <w:sz w:val="28"/>
          <w:szCs w:val="28"/>
        </w:rPr>
        <w:t xml:space="preserve">, </w:t>
      </w:r>
      <w:r w:rsidRPr="00600AF9">
        <w:rPr>
          <w:noProof/>
          <w:color w:val="auto"/>
          <w:sz w:val="28"/>
          <w:szCs w:val="28"/>
        </w:rPr>
        <w:t>путем перечисления на лицевой счет заявителя в кредитной организации)</w:t>
      </w:r>
      <w:r w:rsidRPr="00600AF9">
        <w:rPr>
          <w:iCs/>
          <w:color w:val="auto"/>
          <w:sz w:val="28"/>
        </w:rPr>
        <w:t>.</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r w:rsidRPr="00600AF9">
        <w:rPr>
          <w:iCs/>
          <w:color w:val="auto"/>
          <w:sz w:val="28"/>
        </w:rPr>
        <w:t>Формирование реестровой записи в качестве результата предоставления Услуги не предусмотрено.</w:t>
      </w: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iCs/>
          <w:color w:val="auto"/>
          <w:sz w:val="28"/>
        </w:rPr>
      </w:pPr>
      <w:r w:rsidRPr="00600AF9">
        <w:rPr>
          <w:iCs/>
          <w:color w:val="auto"/>
          <w:sz w:val="28"/>
        </w:rPr>
        <w:t xml:space="preserve">Результаты предоставления Услуги могут быть получены </w:t>
      </w:r>
      <w:r w:rsidRPr="00600AF9">
        <w:rPr>
          <w:color w:val="auto"/>
          <w:sz w:val="28"/>
          <w:szCs w:val="28"/>
        </w:rPr>
        <w:t>в Органе власти, посредством почтовой связи.</w:t>
      </w:r>
    </w:p>
    <w:p w:rsidR="009D1F1C" w:rsidRPr="00600AF9" w:rsidRDefault="009D1F1C">
      <w:pPr>
        <w:pStyle w:val="Normal4e156b93-f8eb-4e9d-9ecc-9069877f4f0c"/>
        <w:tabs>
          <w:tab w:val="left" w:pos="284"/>
          <w:tab w:val="left" w:pos="1134"/>
        </w:tabs>
        <w:ind w:right="-1"/>
        <w:contextualSpacing/>
        <w:jc w:val="center"/>
        <w:rPr>
          <w:b/>
          <w:iCs/>
          <w:color w:val="auto"/>
          <w:sz w:val="28"/>
        </w:rPr>
      </w:pPr>
    </w:p>
    <w:p w:rsidR="009D1F1C" w:rsidRPr="00600AF9" w:rsidRDefault="00087B60">
      <w:pPr>
        <w:pStyle w:val="Normal4e156b93-f8eb-4e9d-9ecc-9069877f4f0c"/>
        <w:tabs>
          <w:tab w:val="left" w:pos="284"/>
          <w:tab w:val="left" w:pos="1134"/>
        </w:tabs>
        <w:ind w:right="-1"/>
        <w:contextualSpacing/>
        <w:jc w:val="center"/>
        <w:rPr>
          <w:b/>
          <w:iCs/>
          <w:color w:val="auto"/>
          <w:sz w:val="28"/>
        </w:rPr>
      </w:pPr>
      <w:r w:rsidRPr="00600AF9">
        <w:rPr>
          <w:b/>
          <w:iCs/>
          <w:color w:val="auto"/>
          <w:sz w:val="28"/>
        </w:rPr>
        <w:t>Срок предоставления Услуги</w:t>
      </w:r>
    </w:p>
    <w:p w:rsidR="009D1F1C" w:rsidRPr="00600AF9" w:rsidRDefault="009D1F1C">
      <w:pPr>
        <w:pStyle w:val="Normal4e156b93-f8eb-4e9d-9ecc-9069877f4f0c"/>
        <w:tabs>
          <w:tab w:val="left" w:pos="284"/>
          <w:tab w:val="left" w:pos="1134"/>
        </w:tabs>
        <w:ind w:right="-1"/>
        <w:contextualSpacing/>
        <w:jc w:val="center"/>
        <w:rPr>
          <w:b/>
          <w:iCs/>
          <w:color w:val="auto"/>
          <w:sz w:val="28"/>
        </w:rPr>
      </w:pP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iCs/>
          <w:color w:val="auto"/>
          <w:sz w:val="28"/>
        </w:rPr>
      </w:pPr>
      <w:r w:rsidRPr="00600AF9">
        <w:rPr>
          <w:iCs/>
          <w:color w:val="auto"/>
          <w:sz w:val="28"/>
        </w:rPr>
        <w:t>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w:t>
      </w:r>
      <w:r w:rsidR="00E51622" w:rsidRPr="00600AF9">
        <w:rPr>
          <w:iCs/>
          <w:color w:val="auto"/>
          <w:sz w:val="28"/>
        </w:rPr>
        <w:t xml:space="preserve">едоставления Услуги </w:t>
      </w:r>
      <w:r w:rsidRPr="00600AF9">
        <w:rPr>
          <w:iCs/>
          <w:color w:val="auto"/>
          <w:sz w:val="28"/>
        </w:rPr>
        <w:t>35 рабочих дней </w:t>
      </w:r>
      <w:r w:rsidRPr="00600AF9">
        <w:rPr>
          <w:color w:val="auto"/>
          <w:sz w:val="28"/>
          <w:szCs w:val="28"/>
        </w:rPr>
        <w:t>независимо от категории (признаков) заявителя – при обращении заявителя</w:t>
      </w:r>
      <w:r w:rsidRPr="00600AF9">
        <w:rPr>
          <w:iCs/>
          <w:color w:val="auto"/>
          <w:sz w:val="28"/>
        </w:rPr>
        <w:t xml:space="preserve"> </w:t>
      </w:r>
      <w:r w:rsidR="00E51622" w:rsidRPr="00600AF9">
        <w:rPr>
          <w:iCs/>
          <w:color w:val="auto"/>
          <w:sz w:val="28"/>
        </w:rPr>
        <w:t>в Орган</w:t>
      </w:r>
      <w:r w:rsidRPr="00600AF9">
        <w:rPr>
          <w:iCs/>
          <w:color w:val="auto"/>
          <w:sz w:val="28"/>
        </w:rPr>
        <w:t xml:space="preserve"> власти</w:t>
      </w:r>
      <w:r w:rsidR="00E51622" w:rsidRPr="00600AF9">
        <w:rPr>
          <w:iCs/>
          <w:color w:val="auto"/>
          <w:sz w:val="28"/>
        </w:rPr>
        <w:t xml:space="preserve">, </w:t>
      </w:r>
      <w:r w:rsidRPr="00600AF9">
        <w:rPr>
          <w:iCs/>
          <w:color w:val="auto"/>
          <w:sz w:val="28"/>
        </w:rPr>
        <w:t xml:space="preserve">посредством почтовой связи. </w:t>
      </w:r>
    </w:p>
    <w:p w:rsidR="009D1F1C" w:rsidRPr="00600AF9" w:rsidRDefault="009D1F1C">
      <w:pPr>
        <w:pStyle w:val="ListParagraph37d8caf7-ec88-4640-adfc-d51c404efa3c"/>
        <w:tabs>
          <w:tab w:val="left" w:pos="284"/>
          <w:tab w:val="left" w:pos="1134"/>
        </w:tabs>
        <w:ind w:left="851" w:right="-1"/>
        <w:jc w:val="both"/>
        <w:rPr>
          <w:iCs/>
          <w:color w:val="auto"/>
          <w:sz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 xml:space="preserve">Исчерпывающий </w:t>
      </w:r>
      <w:r w:rsidRPr="00600AF9">
        <w:rPr>
          <w:b/>
          <w:iCs/>
          <w:color w:val="auto"/>
          <w:sz w:val="28"/>
        </w:rPr>
        <w:t>перечень</w:t>
      </w:r>
      <w:r w:rsidRPr="00600AF9">
        <w:rPr>
          <w:b/>
          <w:color w:val="auto"/>
          <w:sz w:val="28"/>
          <w:szCs w:val="28"/>
        </w:rPr>
        <w:t xml:space="preserve"> оснований для отказа в приеме</w:t>
      </w:r>
      <w:r w:rsidRPr="00600AF9">
        <w:rPr>
          <w:color w:val="auto"/>
        </w:rPr>
        <w:br/>
      </w:r>
      <w:r w:rsidRPr="00600AF9">
        <w:rPr>
          <w:b/>
          <w:color w:val="auto"/>
          <w:sz w:val="28"/>
          <w:szCs w:val="28"/>
        </w:rPr>
        <w:t>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9D1F1C" w:rsidRPr="00600AF9" w:rsidRDefault="009D1F1C">
      <w:pPr>
        <w:pStyle w:val="Normal4e156b93-f8eb-4e9d-9ecc-9069877f4f0c"/>
        <w:tabs>
          <w:tab w:val="left" w:pos="284"/>
          <w:tab w:val="left" w:pos="1134"/>
        </w:tabs>
        <w:ind w:right="-1"/>
        <w:contextualSpacing/>
        <w:jc w:val="center"/>
        <w:rPr>
          <w:b/>
          <w:color w:val="auto"/>
          <w:sz w:val="28"/>
          <w:szCs w:val="28"/>
        </w:rPr>
      </w:pP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bCs/>
          <w:color w:val="auto"/>
          <w:sz w:val="28"/>
          <w:szCs w:val="28"/>
        </w:rPr>
      </w:pPr>
      <w:r w:rsidRPr="00600AF9">
        <w:rPr>
          <w:color w:val="auto"/>
          <w:sz w:val="28"/>
          <w:szCs w:val="28"/>
        </w:rPr>
        <w:t xml:space="preserve"> Основания для отказа в приеме </w:t>
      </w:r>
      <w:r w:rsidR="00DF5358" w:rsidRPr="00600AF9">
        <w:rPr>
          <w:color w:val="auto"/>
          <w:sz w:val="28"/>
          <w:szCs w:val="28"/>
        </w:rPr>
        <w:t xml:space="preserve">заявления и </w:t>
      </w:r>
      <w:r w:rsidRPr="00600AF9">
        <w:rPr>
          <w:color w:val="auto"/>
          <w:sz w:val="28"/>
          <w:szCs w:val="28"/>
        </w:rPr>
        <w:t>документов, необходимых для предоставления Услуги, законодательством Российской Федерации не предусмотрены.</w:t>
      </w: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bCs/>
          <w:color w:val="auto"/>
          <w:sz w:val="28"/>
          <w:szCs w:val="28"/>
        </w:rPr>
      </w:pPr>
      <w:r w:rsidRPr="00600AF9">
        <w:rPr>
          <w:color w:val="auto"/>
          <w:sz w:val="28"/>
          <w:szCs w:val="28"/>
        </w:rPr>
        <w:t>Основания для приостановления предоставления Услуги законодательством Российской Федерации не предусмотрены.</w:t>
      </w: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bCs/>
          <w:color w:val="auto"/>
          <w:sz w:val="28"/>
          <w:szCs w:val="28"/>
        </w:rPr>
      </w:pPr>
      <w:r w:rsidRPr="00600AF9">
        <w:rPr>
          <w:bCs/>
          <w:color w:val="auto"/>
          <w:sz w:val="28"/>
          <w:szCs w:val="28"/>
        </w:rPr>
        <w:t xml:space="preserve"> </w:t>
      </w:r>
      <w:r w:rsidRPr="00600AF9">
        <w:rPr>
          <w:color w:val="auto"/>
          <w:sz w:val="28"/>
          <w:szCs w:val="28"/>
        </w:rPr>
        <w:t xml:space="preserve">Решение об отказе в предоставлении Услуги принимает Орган власти при наличии следующих оснований: </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а</w:t>
      </w:r>
      <w:proofErr w:type="gramEnd"/>
      <w:r w:rsidRPr="00600AF9">
        <w:rPr>
          <w:iCs/>
          <w:color w:val="auto"/>
          <w:sz w:val="28"/>
        </w:rPr>
        <w:t>) жилой дом, в отношении которого заявителем подано заявление, не включен в региональную программу газификации;</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б</w:t>
      </w:r>
      <w:proofErr w:type="gramEnd"/>
      <w:r w:rsidRPr="00600AF9">
        <w:rPr>
          <w:iCs/>
          <w:color w:val="auto"/>
          <w:sz w:val="28"/>
        </w:rPr>
        <w:t>) наличие в представленных документах повреждений, исправлений, не позволяющих однозначно истолковать их содержание;</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в</w:t>
      </w:r>
      <w:proofErr w:type="gramEnd"/>
      <w:r w:rsidRPr="00600AF9">
        <w:rPr>
          <w:iCs/>
          <w:color w:val="auto"/>
          <w:sz w:val="28"/>
        </w:rPr>
        <w:t>) непредставление или представление не в полном объеме документов, которые необходимо представить самостоятельно;</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г</w:t>
      </w:r>
      <w:proofErr w:type="gramEnd"/>
      <w:r w:rsidRPr="00600AF9">
        <w:rPr>
          <w:iCs/>
          <w:color w:val="auto"/>
          <w:sz w:val="28"/>
        </w:rPr>
        <w:t>) отсутствие у заявителя права на получение Услуги;</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д</w:t>
      </w:r>
      <w:proofErr w:type="gramEnd"/>
      <w:r w:rsidRPr="00600AF9">
        <w:rPr>
          <w:iCs/>
          <w:color w:val="auto"/>
          <w:sz w:val="28"/>
        </w:rPr>
        <w:t>) предоставление заявителю ранее компенсации в соответствии с Порядком предоставления меры социальной поддержки в виде компенсации расходов, связанных с осуществлением мероприятий по газификации, установленным постановлением Правительства Новосибирской</w:t>
      </w:r>
      <w:r w:rsidR="00DF5358" w:rsidRPr="00600AF9">
        <w:rPr>
          <w:iCs/>
          <w:color w:val="auto"/>
          <w:sz w:val="28"/>
        </w:rPr>
        <w:t xml:space="preserve"> области от 21.06.2022 № 286-п «</w:t>
      </w:r>
      <w:r w:rsidRPr="00600AF9">
        <w:rPr>
          <w:iCs/>
          <w:color w:val="auto"/>
          <w:sz w:val="28"/>
        </w:rPr>
        <w:t>О Порядке предоставления меры социальной поддержки в виде компенсации расходов, связанных с осуществле</w:t>
      </w:r>
      <w:r w:rsidR="00DF5358" w:rsidRPr="00600AF9">
        <w:rPr>
          <w:iCs/>
          <w:color w:val="auto"/>
          <w:sz w:val="28"/>
        </w:rPr>
        <w:t>нием мероприятий по газификации»</w:t>
      </w:r>
      <w:r w:rsidRPr="00600AF9">
        <w:rPr>
          <w:iCs/>
          <w:color w:val="auto"/>
          <w:sz w:val="28"/>
        </w:rPr>
        <w:t>;</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е</w:t>
      </w:r>
      <w:proofErr w:type="gramEnd"/>
      <w:r w:rsidRPr="00600AF9">
        <w:rPr>
          <w:iCs/>
          <w:color w:val="auto"/>
          <w:sz w:val="28"/>
        </w:rPr>
        <w:t>) представление заявителем недостоверных сведений;</w:t>
      </w:r>
    </w:p>
    <w:p w:rsidR="009D1F1C" w:rsidRPr="00600AF9" w:rsidRDefault="00087B60">
      <w:pPr>
        <w:pStyle w:val="ListParagraph37d8caf7-ec88-4640-adfc-d51c404efa3c"/>
        <w:tabs>
          <w:tab w:val="left" w:pos="284"/>
          <w:tab w:val="left" w:pos="1134"/>
        </w:tabs>
        <w:ind w:left="0" w:right="-1" w:firstLine="851"/>
        <w:jc w:val="both"/>
        <w:rPr>
          <w:iCs/>
          <w:color w:val="auto"/>
          <w:sz w:val="28"/>
        </w:rPr>
      </w:pPr>
      <w:proofErr w:type="gramStart"/>
      <w:r w:rsidRPr="00600AF9">
        <w:rPr>
          <w:iCs/>
          <w:color w:val="auto"/>
          <w:sz w:val="28"/>
        </w:rPr>
        <w:t>ж</w:t>
      </w:r>
      <w:proofErr w:type="gramEnd"/>
      <w:r w:rsidRPr="00600AF9">
        <w:rPr>
          <w:iCs/>
          <w:color w:val="auto"/>
          <w:sz w:val="28"/>
        </w:rPr>
        <w:t xml:space="preserve">) представление компенсации ранее иному члену семьи, проживающему в данном жилом доме, в соответствии с Порядком предоставления меры социальной поддержки в виде компенсации расходов, связанных с осуществлением мероприятий </w:t>
      </w:r>
      <w:r w:rsidRPr="00600AF9">
        <w:rPr>
          <w:iCs/>
          <w:color w:val="auto"/>
          <w:sz w:val="28"/>
        </w:rPr>
        <w:lastRenderedPageBreak/>
        <w:t>по газификации, установленным постановлением Правительства Новосибирской</w:t>
      </w:r>
      <w:r w:rsidR="00DF5358" w:rsidRPr="00600AF9">
        <w:rPr>
          <w:iCs/>
          <w:color w:val="auto"/>
          <w:sz w:val="28"/>
        </w:rPr>
        <w:t xml:space="preserve"> области от 21.06.2022 № 286-п «</w:t>
      </w:r>
      <w:r w:rsidRPr="00600AF9">
        <w:rPr>
          <w:iCs/>
          <w:color w:val="auto"/>
          <w:sz w:val="28"/>
        </w:rPr>
        <w:t>О Порядке предоставления меры социальной поддержки в виде компенсации расходов, связанных с осуществле</w:t>
      </w:r>
      <w:r w:rsidR="00DF5358" w:rsidRPr="00600AF9">
        <w:rPr>
          <w:iCs/>
          <w:color w:val="auto"/>
          <w:sz w:val="28"/>
        </w:rPr>
        <w:t>нием мероприятий по газификации»</w:t>
      </w:r>
      <w:r w:rsidRPr="00600AF9">
        <w:rPr>
          <w:iCs/>
          <w:color w:val="auto"/>
          <w:sz w:val="28"/>
        </w:rPr>
        <w:t>.</w:t>
      </w: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color w:val="auto"/>
          <w:sz w:val="28"/>
          <w:szCs w:val="28"/>
        </w:rPr>
      </w:pPr>
      <w:r w:rsidRPr="00600AF9">
        <w:rPr>
          <w:bCs/>
          <w:color w:val="auto"/>
          <w:sz w:val="28"/>
          <w:szCs w:val="28"/>
        </w:rPr>
        <w:t xml:space="preserve">Основания для отказа в предоставлении Услуги с учетом категории (признаков) заявителя приведены в таблице </w:t>
      </w:r>
      <w:r w:rsidR="00DF5358" w:rsidRPr="00600AF9">
        <w:rPr>
          <w:bCs/>
          <w:color w:val="auto"/>
          <w:sz w:val="28"/>
          <w:szCs w:val="28"/>
        </w:rPr>
        <w:t xml:space="preserve">№ </w:t>
      </w:r>
      <w:r w:rsidRPr="00600AF9">
        <w:rPr>
          <w:bCs/>
          <w:color w:val="auto"/>
          <w:sz w:val="28"/>
          <w:szCs w:val="28"/>
        </w:rPr>
        <w:t xml:space="preserve">3 приложения к настоящему Административному регламенту. </w:t>
      </w:r>
    </w:p>
    <w:p w:rsidR="009D1F1C" w:rsidRPr="00600AF9" w:rsidRDefault="009D1F1C">
      <w:pPr>
        <w:pStyle w:val="Normal4e156b93-f8eb-4e9d-9ecc-9069877f4f0c"/>
        <w:tabs>
          <w:tab w:val="left" w:pos="284"/>
          <w:tab w:val="left" w:pos="1134"/>
        </w:tabs>
        <w:ind w:right="-1"/>
        <w:jc w:val="both"/>
        <w:rPr>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Размер платы, взимаемой с заявителя при предоставлении Услуги, и способы ее взимания</w:t>
      </w:r>
    </w:p>
    <w:p w:rsidR="009D1F1C" w:rsidRPr="00600AF9" w:rsidRDefault="009D1F1C">
      <w:pPr>
        <w:pStyle w:val="Normal4e156b93-f8eb-4e9d-9ecc-9069877f4f0c"/>
        <w:tabs>
          <w:tab w:val="left" w:pos="284"/>
          <w:tab w:val="left" w:pos="1134"/>
        </w:tabs>
        <w:ind w:right="-1"/>
        <w:contextualSpacing/>
        <w:jc w:val="center"/>
        <w:rPr>
          <w:b/>
          <w:color w:val="auto"/>
          <w:sz w:val="28"/>
          <w:szCs w:val="28"/>
        </w:rPr>
      </w:pPr>
    </w:p>
    <w:p w:rsidR="009D1F1C" w:rsidRPr="00600AF9" w:rsidRDefault="00087B60" w:rsidP="00DF5358">
      <w:pPr>
        <w:pStyle w:val="ListParagraph37d8caf7-ec88-4640-adfc-d51c404efa3c"/>
        <w:numPr>
          <w:ilvl w:val="6"/>
          <w:numId w:val="40"/>
        </w:numPr>
        <w:tabs>
          <w:tab w:val="left" w:pos="284"/>
          <w:tab w:val="left" w:pos="1134"/>
        </w:tabs>
        <w:ind w:left="0" w:right="-1" w:firstLine="851"/>
        <w:jc w:val="both"/>
        <w:rPr>
          <w:color w:val="auto"/>
          <w:sz w:val="28"/>
          <w:szCs w:val="28"/>
        </w:rPr>
      </w:pPr>
      <w:r w:rsidRPr="00600AF9">
        <w:rPr>
          <w:color w:val="auto"/>
          <w:sz w:val="28"/>
          <w:szCs w:val="28"/>
        </w:rPr>
        <w:t xml:space="preserve">Взимание платы за предоставление Услуги законодательством Российской Федерации не предусмотрено. </w:t>
      </w:r>
    </w:p>
    <w:p w:rsidR="00DF5358" w:rsidRPr="00600AF9" w:rsidRDefault="00DF5358" w:rsidP="00DF5358">
      <w:pPr>
        <w:pStyle w:val="ListParagraph37d8caf7-ec88-4640-adfc-d51c404efa3c"/>
        <w:tabs>
          <w:tab w:val="left" w:pos="284"/>
          <w:tab w:val="left" w:pos="1134"/>
        </w:tabs>
        <w:ind w:left="0" w:right="-1"/>
        <w:jc w:val="center"/>
        <w:rPr>
          <w:color w:val="auto"/>
          <w:sz w:val="28"/>
          <w:szCs w:val="28"/>
        </w:rPr>
      </w:pPr>
    </w:p>
    <w:p w:rsidR="00DF5358" w:rsidRPr="00600AF9" w:rsidRDefault="00DF5358" w:rsidP="00DF5358">
      <w:pPr>
        <w:pStyle w:val="a7"/>
        <w:autoSpaceDE w:val="0"/>
        <w:autoSpaceDN w:val="0"/>
        <w:adjustRightInd w:val="0"/>
        <w:ind w:left="0"/>
        <w:jc w:val="center"/>
        <w:outlineLvl w:val="0"/>
        <w:rPr>
          <w:rFonts w:eastAsiaTheme="minorHAnsi"/>
          <w:b/>
          <w:bCs/>
          <w:color w:val="auto"/>
          <w:sz w:val="28"/>
          <w:szCs w:val="28"/>
          <w:lang w:eastAsia="en-US"/>
        </w:rPr>
      </w:pPr>
      <w:r w:rsidRPr="00600AF9">
        <w:rPr>
          <w:rFonts w:eastAsiaTheme="minorHAnsi"/>
          <w:b/>
          <w:bCs/>
          <w:color w:val="auto"/>
          <w:sz w:val="28"/>
          <w:szCs w:val="28"/>
          <w:lang w:eastAsia="en-US"/>
        </w:rPr>
        <w:t>Максимальный срок ожидания в очереди при подаче</w:t>
      </w:r>
    </w:p>
    <w:p w:rsidR="00DF5358" w:rsidRPr="00600AF9" w:rsidRDefault="00DF5358" w:rsidP="00DF5358">
      <w:pPr>
        <w:pStyle w:val="a7"/>
        <w:autoSpaceDE w:val="0"/>
        <w:autoSpaceDN w:val="0"/>
        <w:adjustRightInd w:val="0"/>
        <w:ind w:left="0"/>
        <w:jc w:val="center"/>
        <w:outlineLvl w:val="0"/>
        <w:rPr>
          <w:rFonts w:eastAsiaTheme="minorHAnsi"/>
          <w:b/>
          <w:bCs/>
          <w:color w:val="auto"/>
          <w:sz w:val="28"/>
          <w:szCs w:val="28"/>
          <w:lang w:eastAsia="en-US"/>
        </w:rPr>
      </w:pPr>
      <w:r w:rsidRPr="00600AF9">
        <w:rPr>
          <w:rFonts w:eastAsiaTheme="minorHAnsi"/>
          <w:b/>
          <w:bCs/>
          <w:color w:val="auto"/>
          <w:sz w:val="28"/>
          <w:szCs w:val="28"/>
          <w:lang w:eastAsia="en-US"/>
        </w:rPr>
        <w:t xml:space="preserve"> </w:t>
      </w:r>
      <w:proofErr w:type="gramStart"/>
      <w:r w:rsidRPr="00600AF9">
        <w:rPr>
          <w:rFonts w:eastAsiaTheme="minorHAnsi"/>
          <w:b/>
          <w:bCs/>
          <w:color w:val="auto"/>
          <w:sz w:val="28"/>
          <w:szCs w:val="28"/>
          <w:lang w:eastAsia="en-US"/>
        </w:rPr>
        <w:t>заявителем</w:t>
      </w:r>
      <w:proofErr w:type="gramEnd"/>
      <w:r w:rsidRPr="00600AF9">
        <w:rPr>
          <w:rFonts w:eastAsiaTheme="minorHAnsi"/>
          <w:b/>
          <w:bCs/>
          <w:color w:val="auto"/>
          <w:sz w:val="28"/>
          <w:szCs w:val="28"/>
          <w:lang w:eastAsia="en-US"/>
        </w:rPr>
        <w:t xml:space="preserve"> заявления о предоставлении Услуги и при</w:t>
      </w:r>
    </w:p>
    <w:p w:rsidR="00DF5358" w:rsidRPr="00600AF9" w:rsidRDefault="00DF5358" w:rsidP="00DF5358">
      <w:pPr>
        <w:pStyle w:val="a7"/>
        <w:autoSpaceDE w:val="0"/>
        <w:autoSpaceDN w:val="0"/>
        <w:adjustRightInd w:val="0"/>
        <w:ind w:left="0"/>
        <w:jc w:val="center"/>
        <w:outlineLvl w:val="0"/>
        <w:rPr>
          <w:rFonts w:eastAsiaTheme="minorHAnsi"/>
          <w:b/>
          <w:bCs/>
          <w:color w:val="auto"/>
          <w:sz w:val="28"/>
          <w:szCs w:val="28"/>
          <w:lang w:eastAsia="en-US"/>
        </w:rPr>
      </w:pPr>
      <w:r w:rsidRPr="00600AF9">
        <w:rPr>
          <w:rFonts w:eastAsiaTheme="minorHAnsi"/>
          <w:b/>
          <w:bCs/>
          <w:color w:val="auto"/>
          <w:sz w:val="28"/>
          <w:szCs w:val="28"/>
          <w:lang w:eastAsia="en-US"/>
        </w:rPr>
        <w:t xml:space="preserve"> получении результата предоставления Услуги</w:t>
      </w:r>
    </w:p>
    <w:p w:rsidR="00DF5358" w:rsidRPr="00600AF9" w:rsidRDefault="00DF5358" w:rsidP="00DF5358">
      <w:pPr>
        <w:pStyle w:val="a7"/>
        <w:autoSpaceDE w:val="0"/>
        <w:autoSpaceDN w:val="0"/>
        <w:adjustRightInd w:val="0"/>
        <w:jc w:val="both"/>
        <w:rPr>
          <w:rFonts w:eastAsiaTheme="minorHAnsi"/>
          <w:color w:val="auto"/>
          <w:sz w:val="28"/>
          <w:szCs w:val="28"/>
          <w:lang w:eastAsia="en-US"/>
        </w:rPr>
      </w:pPr>
    </w:p>
    <w:p w:rsidR="00DF5358" w:rsidRPr="00600AF9" w:rsidRDefault="00DF5358" w:rsidP="00DF5358">
      <w:pPr>
        <w:pStyle w:val="a7"/>
        <w:autoSpaceDE w:val="0"/>
        <w:autoSpaceDN w:val="0"/>
        <w:adjustRightInd w:val="0"/>
        <w:ind w:left="0" w:firstLine="720"/>
        <w:jc w:val="both"/>
        <w:rPr>
          <w:rFonts w:eastAsiaTheme="minorHAnsi"/>
          <w:color w:val="auto"/>
          <w:sz w:val="28"/>
          <w:szCs w:val="28"/>
          <w:lang w:eastAsia="en-US"/>
        </w:rPr>
      </w:pPr>
      <w:r w:rsidRPr="00600AF9">
        <w:rPr>
          <w:rFonts w:eastAsiaTheme="minorHAnsi"/>
          <w:color w:val="auto"/>
          <w:sz w:val="28"/>
          <w:szCs w:val="28"/>
          <w:lang w:eastAsia="en-US"/>
        </w:rPr>
        <w:t>14. Ожидание в очереди при подаче заявления о предоставлении Услуги и при получении результата предоставления Услуги заявителем не должно превышать 15 минут.</w:t>
      </w:r>
    </w:p>
    <w:p w:rsidR="009D1F1C" w:rsidRPr="00600AF9" w:rsidRDefault="009D1F1C" w:rsidP="00DF5358">
      <w:pPr>
        <w:pStyle w:val="ListParagraph37d8caf7-ec88-4640-adfc-d51c404efa3c"/>
        <w:tabs>
          <w:tab w:val="left" w:pos="284"/>
          <w:tab w:val="left" w:pos="1134"/>
        </w:tabs>
        <w:ind w:left="0" w:right="-1"/>
        <w:jc w:val="both"/>
        <w:rPr>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Срок регистрации заявления заявителя о предоставлении Услуги</w:t>
      </w:r>
    </w:p>
    <w:p w:rsidR="009D1F1C" w:rsidRPr="00600AF9" w:rsidRDefault="009D1F1C">
      <w:pPr>
        <w:pStyle w:val="Normal4e156b93-f8eb-4e9d-9ecc-9069877f4f0c"/>
        <w:tabs>
          <w:tab w:val="left" w:pos="284"/>
          <w:tab w:val="left" w:pos="1134"/>
        </w:tabs>
        <w:ind w:right="-1"/>
        <w:contextualSpacing/>
        <w:jc w:val="center"/>
        <w:rPr>
          <w:b/>
          <w:color w:val="auto"/>
          <w:sz w:val="28"/>
          <w:szCs w:val="28"/>
        </w:rPr>
      </w:pPr>
    </w:p>
    <w:p w:rsidR="009D1F1C" w:rsidRPr="00600AF9" w:rsidRDefault="00087B60" w:rsidP="007E7A9D">
      <w:pPr>
        <w:pStyle w:val="ListParagraph37d8caf7-ec88-4640-adfc-d51c404efa3c"/>
        <w:numPr>
          <w:ilvl w:val="0"/>
          <w:numId w:val="46"/>
        </w:numPr>
        <w:ind w:left="0" w:firstLine="851"/>
        <w:jc w:val="both"/>
        <w:rPr>
          <w:noProof/>
          <w:color w:val="auto"/>
          <w:sz w:val="28"/>
          <w:szCs w:val="28"/>
        </w:rPr>
      </w:pPr>
      <w:r w:rsidRPr="00600AF9">
        <w:rPr>
          <w:noProof/>
          <w:color w:val="auto"/>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9D1F1C" w:rsidRPr="00600AF9" w:rsidRDefault="00087B60">
      <w:pPr>
        <w:pStyle w:val="Normal4e156b93-f8eb-4e9d-9ecc-9069877f4f0c"/>
        <w:spacing w:after="160"/>
        <w:ind w:firstLine="851"/>
        <w:jc w:val="both"/>
        <w:rPr>
          <w:noProof/>
          <w:color w:val="auto"/>
          <w:sz w:val="28"/>
          <w:szCs w:val="28"/>
        </w:rPr>
      </w:pPr>
      <w:r w:rsidRPr="00600AF9">
        <w:rPr>
          <w:noProof/>
          <w:color w:val="auto"/>
          <w:sz w:val="28"/>
          <w:szCs w:val="28"/>
        </w:rPr>
        <w:t xml:space="preserve">а) в Органе власти – </w:t>
      </w:r>
      <w:r w:rsidRPr="00600AF9">
        <w:rPr>
          <w:iCs/>
          <w:color w:val="auto"/>
          <w:sz w:val="28"/>
        </w:rPr>
        <w:t>1 рабочий день</w:t>
      </w:r>
      <w:r w:rsidRPr="00600AF9">
        <w:rPr>
          <w:noProof/>
          <w:color w:val="auto"/>
          <w:sz w:val="28"/>
          <w:szCs w:val="28"/>
        </w:rPr>
        <w:t>;</w:t>
      </w:r>
    </w:p>
    <w:p w:rsidR="009D1F1C" w:rsidRPr="00600AF9" w:rsidRDefault="00087B60">
      <w:pPr>
        <w:pStyle w:val="Normal4e156b93-f8eb-4e9d-9ecc-9069877f4f0c"/>
        <w:spacing w:after="160"/>
        <w:ind w:firstLine="851"/>
        <w:jc w:val="both"/>
        <w:rPr>
          <w:noProof/>
          <w:color w:val="auto"/>
          <w:sz w:val="28"/>
          <w:szCs w:val="28"/>
        </w:rPr>
      </w:pPr>
      <w:r w:rsidRPr="00600AF9">
        <w:rPr>
          <w:noProof/>
          <w:color w:val="auto"/>
          <w:sz w:val="28"/>
          <w:szCs w:val="28"/>
        </w:rPr>
        <w:t xml:space="preserve">б) посредством почтовой связи – </w:t>
      </w:r>
      <w:r w:rsidRPr="00600AF9">
        <w:rPr>
          <w:iCs/>
          <w:color w:val="auto"/>
          <w:sz w:val="28"/>
        </w:rPr>
        <w:t>1 рабочий день</w:t>
      </w:r>
      <w:r w:rsidRPr="00600AF9">
        <w:rPr>
          <w:noProof/>
          <w:color w:val="auto"/>
          <w:sz w:val="28"/>
          <w:szCs w:val="28"/>
        </w:rPr>
        <w:t>;</w:t>
      </w:r>
    </w:p>
    <w:p w:rsidR="007E7A9D" w:rsidRPr="00600AF9" w:rsidRDefault="007E7A9D" w:rsidP="007E7A9D">
      <w:pPr>
        <w:pStyle w:val="Normal04f08c11-a7e5-4803-87fd-8bf8ba8b981d"/>
        <w:tabs>
          <w:tab w:val="left" w:pos="284"/>
        </w:tabs>
        <w:ind w:right="-1" w:firstLine="709"/>
        <w:rPr>
          <w:b/>
          <w:bCs/>
          <w:color w:val="auto"/>
        </w:rPr>
      </w:pPr>
      <w:r w:rsidRPr="00600AF9">
        <w:rPr>
          <w:b/>
          <w:bCs/>
          <w:color w:val="auto"/>
          <w:sz w:val="28"/>
          <w:szCs w:val="28"/>
        </w:rPr>
        <w:t>Требования к помещениям, в которых предоставляется Услуга</w:t>
      </w:r>
    </w:p>
    <w:p w:rsidR="007E7A9D" w:rsidRPr="00600AF9" w:rsidRDefault="007E7A9D" w:rsidP="007E7A9D">
      <w:pPr>
        <w:pStyle w:val="Normal04f08c11-a7e5-4803-87fd-8bf8ba8b981d"/>
        <w:tabs>
          <w:tab w:val="left" w:pos="284"/>
          <w:tab w:val="left" w:pos="1134"/>
        </w:tabs>
        <w:ind w:right="-1" w:firstLine="851"/>
        <w:jc w:val="both"/>
        <w:rPr>
          <w:color w:val="auto"/>
        </w:rPr>
      </w:pPr>
    </w:p>
    <w:p w:rsidR="007E7A9D" w:rsidRPr="00600AF9" w:rsidRDefault="007E7A9D" w:rsidP="007E7A9D">
      <w:pPr>
        <w:pStyle w:val="Normal04f08c11-a7e5-4803-87fd-8bf8ba8b981d"/>
        <w:tabs>
          <w:tab w:val="left" w:pos="284"/>
          <w:tab w:val="left" w:pos="1134"/>
        </w:tabs>
        <w:ind w:right="-1" w:firstLine="709"/>
        <w:jc w:val="both"/>
        <w:rPr>
          <w:color w:val="auto"/>
          <w:sz w:val="28"/>
          <w:szCs w:val="28"/>
        </w:rPr>
      </w:pPr>
      <w:r w:rsidRPr="00600AF9">
        <w:rPr>
          <w:color w:val="auto"/>
          <w:sz w:val="28"/>
          <w:szCs w:val="28"/>
        </w:rPr>
        <w:t>16</w:t>
      </w:r>
      <w:r w:rsidRPr="00600AF9">
        <w:rPr>
          <w:color w:val="auto"/>
          <w:sz w:val="28"/>
          <w:szCs w:val="28"/>
        </w:rPr>
        <w:t>. Требования к помещениям, в которых предоставляется Услуга, размещены на официальном сайте Органа власти в сети «Интернет», а также на Едином портале.</w:t>
      </w:r>
    </w:p>
    <w:p w:rsidR="009D1F1C" w:rsidRPr="00600AF9" w:rsidRDefault="009D1F1C">
      <w:pPr>
        <w:pStyle w:val="Normal4e156b93-f8eb-4e9d-9ecc-9069877f4f0c"/>
        <w:tabs>
          <w:tab w:val="left" w:pos="284"/>
          <w:tab w:val="left" w:pos="1134"/>
        </w:tabs>
        <w:ind w:right="-1" w:firstLine="851"/>
        <w:jc w:val="both"/>
        <w:rPr>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Показатели доступности и качества Услуги</w:t>
      </w:r>
    </w:p>
    <w:p w:rsidR="009D1F1C" w:rsidRPr="00600AF9" w:rsidRDefault="009D1F1C">
      <w:pPr>
        <w:pStyle w:val="Normal4e156b93-f8eb-4e9d-9ecc-9069877f4f0c"/>
        <w:tabs>
          <w:tab w:val="left" w:pos="284"/>
          <w:tab w:val="left" w:pos="1134"/>
        </w:tabs>
        <w:ind w:right="-1"/>
        <w:contextualSpacing/>
        <w:jc w:val="center"/>
        <w:rPr>
          <w:b/>
          <w:color w:val="auto"/>
          <w:sz w:val="28"/>
          <w:szCs w:val="28"/>
        </w:rPr>
      </w:pPr>
    </w:p>
    <w:p w:rsidR="009D1F1C" w:rsidRPr="00600AF9" w:rsidRDefault="00087B60" w:rsidP="007E7A9D">
      <w:pPr>
        <w:pStyle w:val="ListParagraph37d8caf7-ec88-4640-adfc-d51c404efa3c"/>
        <w:numPr>
          <w:ilvl w:val="0"/>
          <w:numId w:val="47"/>
        </w:numPr>
        <w:tabs>
          <w:tab w:val="left" w:pos="284"/>
          <w:tab w:val="left" w:pos="1134"/>
        </w:tabs>
        <w:ind w:left="142" w:right="-1" w:firstLine="709"/>
        <w:jc w:val="both"/>
        <w:rPr>
          <w:noProof/>
          <w:color w:val="auto"/>
          <w:sz w:val="28"/>
          <w:szCs w:val="28"/>
        </w:rPr>
      </w:pPr>
      <w:r w:rsidRPr="00600AF9">
        <w:rPr>
          <w:noProof/>
          <w:color w:val="auto"/>
          <w:sz w:val="28"/>
          <w:szCs w:val="28"/>
        </w:rPr>
        <w:t>Показатели доступности и качества Услуги размещены на официальном сайте</w:t>
      </w:r>
      <w:r w:rsidRPr="00600AF9">
        <w:rPr>
          <w:color w:val="auto"/>
          <w:sz w:val="28"/>
          <w:szCs w:val="28"/>
        </w:rPr>
        <w:t xml:space="preserve"> Орган власти </w:t>
      </w:r>
      <w:r w:rsidRPr="00600AF9">
        <w:rPr>
          <w:noProof/>
          <w:color w:val="auto"/>
          <w:sz w:val="28"/>
          <w:szCs w:val="28"/>
        </w:rPr>
        <w:t>в сети «Интернет», а также на Едином портале.</w:t>
      </w:r>
    </w:p>
    <w:p w:rsidR="009D1F1C" w:rsidRPr="00600AF9" w:rsidRDefault="009D1F1C">
      <w:pPr>
        <w:pStyle w:val="Normal4e156b93-f8eb-4e9d-9ecc-9069877f4f0c"/>
        <w:tabs>
          <w:tab w:val="left" w:pos="284"/>
          <w:tab w:val="left" w:pos="1134"/>
        </w:tabs>
        <w:ind w:right="-1" w:firstLine="851"/>
        <w:jc w:val="both"/>
        <w:rPr>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 xml:space="preserve">Иные требования к предоставлению Услуги, </w:t>
      </w:r>
      <w:r w:rsidRPr="00600AF9">
        <w:rPr>
          <w:rFonts w:eastAsiaTheme="minorHAnsi"/>
          <w:b/>
          <w:color w:val="auto"/>
          <w:sz w:val="28"/>
          <w:szCs w:val="24"/>
          <w:lang w:eastAsia="en-US"/>
        </w:rPr>
        <w:t>в том числе учитывающие особенности предоставления Услуги в многофункциональных центрах и особенности предоставления Услуги в электронной форме</w:t>
      </w:r>
    </w:p>
    <w:p w:rsidR="009D1F1C" w:rsidRPr="00600AF9" w:rsidRDefault="009D1F1C">
      <w:pPr>
        <w:pStyle w:val="Normal4e156b93-f8eb-4e9d-9ecc-9069877f4f0c"/>
        <w:tabs>
          <w:tab w:val="left" w:pos="284"/>
          <w:tab w:val="left" w:pos="1134"/>
        </w:tabs>
        <w:ind w:right="-1"/>
        <w:contextualSpacing/>
        <w:jc w:val="center"/>
        <w:rPr>
          <w:b/>
          <w:color w:val="auto"/>
          <w:sz w:val="28"/>
          <w:szCs w:val="28"/>
        </w:rPr>
      </w:pP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color w:val="auto"/>
          <w:sz w:val="28"/>
          <w:szCs w:val="28"/>
        </w:rPr>
      </w:pPr>
      <w:r w:rsidRPr="00600AF9">
        <w:rPr>
          <w:noProof/>
          <w:color w:val="auto"/>
          <w:sz w:val="28"/>
          <w:szCs w:val="28"/>
        </w:rPr>
        <w:lastRenderedPageBreak/>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color w:val="auto"/>
          <w:sz w:val="28"/>
          <w:szCs w:val="28"/>
        </w:rPr>
      </w:pPr>
      <w:r w:rsidRPr="00600AF9">
        <w:rPr>
          <w:noProof/>
          <w:color w:val="auto"/>
          <w:sz w:val="28"/>
          <w:szCs w:val="28"/>
        </w:rPr>
        <w:t xml:space="preserve"> Информационная система, используемая для предоставления Услуги, – </w:t>
      </w:r>
      <w:r w:rsidRPr="00600AF9">
        <w:rPr>
          <w:color w:val="auto"/>
          <w:sz w:val="28"/>
          <w:szCs w:val="28"/>
        </w:rPr>
        <w:t xml:space="preserve">федеральная государственная информационная система «Единая система межведомственного электронного взаимодействия». </w:t>
      </w: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noProof/>
          <w:color w:val="auto"/>
          <w:sz w:val="28"/>
          <w:szCs w:val="28"/>
        </w:rPr>
      </w:pPr>
      <w:r w:rsidRPr="00600AF9">
        <w:rPr>
          <w:noProof/>
          <w:color w:val="auto"/>
          <w:sz w:val="28"/>
          <w:szCs w:val="28"/>
        </w:rPr>
        <w:t>Возможность получения Услуги в МФЦ не предусмотрена.</w:t>
      </w: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color w:val="auto"/>
          <w:sz w:val="28"/>
          <w:szCs w:val="28"/>
        </w:rPr>
      </w:pPr>
      <w:r w:rsidRPr="00600AF9">
        <w:rPr>
          <w:noProof/>
          <w:color w:val="auto"/>
          <w:sz w:val="28"/>
          <w:szCs w:val="28"/>
        </w:rPr>
        <w:t>Возможность предоставления Услуги несовершеннолетнему не предусмотрена.</w:t>
      </w:r>
    </w:p>
    <w:p w:rsidR="009D1F1C" w:rsidRPr="00600AF9" w:rsidRDefault="009D1F1C">
      <w:pPr>
        <w:pStyle w:val="ListParagraph37d8caf7-ec88-4640-adfc-d51c404efa3c"/>
        <w:ind w:left="0" w:firstLine="851"/>
        <w:jc w:val="both"/>
        <w:rPr>
          <w:noProof/>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 xml:space="preserve">Исчерпывающий перечень документов, </w:t>
      </w:r>
      <w:sdt>
        <w:sdtPr>
          <w:rPr>
            <w:b/>
            <w:color w:val="auto"/>
            <w:sz w:val="28"/>
            <w:szCs w:val="28"/>
          </w:rPr>
          <w:tag w:val="goog_rdk_26"/>
          <w:id w:val="-667085156"/>
        </w:sdtPr>
        <w:sdtEndPr/>
        <w:sdtContent/>
      </w:sdt>
      <w:sdt>
        <w:sdtPr>
          <w:rPr>
            <w:b/>
            <w:color w:val="auto"/>
            <w:sz w:val="28"/>
            <w:szCs w:val="28"/>
          </w:rPr>
          <w:tag w:val="goog_rdk_27"/>
          <w:id w:val="-1507136934"/>
        </w:sdtPr>
        <w:sdtEndPr/>
        <w:sdtContent/>
      </w:sdt>
      <w:sdt>
        <w:sdtPr>
          <w:rPr>
            <w:b/>
            <w:color w:val="auto"/>
            <w:sz w:val="28"/>
            <w:szCs w:val="28"/>
          </w:rPr>
          <w:tag w:val="goog_rdk_28"/>
          <w:id w:val="-51779007"/>
        </w:sdtPr>
        <w:sdtEndPr/>
        <w:sdtContent/>
      </w:sdt>
      <w:sdt>
        <w:sdtPr>
          <w:rPr>
            <w:b/>
            <w:color w:val="auto"/>
            <w:sz w:val="28"/>
            <w:szCs w:val="28"/>
          </w:rPr>
          <w:tag w:val="goog_rdk_29"/>
          <w:id w:val="702297071"/>
        </w:sdtPr>
        <w:sdtEndPr/>
        <w:sdtContent/>
      </w:sdt>
      <w:sdt>
        <w:sdtPr>
          <w:rPr>
            <w:b/>
            <w:color w:val="auto"/>
            <w:sz w:val="28"/>
            <w:szCs w:val="28"/>
          </w:rPr>
          <w:tag w:val="goog_rdk_30"/>
          <w:id w:val="-1312707403"/>
        </w:sdtPr>
        <w:sdtEndPr/>
        <w:sdtContent/>
      </w:sdt>
      <w:r w:rsidRPr="00600AF9">
        <w:rPr>
          <w:b/>
          <w:color w:val="auto"/>
          <w:sz w:val="28"/>
          <w:szCs w:val="28"/>
        </w:rPr>
        <w:t>необходимых для предоставления Услуги</w:t>
      </w:r>
    </w:p>
    <w:p w:rsidR="009D1F1C" w:rsidRPr="00600AF9" w:rsidRDefault="009D1F1C">
      <w:pPr>
        <w:pStyle w:val="Normal4e156b93-f8eb-4e9d-9ecc-9069877f4f0c"/>
        <w:tabs>
          <w:tab w:val="left" w:pos="284"/>
          <w:tab w:val="left" w:pos="1134"/>
        </w:tabs>
        <w:ind w:right="-1"/>
        <w:contextualSpacing/>
        <w:jc w:val="center"/>
        <w:rPr>
          <w:b/>
          <w:color w:val="auto"/>
          <w:sz w:val="28"/>
          <w:szCs w:val="28"/>
        </w:rPr>
      </w:pP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noProof/>
          <w:color w:val="auto"/>
          <w:sz w:val="28"/>
          <w:szCs w:val="28"/>
        </w:rPr>
      </w:pPr>
      <w:r w:rsidRPr="00600AF9">
        <w:rPr>
          <w:noProof/>
          <w:color w:val="auto"/>
          <w:sz w:val="28"/>
          <w:szCs w:val="28"/>
        </w:rPr>
        <w:t xml:space="preserve">В таблице </w:t>
      </w:r>
      <w:r w:rsidR="002462E3" w:rsidRPr="00600AF9">
        <w:rPr>
          <w:noProof/>
          <w:color w:val="auto"/>
          <w:sz w:val="28"/>
          <w:szCs w:val="28"/>
        </w:rPr>
        <w:t xml:space="preserve">№ </w:t>
      </w:r>
      <w:r w:rsidRPr="00600AF9">
        <w:rPr>
          <w:noProof/>
          <w:color w:val="auto"/>
          <w:sz w:val="28"/>
          <w:szCs w:val="28"/>
        </w:rPr>
        <w:t>2 приложения к настоящему Административному регламенту приведен исчерпывающий перечень документов, необходимых для предоставления Услуги, с разделением на:</w:t>
      </w:r>
    </w:p>
    <w:p w:rsidR="009D1F1C" w:rsidRPr="00600AF9" w:rsidRDefault="00087B60">
      <w:pPr>
        <w:pStyle w:val="ListParagraph37d8caf7-ec88-4640-adfc-d51c404efa3c"/>
        <w:numPr>
          <w:ilvl w:val="0"/>
          <w:numId w:val="35"/>
        </w:numPr>
        <w:ind w:left="0" w:firstLine="851"/>
        <w:jc w:val="both"/>
        <w:rPr>
          <w:color w:val="auto"/>
          <w:sz w:val="28"/>
          <w:szCs w:val="28"/>
        </w:rPr>
      </w:pPr>
      <w:proofErr w:type="gramStart"/>
      <w:r w:rsidRPr="00600AF9">
        <w:rPr>
          <w:color w:val="auto"/>
          <w:sz w:val="28"/>
          <w:szCs w:val="28"/>
        </w:rPr>
        <w:t>исчерпывающий</w:t>
      </w:r>
      <w:proofErr w:type="gramEnd"/>
      <w:r w:rsidRPr="00600AF9">
        <w:rPr>
          <w:color w:val="auto"/>
          <w:sz w:val="28"/>
          <w:szCs w:val="28"/>
        </w:rPr>
        <w:t xml:space="preserve">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p w:rsidR="002462E3" w:rsidRPr="00600AF9" w:rsidRDefault="00087B60" w:rsidP="002462E3">
      <w:pPr>
        <w:pStyle w:val="ListParagraph37d8caf7-ec88-4640-adfc-d51c404efa3c"/>
        <w:numPr>
          <w:ilvl w:val="0"/>
          <w:numId w:val="35"/>
        </w:numPr>
        <w:ind w:left="0" w:firstLine="851"/>
        <w:jc w:val="both"/>
        <w:rPr>
          <w:color w:val="auto"/>
          <w:sz w:val="28"/>
          <w:szCs w:val="28"/>
        </w:rPr>
      </w:pPr>
      <w:proofErr w:type="gramStart"/>
      <w:r w:rsidRPr="00600AF9">
        <w:rPr>
          <w:color w:val="auto"/>
          <w:sz w:val="28"/>
          <w:szCs w:val="28"/>
        </w:rPr>
        <w:t>исчерпывающий</w:t>
      </w:r>
      <w:proofErr w:type="gramEnd"/>
      <w:r w:rsidRPr="00600AF9">
        <w:rPr>
          <w:color w:val="auto"/>
          <w:sz w:val="28"/>
          <w:szCs w:val="28"/>
        </w:rPr>
        <w:t xml:space="preserve">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w:t>
      </w:r>
      <w:r w:rsidR="00600AF9">
        <w:rPr>
          <w:color w:val="auto"/>
          <w:sz w:val="28"/>
          <w:szCs w:val="28"/>
        </w:rPr>
        <w:t>ия</w:t>
      </w:r>
      <w:r w:rsidRPr="00600AF9">
        <w:rPr>
          <w:color w:val="auto"/>
          <w:sz w:val="28"/>
          <w:szCs w:val="28"/>
        </w:rPr>
        <w:t xml:space="preserve">. </w:t>
      </w:r>
    </w:p>
    <w:p w:rsidR="002462E3" w:rsidRPr="00600AF9" w:rsidRDefault="002462E3" w:rsidP="007E7A9D">
      <w:pPr>
        <w:pStyle w:val="ListParagraph37d8caf7-ec88-4640-adfc-d51c404efa3c"/>
        <w:numPr>
          <w:ilvl w:val="6"/>
          <w:numId w:val="47"/>
        </w:numPr>
        <w:ind w:left="0" w:firstLine="851"/>
        <w:jc w:val="both"/>
        <w:rPr>
          <w:color w:val="auto"/>
          <w:sz w:val="28"/>
          <w:szCs w:val="28"/>
        </w:rPr>
      </w:pPr>
      <w:r w:rsidRPr="00600AF9">
        <w:rPr>
          <w:color w:val="auto"/>
          <w:sz w:val="28"/>
          <w:szCs w:val="28"/>
        </w:rPr>
        <w:t>Документы, необходимые для предоставления Услуги, и нормативный правовой акт, утверждающий форму заявления о назначении компенсации родительской платы за присмотр и уход за детьми военнослужащих, призванных на военную службу по мобилизации, приведены в приложении к настоящему Административному регламенту.</w:t>
      </w:r>
    </w:p>
    <w:p w:rsidR="002462E3" w:rsidRPr="00600AF9" w:rsidRDefault="002462E3" w:rsidP="002462E3">
      <w:pPr>
        <w:pStyle w:val="ListParagraph37d8caf7-ec88-4640-adfc-d51c404efa3c"/>
        <w:ind w:left="851"/>
        <w:jc w:val="both"/>
        <w:rPr>
          <w:color w:val="auto"/>
          <w:sz w:val="28"/>
          <w:szCs w:val="28"/>
        </w:rPr>
      </w:pPr>
    </w:p>
    <w:p w:rsidR="009D1F1C" w:rsidRPr="00600AF9" w:rsidRDefault="00087B60">
      <w:pPr>
        <w:pStyle w:val="Normal4e156b93-f8eb-4e9d-9ecc-9069877f4f0c"/>
        <w:ind w:firstLine="720"/>
        <w:jc w:val="center"/>
        <w:rPr>
          <w:b/>
          <w:color w:val="auto"/>
          <w:sz w:val="28"/>
          <w:szCs w:val="28"/>
        </w:rPr>
      </w:pPr>
      <w:r w:rsidRPr="00600AF9">
        <w:rPr>
          <w:b/>
          <w:color w:val="auto"/>
          <w:sz w:val="28"/>
          <w:szCs w:val="28"/>
          <w:lang w:val="en-US"/>
        </w:rPr>
        <w:t>III</w:t>
      </w:r>
      <w:r w:rsidRPr="00600AF9">
        <w:rPr>
          <w:b/>
          <w:color w:val="auto"/>
          <w:sz w:val="28"/>
          <w:szCs w:val="28"/>
        </w:rPr>
        <w:t>. Состав, последовательность и сроки выполнения административных процедур</w:t>
      </w:r>
    </w:p>
    <w:p w:rsidR="009D1F1C" w:rsidRPr="00600AF9" w:rsidRDefault="009D1F1C">
      <w:pPr>
        <w:pStyle w:val="Normal4e156b93-f8eb-4e9d-9ecc-9069877f4f0c"/>
        <w:ind w:firstLine="720"/>
        <w:jc w:val="center"/>
        <w:rPr>
          <w:b/>
          <w:color w:val="auto"/>
          <w:sz w:val="28"/>
          <w:szCs w:val="28"/>
        </w:rPr>
      </w:pPr>
    </w:p>
    <w:p w:rsidR="009D1F1C" w:rsidRPr="00600AF9" w:rsidRDefault="00087B60">
      <w:pPr>
        <w:pStyle w:val="Normal4e156b93-f8eb-4e9d-9ecc-9069877f4f0c"/>
        <w:tabs>
          <w:tab w:val="left" w:pos="284"/>
          <w:tab w:val="left" w:pos="1134"/>
        </w:tabs>
        <w:ind w:right="-1"/>
        <w:contextualSpacing/>
        <w:jc w:val="center"/>
        <w:rPr>
          <w:b/>
          <w:color w:val="auto"/>
          <w:sz w:val="28"/>
          <w:szCs w:val="28"/>
        </w:rPr>
      </w:pPr>
      <w:r w:rsidRPr="00600AF9">
        <w:rPr>
          <w:b/>
          <w:color w:val="auto"/>
          <w:sz w:val="28"/>
          <w:szCs w:val="28"/>
        </w:rPr>
        <w:t>Перечень осуществляемых при предоставлении Услуги административных процедур</w:t>
      </w:r>
    </w:p>
    <w:p w:rsidR="009D1F1C" w:rsidRPr="00600AF9" w:rsidRDefault="009D1F1C">
      <w:pPr>
        <w:pStyle w:val="Normal4e156b93-f8eb-4e9d-9ecc-9069877f4f0c"/>
        <w:jc w:val="center"/>
        <w:rPr>
          <w:b/>
          <w:color w:val="auto"/>
          <w:sz w:val="28"/>
          <w:szCs w:val="28"/>
        </w:rPr>
      </w:pP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color w:val="auto"/>
          <w:sz w:val="28"/>
          <w:szCs w:val="28"/>
        </w:rPr>
      </w:pPr>
      <w:r w:rsidRPr="00600AF9">
        <w:rPr>
          <w:noProof/>
          <w:color w:val="auto"/>
          <w:sz w:val="28"/>
          <w:szCs w:val="28"/>
        </w:rPr>
        <w:t xml:space="preserve">При предоставлении Услуги осуществляются следующие административные процедуры: </w:t>
      </w:r>
    </w:p>
    <w:p w:rsidR="009D1F1C" w:rsidRPr="00600AF9" w:rsidRDefault="00087B60">
      <w:pPr>
        <w:pStyle w:val="ListParagraph37d8caf7-ec88-4640-adfc-d51c404efa3c"/>
        <w:tabs>
          <w:tab w:val="left" w:pos="284"/>
          <w:tab w:val="left" w:pos="1134"/>
        </w:tabs>
        <w:ind w:left="0" w:right="-1" w:firstLine="851"/>
        <w:jc w:val="both"/>
        <w:rPr>
          <w:color w:val="auto"/>
          <w:sz w:val="28"/>
          <w:szCs w:val="28"/>
        </w:rPr>
      </w:pPr>
      <w:proofErr w:type="gramStart"/>
      <w:r w:rsidRPr="00600AF9">
        <w:rPr>
          <w:color w:val="auto"/>
          <w:sz w:val="28"/>
          <w:szCs w:val="28"/>
        </w:rPr>
        <w:t>а</w:t>
      </w:r>
      <w:proofErr w:type="gramEnd"/>
      <w:r w:rsidRPr="00600AF9">
        <w:rPr>
          <w:color w:val="auto"/>
          <w:sz w:val="28"/>
          <w:szCs w:val="28"/>
        </w:rPr>
        <w:t xml:space="preserve">) </w:t>
      </w:r>
      <w:r w:rsidR="007E7A9D" w:rsidRPr="00600AF9">
        <w:rPr>
          <w:color w:val="auto"/>
          <w:sz w:val="28"/>
          <w:szCs w:val="28"/>
        </w:rPr>
        <w:t>п</w:t>
      </w:r>
      <w:r w:rsidRPr="00600AF9">
        <w:rPr>
          <w:color w:val="auto"/>
          <w:sz w:val="28"/>
          <w:szCs w:val="28"/>
        </w:rPr>
        <w:t>рофилирование заявителя;</w:t>
      </w:r>
    </w:p>
    <w:p w:rsidR="009D1F1C" w:rsidRPr="00600AF9" w:rsidRDefault="00087B60">
      <w:pPr>
        <w:pStyle w:val="ListParagraph37d8caf7-ec88-4640-adfc-d51c404efa3c"/>
        <w:tabs>
          <w:tab w:val="left" w:pos="284"/>
          <w:tab w:val="left" w:pos="1134"/>
        </w:tabs>
        <w:ind w:left="0" w:right="-1" w:firstLine="851"/>
        <w:jc w:val="both"/>
        <w:rPr>
          <w:color w:val="auto"/>
          <w:sz w:val="28"/>
          <w:szCs w:val="28"/>
        </w:rPr>
      </w:pPr>
      <w:proofErr w:type="gramStart"/>
      <w:r w:rsidRPr="00600AF9">
        <w:rPr>
          <w:color w:val="auto"/>
          <w:sz w:val="28"/>
          <w:szCs w:val="28"/>
        </w:rPr>
        <w:t>б</w:t>
      </w:r>
      <w:proofErr w:type="gramEnd"/>
      <w:r w:rsidRPr="00600AF9">
        <w:rPr>
          <w:color w:val="auto"/>
          <w:sz w:val="28"/>
          <w:szCs w:val="28"/>
        </w:rPr>
        <w:t xml:space="preserve">) </w:t>
      </w:r>
      <w:r w:rsidR="007E7A9D" w:rsidRPr="00600AF9">
        <w:rPr>
          <w:color w:val="auto"/>
          <w:sz w:val="28"/>
          <w:szCs w:val="28"/>
        </w:rPr>
        <w:t>п</w:t>
      </w:r>
      <w:r w:rsidRPr="00600AF9">
        <w:rPr>
          <w:color w:val="auto"/>
          <w:sz w:val="28"/>
          <w:szCs w:val="28"/>
        </w:rPr>
        <w:t>рием заявления и документов и (или) информации, необходимых для предоставления Услуги;</w:t>
      </w:r>
    </w:p>
    <w:p w:rsidR="009D1F1C" w:rsidRPr="00600AF9" w:rsidRDefault="00087B60">
      <w:pPr>
        <w:pStyle w:val="ListParagraph37d8caf7-ec88-4640-adfc-d51c404efa3c"/>
        <w:tabs>
          <w:tab w:val="left" w:pos="284"/>
          <w:tab w:val="left" w:pos="1134"/>
        </w:tabs>
        <w:ind w:left="0" w:right="-1" w:firstLine="851"/>
        <w:jc w:val="both"/>
        <w:rPr>
          <w:color w:val="auto"/>
          <w:sz w:val="28"/>
          <w:szCs w:val="28"/>
        </w:rPr>
      </w:pPr>
      <w:proofErr w:type="gramStart"/>
      <w:r w:rsidRPr="00600AF9">
        <w:rPr>
          <w:color w:val="auto"/>
          <w:sz w:val="28"/>
          <w:szCs w:val="28"/>
        </w:rPr>
        <w:t>в</w:t>
      </w:r>
      <w:proofErr w:type="gramEnd"/>
      <w:r w:rsidRPr="00600AF9">
        <w:rPr>
          <w:color w:val="auto"/>
          <w:sz w:val="28"/>
          <w:szCs w:val="28"/>
        </w:rPr>
        <w:t xml:space="preserve">) </w:t>
      </w:r>
      <w:r w:rsidR="007E7A9D" w:rsidRPr="00600AF9">
        <w:rPr>
          <w:color w:val="auto"/>
          <w:sz w:val="28"/>
          <w:szCs w:val="28"/>
        </w:rPr>
        <w:t>м</w:t>
      </w:r>
      <w:r w:rsidRPr="00600AF9">
        <w:rPr>
          <w:color w:val="auto"/>
          <w:sz w:val="28"/>
          <w:szCs w:val="28"/>
        </w:rPr>
        <w:t>ежведомственное информационное взаимодействие;</w:t>
      </w:r>
    </w:p>
    <w:p w:rsidR="009D1F1C" w:rsidRPr="00600AF9" w:rsidRDefault="00087B60">
      <w:pPr>
        <w:pStyle w:val="ListParagraph37d8caf7-ec88-4640-adfc-d51c404efa3c"/>
        <w:tabs>
          <w:tab w:val="left" w:pos="284"/>
          <w:tab w:val="left" w:pos="1134"/>
        </w:tabs>
        <w:ind w:left="0" w:right="-1" w:firstLine="851"/>
        <w:jc w:val="both"/>
        <w:rPr>
          <w:color w:val="auto"/>
          <w:sz w:val="28"/>
          <w:szCs w:val="28"/>
        </w:rPr>
      </w:pPr>
      <w:proofErr w:type="gramStart"/>
      <w:r w:rsidRPr="00600AF9">
        <w:rPr>
          <w:color w:val="auto"/>
          <w:sz w:val="28"/>
          <w:szCs w:val="28"/>
        </w:rPr>
        <w:t>г</w:t>
      </w:r>
      <w:proofErr w:type="gramEnd"/>
      <w:r w:rsidRPr="00600AF9">
        <w:rPr>
          <w:color w:val="auto"/>
          <w:sz w:val="28"/>
          <w:szCs w:val="28"/>
        </w:rPr>
        <w:t xml:space="preserve">) </w:t>
      </w:r>
      <w:r w:rsidR="007E7A9D" w:rsidRPr="00600AF9">
        <w:rPr>
          <w:color w:val="auto"/>
          <w:sz w:val="28"/>
          <w:szCs w:val="28"/>
        </w:rPr>
        <w:t>п</w:t>
      </w:r>
      <w:r w:rsidRPr="00600AF9">
        <w:rPr>
          <w:color w:val="auto"/>
          <w:sz w:val="28"/>
          <w:szCs w:val="28"/>
        </w:rPr>
        <w:t>ринятие решения о предоставлении (об отказе в предоставлении) Услуги;</w:t>
      </w:r>
    </w:p>
    <w:p w:rsidR="009D1F1C" w:rsidRPr="00600AF9" w:rsidRDefault="00087B60">
      <w:pPr>
        <w:pStyle w:val="ListParagraph37d8caf7-ec88-4640-adfc-d51c404efa3c"/>
        <w:tabs>
          <w:tab w:val="left" w:pos="284"/>
          <w:tab w:val="left" w:pos="1134"/>
        </w:tabs>
        <w:ind w:left="0" w:right="-1" w:firstLine="851"/>
        <w:jc w:val="both"/>
        <w:rPr>
          <w:color w:val="auto"/>
          <w:sz w:val="28"/>
          <w:szCs w:val="28"/>
        </w:rPr>
      </w:pPr>
      <w:proofErr w:type="gramStart"/>
      <w:r w:rsidRPr="00600AF9">
        <w:rPr>
          <w:color w:val="auto"/>
          <w:sz w:val="28"/>
          <w:szCs w:val="28"/>
        </w:rPr>
        <w:t>д</w:t>
      </w:r>
      <w:proofErr w:type="gramEnd"/>
      <w:r w:rsidRPr="00600AF9">
        <w:rPr>
          <w:color w:val="auto"/>
          <w:sz w:val="28"/>
          <w:szCs w:val="28"/>
        </w:rPr>
        <w:t xml:space="preserve">) </w:t>
      </w:r>
      <w:r w:rsidR="007E7A9D" w:rsidRPr="00600AF9">
        <w:rPr>
          <w:color w:val="auto"/>
          <w:sz w:val="28"/>
          <w:szCs w:val="28"/>
        </w:rPr>
        <w:t>п</w:t>
      </w:r>
      <w:r w:rsidRPr="00600AF9">
        <w:rPr>
          <w:color w:val="auto"/>
          <w:sz w:val="28"/>
          <w:szCs w:val="28"/>
        </w:rPr>
        <w:t>редоставление результата Услуги.</w:t>
      </w:r>
    </w:p>
    <w:p w:rsidR="009D1F1C" w:rsidRPr="00600AF9" w:rsidRDefault="009D1F1C">
      <w:pPr>
        <w:pStyle w:val="Normal4e156b93-f8eb-4e9d-9ecc-9069877f4f0c"/>
        <w:ind w:firstLine="851"/>
        <w:jc w:val="both"/>
        <w:rPr>
          <w:color w:val="auto"/>
          <w:sz w:val="28"/>
          <w:szCs w:val="28"/>
          <w:highlight w:val="white"/>
        </w:rPr>
      </w:pPr>
    </w:p>
    <w:p w:rsidR="009D1F1C" w:rsidRPr="00600AF9" w:rsidRDefault="00087B60">
      <w:pPr>
        <w:pStyle w:val="Normal4e156b93-f8eb-4e9d-9ecc-9069877f4f0c"/>
        <w:ind w:firstLine="720"/>
        <w:jc w:val="center"/>
        <w:rPr>
          <w:b/>
          <w:color w:val="auto"/>
          <w:sz w:val="28"/>
          <w:szCs w:val="28"/>
        </w:rPr>
      </w:pPr>
      <w:r w:rsidRPr="00600AF9">
        <w:rPr>
          <w:b/>
          <w:color w:val="auto"/>
          <w:sz w:val="28"/>
          <w:szCs w:val="28"/>
          <w:lang w:val="en-US"/>
        </w:rPr>
        <w:t>IV</w:t>
      </w:r>
      <w:r w:rsidRPr="00600AF9">
        <w:rPr>
          <w:b/>
          <w:color w:val="auto"/>
          <w:sz w:val="28"/>
          <w:szCs w:val="28"/>
        </w:rPr>
        <w:t>. Способы информирования заявителя об изменении статуса рассмотрения заявления</w:t>
      </w:r>
    </w:p>
    <w:p w:rsidR="009D1F1C" w:rsidRPr="00600AF9" w:rsidRDefault="009D1F1C">
      <w:pPr>
        <w:pStyle w:val="Normal4e156b93-f8eb-4e9d-9ecc-9069877f4f0c"/>
        <w:ind w:firstLine="851"/>
        <w:jc w:val="both"/>
        <w:rPr>
          <w:color w:val="auto"/>
          <w:sz w:val="28"/>
          <w:szCs w:val="28"/>
          <w:highlight w:val="white"/>
        </w:rPr>
      </w:pPr>
    </w:p>
    <w:p w:rsidR="009D1F1C" w:rsidRPr="00600AF9" w:rsidRDefault="00087B60" w:rsidP="007E7A9D">
      <w:pPr>
        <w:pStyle w:val="ListParagraph37d8caf7-ec88-4640-adfc-d51c404efa3c"/>
        <w:numPr>
          <w:ilvl w:val="6"/>
          <w:numId w:val="47"/>
        </w:numPr>
        <w:tabs>
          <w:tab w:val="left" w:pos="284"/>
          <w:tab w:val="left" w:pos="1134"/>
        </w:tabs>
        <w:ind w:left="0" w:right="-1" w:firstLine="851"/>
        <w:jc w:val="both"/>
        <w:rPr>
          <w:color w:val="auto"/>
          <w:sz w:val="28"/>
          <w:szCs w:val="28"/>
          <w:highlight w:val="white"/>
        </w:rPr>
      </w:pPr>
      <w:r w:rsidRPr="00600AF9">
        <w:rPr>
          <w:color w:val="auto"/>
          <w:sz w:val="28"/>
          <w:szCs w:val="28"/>
          <w:highlight w:val="white"/>
        </w:rPr>
        <w:t xml:space="preserve">Информация об изменении статуса рассмотрения заявления направляется заявителю следующими способами: </w:t>
      </w:r>
      <w:r w:rsidRPr="00600AF9">
        <w:rPr>
          <w:color w:val="auto"/>
          <w:sz w:val="28"/>
          <w:szCs w:val="28"/>
        </w:rPr>
        <w:t>в Органе власти</w:t>
      </w:r>
      <w:r w:rsidRPr="00600AF9">
        <w:rPr>
          <w:color w:val="auto"/>
          <w:sz w:val="28"/>
          <w:szCs w:val="28"/>
          <w:highlight w:val="white"/>
        </w:rPr>
        <w:t>.</w:t>
      </w:r>
    </w:p>
    <w:p w:rsidR="009D1F1C" w:rsidRPr="00600AF9" w:rsidRDefault="009D1F1C">
      <w:pPr>
        <w:pStyle w:val="Normal4e156b93-f8eb-4e9d-9ecc-9069877f4f0c"/>
        <w:tabs>
          <w:tab w:val="left" w:pos="284"/>
          <w:tab w:val="left" w:pos="1134"/>
        </w:tabs>
        <w:ind w:right="-1" w:firstLine="851"/>
        <w:jc w:val="both"/>
        <w:rPr>
          <w:color w:val="auto"/>
          <w:sz w:val="28"/>
          <w:szCs w:val="28"/>
        </w:rPr>
      </w:pPr>
    </w:p>
    <w:p w:rsidR="009D1F1C" w:rsidRPr="00600AF9" w:rsidRDefault="009D1F1C">
      <w:pPr>
        <w:pageBreakBefore/>
        <w:rPr>
          <w:color w:val="auto"/>
        </w:rPr>
      </w:pPr>
    </w:p>
    <w:tbl>
      <w:tblPr>
        <w:tblW w:w="5000" w:type="pct"/>
        <w:tblLook w:val="04A0" w:firstRow="1" w:lastRow="0" w:firstColumn="1" w:lastColumn="0" w:noHBand="0" w:noVBand="1"/>
      </w:tblPr>
      <w:tblGrid>
        <w:gridCol w:w="6206"/>
        <w:gridCol w:w="4000"/>
      </w:tblGrid>
      <w:tr w:rsidR="00600AF9" w:rsidRPr="00600AF9">
        <w:tc>
          <w:tcPr>
            <w:tcW w:w="0" w:type="auto"/>
          </w:tcPr>
          <w:p w:rsidR="009D1F1C" w:rsidRPr="00600AF9" w:rsidRDefault="009D1F1C">
            <w:pPr>
              <w:rPr>
                <w:color w:val="auto"/>
              </w:rPr>
            </w:pPr>
          </w:p>
        </w:tc>
        <w:tc>
          <w:tcPr>
            <w:tcW w:w="4000" w:type="dxa"/>
          </w:tcPr>
          <w:p w:rsidR="009D1F1C" w:rsidRPr="00600AF9" w:rsidRDefault="00F85930">
            <w:pPr>
              <w:rPr>
                <w:color w:val="auto"/>
              </w:rPr>
            </w:pPr>
            <w:r w:rsidRPr="00600AF9">
              <w:rPr>
                <w:color w:val="auto"/>
                <w:sz w:val="28"/>
              </w:rPr>
              <w:t>Приложение</w:t>
            </w:r>
          </w:p>
          <w:p w:rsidR="009D1F1C" w:rsidRPr="00600AF9" w:rsidRDefault="00087B60">
            <w:pPr>
              <w:rPr>
                <w:color w:val="auto"/>
              </w:rPr>
            </w:pPr>
            <w:proofErr w:type="gramStart"/>
            <w:r w:rsidRPr="00600AF9">
              <w:rPr>
                <w:color w:val="auto"/>
                <w:sz w:val="28"/>
              </w:rPr>
              <w:t>к</w:t>
            </w:r>
            <w:proofErr w:type="gramEnd"/>
            <w:r w:rsidRPr="00600AF9">
              <w:rPr>
                <w:color w:val="auto"/>
                <w:sz w:val="28"/>
              </w:rPr>
              <w:t xml:space="preserve"> Административному регламенту, утвержденному </w:t>
            </w:r>
            <w:r w:rsidR="007E7A9D" w:rsidRPr="00600AF9">
              <w:rPr>
                <w:color w:val="auto"/>
                <w:sz w:val="28"/>
              </w:rPr>
              <w:t>приказом</w:t>
            </w:r>
            <w:r w:rsidRPr="00600AF9">
              <w:rPr>
                <w:color w:val="auto"/>
                <w:sz w:val="28"/>
              </w:rPr>
              <w:t xml:space="preserve"> </w:t>
            </w:r>
            <w:r w:rsidR="007E7A9D" w:rsidRPr="00600AF9">
              <w:rPr>
                <w:color w:val="auto"/>
                <w:sz w:val="28"/>
              </w:rPr>
              <w:t>м</w:t>
            </w:r>
            <w:r w:rsidRPr="00600AF9">
              <w:rPr>
                <w:color w:val="auto"/>
                <w:sz w:val="28"/>
              </w:rPr>
              <w:t>инистерства труда и социального развития Новосибирской области</w:t>
            </w:r>
          </w:p>
          <w:p w:rsidR="009D1F1C" w:rsidRPr="00600AF9" w:rsidRDefault="00087B60">
            <w:pPr>
              <w:rPr>
                <w:color w:val="auto"/>
                <w:sz w:val="28"/>
              </w:rPr>
            </w:pPr>
            <w:proofErr w:type="gramStart"/>
            <w:r w:rsidRPr="00600AF9">
              <w:rPr>
                <w:color w:val="auto"/>
                <w:sz w:val="28"/>
              </w:rPr>
              <w:t>от</w:t>
            </w:r>
            <w:proofErr w:type="gramEnd"/>
            <w:r w:rsidRPr="00600AF9">
              <w:rPr>
                <w:color w:val="auto"/>
                <w:sz w:val="28"/>
              </w:rPr>
              <w:t xml:space="preserve"> </w:t>
            </w:r>
            <w:r w:rsidR="007E7A9D" w:rsidRPr="00600AF9">
              <w:rPr>
                <w:color w:val="auto"/>
                <w:sz w:val="28"/>
              </w:rPr>
              <w:t>_________№ ___________</w:t>
            </w:r>
          </w:p>
          <w:p w:rsidR="00F85930" w:rsidRPr="00600AF9" w:rsidRDefault="00F85930">
            <w:pPr>
              <w:rPr>
                <w:color w:val="auto"/>
              </w:rPr>
            </w:pPr>
          </w:p>
        </w:tc>
      </w:tr>
    </w:tbl>
    <w:p w:rsidR="009D1F1C" w:rsidRPr="00600AF9" w:rsidRDefault="00087B60">
      <w:pPr>
        <w:jc w:val="center"/>
        <w:rPr>
          <w:color w:val="auto"/>
        </w:rPr>
      </w:pPr>
      <w:r w:rsidRPr="00600AF9">
        <w:rPr>
          <w:b/>
          <w:color w:val="auto"/>
          <w:sz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rsidR="009D1F1C" w:rsidRPr="00600AF9" w:rsidRDefault="00087B60">
      <w:pPr>
        <w:pStyle w:val="10"/>
        <w:numPr>
          <w:ilvl w:val="0"/>
          <w:numId w:val="39"/>
        </w:numPr>
        <w:jc w:val="center"/>
        <w:rPr>
          <w:color w:val="auto"/>
        </w:rPr>
      </w:pPr>
      <w:r w:rsidRPr="00600AF9">
        <w:rPr>
          <w:b/>
          <w:color w:val="auto"/>
          <w:sz w:val="28"/>
        </w:rPr>
        <w:t>Перечень условных обозначений и сокращений</w:t>
      </w:r>
    </w:p>
    <w:p w:rsidR="00087B60" w:rsidRPr="00600AF9" w:rsidRDefault="00087B60" w:rsidP="00087B60">
      <w:pPr>
        <w:rPr>
          <w:color w:val="auto"/>
        </w:rPr>
      </w:pPr>
      <w:r w:rsidRPr="00600AF9">
        <w:rPr>
          <w:color w:val="auto"/>
          <w:sz w:val="20"/>
        </w:rPr>
        <w:t>Условные обозначения:</w:t>
      </w:r>
    </w:p>
    <w:p w:rsidR="00087B60" w:rsidRPr="00600AF9" w:rsidRDefault="00087B60" w:rsidP="00087B60">
      <w:pPr>
        <w:rPr>
          <w:color w:val="auto"/>
        </w:rPr>
      </w:pPr>
    </w:p>
    <w:p w:rsidR="00087B60" w:rsidRPr="00600AF9" w:rsidRDefault="00087B60" w:rsidP="00087B60">
      <w:pPr>
        <w:numPr>
          <w:ilvl w:val="0"/>
          <w:numId w:val="43"/>
        </w:numPr>
        <w:spacing w:line="276" w:lineRule="auto"/>
        <w:ind w:left="709"/>
        <w:rPr>
          <w:color w:val="auto"/>
          <w:sz w:val="20"/>
        </w:rPr>
      </w:pPr>
      <w:r w:rsidRPr="00600AF9">
        <w:rPr>
          <w:color w:val="auto"/>
          <w:sz w:val="20"/>
        </w:rPr>
        <w:t>ПР (н) - нотариально удостоверенный перевод на русский язык</w:t>
      </w:r>
    </w:p>
    <w:p w:rsidR="00087B60" w:rsidRPr="00600AF9" w:rsidRDefault="00087B60" w:rsidP="00087B60">
      <w:pPr>
        <w:numPr>
          <w:ilvl w:val="0"/>
          <w:numId w:val="43"/>
        </w:numPr>
        <w:spacing w:line="276" w:lineRule="auto"/>
        <w:rPr>
          <w:color w:val="auto"/>
          <w:sz w:val="14"/>
        </w:rPr>
      </w:pPr>
      <w:r w:rsidRPr="00600AF9">
        <w:rPr>
          <w:noProof/>
          <w:color w:val="auto"/>
          <w:sz w:val="20"/>
          <w:szCs w:val="28"/>
        </w:rPr>
        <w:t>ОД -предъявление оригинала документа</w:t>
      </w:r>
    </w:p>
    <w:p w:rsidR="00087B60" w:rsidRPr="00600AF9" w:rsidRDefault="00087B60" w:rsidP="00087B60">
      <w:pPr>
        <w:numPr>
          <w:ilvl w:val="0"/>
          <w:numId w:val="43"/>
        </w:numPr>
        <w:spacing w:line="276" w:lineRule="auto"/>
        <w:rPr>
          <w:color w:val="auto"/>
          <w:sz w:val="20"/>
        </w:rPr>
      </w:pPr>
      <w:r w:rsidRPr="00600AF9">
        <w:rPr>
          <w:noProof/>
          <w:color w:val="auto"/>
          <w:sz w:val="20"/>
        </w:rPr>
        <w:t>Кк (п) - копия документа с представлением оригинала или копия документа, заверенная в порядке, установленном законодательством Российской Федерации</w:t>
      </w:r>
    </w:p>
    <w:p w:rsidR="00087B60" w:rsidRPr="00600AF9" w:rsidRDefault="00087B60" w:rsidP="00087B60">
      <w:pPr>
        <w:numPr>
          <w:ilvl w:val="0"/>
          <w:numId w:val="43"/>
        </w:numPr>
        <w:spacing w:line="276" w:lineRule="auto"/>
        <w:rPr>
          <w:color w:val="auto"/>
          <w:sz w:val="20"/>
        </w:rPr>
      </w:pPr>
      <w:r w:rsidRPr="00600AF9">
        <w:rPr>
          <w:noProof/>
          <w:color w:val="auto"/>
          <w:sz w:val="20"/>
        </w:rPr>
        <w:t>К (з) - копия документа, заверенная в порядке, установленном законодательством Российской Федерации</w:t>
      </w:r>
    </w:p>
    <w:p w:rsidR="00087B60" w:rsidRPr="00600AF9" w:rsidRDefault="00087B60" w:rsidP="00087B60">
      <w:pPr>
        <w:numPr>
          <w:ilvl w:val="0"/>
          <w:numId w:val="43"/>
        </w:numPr>
        <w:spacing w:line="276" w:lineRule="auto"/>
        <w:rPr>
          <w:color w:val="auto"/>
          <w:sz w:val="20"/>
        </w:rPr>
      </w:pPr>
      <w:r w:rsidRPr="00600AF9">
        <w:rPr>
          <w:color w:val="auto"/>
          <w:sz w:val="20"/>
        </w:rPr>
        <w:t>Почта - посредством почтовой связи</w:t>
      </w:r>
    </w:p>
    <w:p w:rsidR="00087B60" w:rsidRPr="00600AF9" w:rsidRDefault="00087B60" w:rsidP="00087B60">
      <w:pPr>
        <w:numPr>
          <w:ilvl w:val="0"/>
          <w:numId w:val="43"/>
        </w:numPr>
        <w:spacing w:line="276" w:lineRule="auto"/>
        <w:rPr>
          <w:color w:val="auto"/>
          <w:sz w:val="20"/>
        </w:rPr>
      </w:pPr>
      <w:r w:rsidRPr="00600AF9">
        <w:rPr>
          <w:color w:val="auto"/>
          <w:sz w:val="20"/>
        </w:rPr>
        <w:t>ОГВ - министерство труда и социального развития Новосибирской области</w:t>
      </w:r>
    </w:p>
    <w:p w:rsidR="00087B60" w:rsidRPr="00600AF9" w:rsidRDefault="00087B60">
      <w:pPr>
        <w:rPr>
          <w:color w:val="auto"/>
        </w:rPr>
        <w:sectPr w:rsidR="00087B60" w:rsidRPr="00600AF9" w:rsidSect="00D46589">
          <w:headerReference w:type="default" r:id="rId10"/>
          <w:pgSz w:w="11900" w:h="16840"/>
          <w:pgMar w:top="1134" w:right="560" w:bottom="1134" w:left="1134" w:header="720" w:footer="720" w:gutter="0"/>
          <w:cols w:space="720"/>
          <w:titlePg/>
          <w:docGrid w:linePitch="326"/>
        </w:sectPr>
      </w:pPr>
    </w:p>
    <w:p w:rsidR="00B512F6" w:rsidRPr="00600AF9" w:rsidRDefault="00B512F6" w:rsidP="00B512F6">
      <w:pPr>
        <w:pStyle w:val="10"/>
        <w:numPr>
          <w:ilvl w:val="0"/>
          <w:numId w:val="39"/>
        </w:numPr>
        <w:jc w:val="center"/>
        <w:rPr>
          <w:color w:val="auto"/>
        </w:rPr>
      </w:pPr>
      <w:r w:rsidRPr="00600AF9">
        <w:rPr>
          <w:b/>
          <w:color w:val="auto"/>
          <w:sz w:val="28"/>
        </w:rPr>
        <w:lastRenderedPageBreak/>
        <w:t>Идентификаторы категорий (признаков) заявителей</w:t>
      </w:r>
    </w:p>
    <w:p w:rsidR="00B512F6" w:rsidRPr="00600AF9" w:rsidRDefault="00B512F6" w:rsidP="00B512F6">
      <w:pPr>
        <w:rPr>
          <w:color w:val="auto"/>
        </w:rPr>
      </w:pPr>
      <w:r w:rsidRPr="00600AF9">
        <w:rPr>
          <w:b/>
          <w:color w:val="auto"/>
        </w:rPr>
        <w:t xml:space="preserve">Таблица </w:t>
      </w:r>
      <w:r w:rsidR="00F85930" w:rsidRPr="00600AF9">
        <w:rPr>
          <w:b/>
          <w:color w:val="auto"/>
        </w:rPr>
        <w:t xml:space="preserve">№ </w:t>
      </w:r>
      <w:r w:rsidRPr="00600AF9">
        <w:rPr>
          <w:b/>
          <w:color w:val="auto"/>
        </w:rPr>
        <w:t>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
        <w:gridCol w:w="2532"/>
        <w:gridCol w:w="4607"/>
        <w:gridCol w:w="2061"/>
      </w:tblGrid>
      <w:tr w:rsidR="00600AF9" w:rsidRPr="00600AF9" w:rsidTr="004E78E4">
        <w:trPr>
          <w:tblHeader/>
        </w:trPr>
        <w:tc>
          <w:tcPr>
            <w:tcW w:w="1050" w:type="dxa"/>
            <w:vAlign w:val="center"/>
          </w:tcPr>
          <w:p w:rsidR="00B512F6" w:rsidRPr="00600AF9" w:rsidRDefault="00B512F6" w:rsidP="004E78E4">
            <w:pPr>
              <w:jc w:val="center"/>
              <w:rPr>
                <w:color w:val="auto"/>
              </w:rPr>
            </w:pPr>
            <w:r w:rsidRPr="00600AF9">
              <w:rPr>
                <w:b/>
                <w:color w:val="auto"/>
                <w:sz w:val="20"/>
              </w:rPr>
              <w:t>№</w:t>
            </w:r>
          </w:p>
        </w:tc>
        <w:tc>
          <w:tcPr>
            <w:tcW w:w="3500" w:type="dxa"/>
            <w:vAlign w:val="center"/>
          </w:tcPr>
          <w:p w:rsidR="00B512F6" w:rsidRPr="00600AF9" w:rsidRDefault="00B512F6" w:rsidP="004E78E4">
            <w:pPr>
              <w:jc w:val="center"/>
              <w:rPr>
                <w:color w:val="auto"/>
              </w:rPr>
            </w:pPr>
            <w:r w:rsidRPr="00600AF9">
              <w:rPr>
                <w:b/>
                <w:color w:val="auto"/>
                <w:sz w:val="20"/>
              </w:rPr>
              <w:t>Результат предоставления Услуги</w:t>
            </w:r>
          </w:p>
        </w:tc>
        <w:tc>
          <w:tcPr>
            <w:tcW w:w="7500" w:type="dxa"/>
            <w:vAlign w:val="center"/>
          </w:tcPr>
          <w:p w:rsidR="00B512F6" w:rsidRPr="00600AF9" w:rsidRDefault="00B512F6" w:rsidP="004E78E4">
            <w:pPr>
              <w:jc w:val="center"/>
              <w:rPr>
                <w:color w:val="auto"/>
              </w:rPr>
            </w:pPr>
            <w:r w:rsidRPr="00600AF9">
              <w:rPr>
                <w:b/>
                <w:color w:val="auto"/>
                <w:sz w:val="20"/>
              </w:rPr>
              <w:t>Наименования отдельного признака заявителя</w:t>
            </w:r>
          </w:p>
        </w:tc>
        <w:tc>
          <w:tcPr>
            <w:tcW w:w="2500" w:type="dxa"/>
            <w:vAlign w:val="center"/>
          </w:tcPr>
          <w:p w:rsidR="00B512F6" w:rsidRPr="00600AF9" w:rsidRDefault="00B512F6" w:rsidP="004E78E4">
            <w:pPr>
              <w:jc w:val="center"/>
              <w:rPr>
                <w:color w:val="auto"/>
              </w:rPr>
            </w:pPr>
            <w:r w:rsidRPr="00600AF9">
              <w:rPr>
                <w:b/>
                <w:color w:val="auto"/>
                <w:sz w:val="20"/>
              </w:rPr>
              <w:t>Идентификатор отдельного признака заявителей</w:t>
            </w:r>
          </w:p>
        </w:tc>
      </w:tr>
      <w:tr w:rsidR="00600AF9" w:rsidRPr="00600AF9" w:rsidTr="004E78E4">
        <w:tc>
          <w:tcPr>
            <w:tcW w:w="1050" w:type="dxa"/>
          </w:tcPr>
          <w:p w:rsidR="00B512F6" w:rsidRPr="00600AF9" w:rsidRDefault="00B512F6" w:rsidP="004E78E4">
            <w:pPr>
              <w:rPr>
                <w:color w:val="auto"/>
              </w:rPr>
            </w:pPr>
            <w:r w:rsidRPr="00600AF9">
              <w:rPr>
                <w:b/>
                <w:color w:val="auto"/>
                <w:sz w:val="20"/>
              </w:rPr>
              <w:t>1</w:t>
            </w:r>
          </w:p>
        </w:tc>
        <w:tc>
          <w:tcPr>
            <w:tcW w:w="3500" w:type="dxa"/>
            <w:vMerge w:val="restart"/>
            <w:vAlign w:val="center"/>
          </w:tcPr>
          <w:p w:rsidR="00B512F6" w:rsidRPr="00600AF9" w:rsidRDefault="00B512F6" w:rsidP="004E78E4">
            <w:pPr>
              <w:jc w:val="center"/>
              <w:rPr>
                <w:color w:val="auto"/>
              </w:rPr>
            </w:pPr>
            <w:r w:rsidRPr="00600AF9">
              <w:rPr>
                <w:color w:val="auto"/>
                <w:sz w:val="20"/>
              </w:rPr>
              <w:t>Компенсация расходов, связанных с осуществлением мероприятий по газификации</w:t>
            </w:r>
          </w:p>
        </w:tc>
        <w:tc>
          <w:tcPr>
            <w:tcW w:w="7500" w:type="dxa"/>
          </w:tcPr>
          <w:p w:rsidR="00B512F6" w:rsidRPr="00600AF9" w:rsidRDefault="00B512F6" w:rsidP="004E78E4">
            <w:pPr>
              <w:rPr>
                <w:color w:val="auto"/>
              </w:rPr>
            </w:pPr>
            <w:proofErr w:type="gramStart"/>
            <w:r w:rsidRPr="00600AF9">
              <w:rPr>
                <w:color w:val="auto"/>
                <w:sz w:val="20"/>
              </w:rPr>
              <w:t>ветераны</w:t>
            </w:r>
            <w:proofErr w:type="gramEnd"/>
            <w:r w:rsidRPr="00600AF9">
              <w:rPr>
                <w:color w:val="auto"/>
                <w:sz w:val="20"/>
              </w:rPr>
              <w:t xml:space="preserve"> боевых действий</w:t>
            </w:r>
          </w:p>
        </w:tc>
        <w:tc>
          <w:tcPr>
            <w:tcW w:w="2500" w:type="dxa"/>
          </w:tcPr>
          <w:p w:rsidR="00B512F6" w:rsidRPr="00600AF9" w:rsidRDefault="00B512F6" w:rsidP="004E78E4">
            <w:pPr>
              <w:rPr>
                <w:color w:val="auto"/>
              </w:rPr>
            </w:pPr>
            <w:r w:rsidRPr="00600AF9">
              <w:rPr>
                <w:b/>
                <w:color w:val="auto"/>
                <w:sz w:val="20"/>
              </w:rPr>
              <w:t>1А</w:t>
            </w:r>
          </w:p>
        </w:tc>
      </w:tr>
      <w:tr w:rsidR="00600AF9" w:rsidRPr="00600AF9" w:rsidTr="004E78E4">
        <w:tc>
          <w:tcPr>
            <w:tcW w:w="1050" w:type="dxa"/>
          </w:tcPr>
          <w:p w:rsidR="00B512F6" w:rsidRPr="00600AF9" w:rsidRDefault="00B512F6" w:rsidP="004E78E4">
            <w:pPr>
              <w:rPr>
                <w:color w:val="auto"/>
              </w:rPr>
            </w:pPr>
            <w:r w:rsidRPr="00600AF9">
              <w:rPr>
                <w:b/>
                <w:color w:val="auto"/>
                <w:sz w:val="20"/>
              </w:rPr>
              <w:t>2</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лица</w:t>
            </w:r>
            <w:proofErr w:type="gramEnd"/>
            <w:r w:rsidRPr="00600AF9">
              <w:rPr>
                <w:color w:val="auto"/>
                <w:sz w:val="20"/>
              </w:rPr>
              <w:t>, награжденные знаком «Жителю блокадного Ленинграда»</w:t>
            </w:r>
          </w:p>
        </w:tc>
        <w:tc>
          <w:tcPr>
            <w:tcW w:w="2500" w:type="dxa"/>
          </w:tcPr>
          <w:p w:rsidR="00B512F6" w:rsidRPr="00600AF9" w:rsidRDefault="00B512F6" w:rsidP="004E78E4">
            <w:pPr>
              <w:rPr>
                <w:color w:val="auto"/>
              </w:rPr>
            </w:pPr>
            <w:r w:rsidRPr="00600AF9">
              <w:rPr>
                <w:b/>
                <w:color w:val="auto"/>
                <w:sz w:val="20"/>
              </w:rPr>
              <w:t>2А</w:t>
            </w:r>
          </w:p>
        </w:tc>
      </w:tr>
      <w:tr w:rsidR="00600AF9" w:rsidRPr="00600AF9" w:rsidTr="004E78E4">
        <w:tc>
          <w:tcPr>
            <w:tcW w:w="1050" w:type="dxa"/>
          </w:tcPr>
          <w:p w:rsidR="00B512F6" w:rsidRPr="00600AF9" w:rsidRDefault="00B512F6" w:rsidP="004E78E4">
            <w:pPr>
              <w:rPr>
                <w:color w:val="auto"/>
              </w:rPr>
            </w:pPr>
            <w:r w:rsidRPr="00600AF9">
              <w:rPr>
                <w:b/>
                <w:color w:val="auto"/>
                <w:sz w:val="20"/>
              </w:rPr>
              <w:t>3</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члены</w:t>
            </w:r>
            <w:proofErr w:type="gramEnd"/>
            <w:r w:rsidRPr="00600AF9">
              <w:rPr>
                <w:color w:val="auto"/>
                <w:sz w:val="20"/>
              </w:rPr>
              <w:t xml:space="preserve"> семей погибших (умерших) участников специальной военной операции</w:t>
            </w:r>
          </w:p>
        </w:tc>
        <w:tc>
          <w:tcPr>
            <w:tcW w:w="2500" w:type="dxa"/>
          </w:tcPr>
          <w:p w:rsidR="00B512F6" w:rsidRPr="00600AF9" w:rsidRDefault="00B512F6" w:rsidP="004E78E4">
            <w:pPr>
              <w:rPr>
                <w:color w:val="auto"/>
              </w:rPr>
            </w:pPr>
            <w:r w:rsidRPr="00600AF9">
              <w:rPr>
                <w:b/>
                <w:color w:val="auto"/>
                <w:sz w:val="20"/>
              </w:rPr>
              <w:t>3А</w:t>
            </w:r>
          </w:p>
        </w:tc>
      </w:tr>
      <w:tr w:rsidR="00600AF9" w:rsidRPr="00600AF9" w:rsidTr="004E78E4">
        <w:tc>
          <w:tcPr>
            <w:tcW w:w="1050" w:type="dxa"/>
          </w:tcPr>
          <w:p w:rsidR="00B512F6" w:rsidRPr="00600AF9" w:rsidRDefault="00B512F6" w:rsidP="004E78E4">
            <w:pPr>
              <w:rPr>
                <w:color w:val="auto"/>
              </w:rPr>
            </w:pPr>
            <w:r w:rsidRPr="00600AF9">
              <w:rPr>
                <w:b/>
                <w:color w:val="auto"/>
                <w:sz w:val="20"/>
              </w:rPr>
              <w:t>4</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многодетные</w:t>
            </w:r>
            <w:proofErr w:type="gramEnd"/>
            <w:r w:rsidRPr="00600AF9">
              <w:rPr>
                <w:color w:val="auto"/>
                <w:sz w:val="20"/>
              </w:rPr>
              <w:t xml:space="preserve"> семьи</w:t>
            </w:r>
          </w:p>
        </w:tc>
        <w:tc>
          <w:tcPr>
            <w:tcW w:w="2500" w:type="dxa"/>
          </w:tcPr>
          <w:p w:rsidR="00B512F6" w:rsidRPr="00600AF9" w:rsidRDefault="00B512F6" w:rsidP="004E78E4">
            <w:pPr>
              <w:rPr>
                <w:color w:val="auto"/>
              </w:rPr>
            </w:pPr>
            <w:r w:rsidRPr="00600AF9">
              <w:rPr>
                <w:b/>
                <w:color w:val="auto"/>
                <w:sz w:val="20"/>
              </w:rPr>
              <w:t>4А</w:t>
            </w:r>
          </w:p>
        </w:tc>
      </w:tr>
      <w:tr w:rsidR="00600AF9" w:rsidRPr="00600AF9" w:rsidTr="004E78E4">
        <w:tc>
          <w:tcPr>
            <w:tcW w:w="1050" w:type="dxa"/>
          </w:tcPr>
          <w:p w:rsidR="00B512F6" w:rsidRPr="00600AF9" w:rsidRDefault="00B512F6" w:rsidP="004E78E4">
            <w:pPr>
              <w:rPr>
                <w:color w:val="auto"/>
              </w:rPr>
            </w:pPr>
            <w:r w:rsidRPr="00600AF9">
              <w:rPr>
                <w:b/>
                <w:color w:val="auto"/>
                <w:sz w:val="20"/>
              </w:rPr>
              <w:t>5</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бывшие</w:t>
            </w:r>
            <w:proofErr w:type="gramEnd"/>
            <w:r w:rsidRPr="00600AF9">
              <w:rPr>
                <w:color w:val="auto"/>
                <w:sz w:val="20"/>
              </w:rPr>
              <w:t xml:space="preserve">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2500" w:type="dxa"/>
          </w:tcPr>
          <w:p w:rsidR="00B512F6" w:rsidRPr="00600AF9" w:rsidRDefault="00B512F6" w:rsidP="004E78E4">
            <w:pPr>
              <w:rPr>
                <w:color w:val="auto"/>
              </w:rPr>
            </w:pPr>
            <w:r w:rsidRPr="00600AF9">
              <w:rPr>
                <w:b/>
                <w:color w:val="auto"/>
                <w:sz w:val="20"/>
              </w:rPr>
              <w:t>5А</w:t>
            </w:r>
          </w:p>
        </w:tc>
      </w:tr>
      <w:tr w:rsidR="00600AF9" w:rsidRPr="00600AF9" w:rsidTr="004E78E4">
        <w:tc>
          <w:tcPr>
            <w:tcW w:w="1050" w:type="dxa"/>
          </w:tcPr>
          <w:p w:rsidR="00B512F6" w:rsidRPr="00600AF9" w:rsidRDefault="00B512F6" w:rsidP="004E78E4">
            <w:pPr>
              <w:rPr>
                <w:color w:val="auto"/>
              </w:rPr>
            </w:pPr>
            <w:r w:rsidRPr="00600AF9">
              <w:rPr>
                <w:b/>
                <w:color w:val="auto"/>
                <w:sz w:val="20"/>
              </w:rPr>
              <w:t>6</w:t>
            </w:r>
          </w:p>
        </w:tc>
        <w:tc>
          <w:tcPr>
            <w:tcW w:w="0" w:type="auto"/>
            <w:vMerge/>
          </w:tcPr>
          <w:p w:rsidR="00B512F6" w:rsidRPr="00600AF9" w:rsidRDefault="00B512F6" w:rsidP="004E78E4">
            <w:pPr>
              <w:rPr>
                <w:color w:val="auto"/>
              </w:rPr>
            </w:pPr>
          </w:p>
        </w:tc>
        <w:tc>
          <w:tcPr>
            <w:tcW w:w="7500" w:type="dxa"/>
          </w:tcPr>
          <w:p w:rsidR="00B512F6" w:rsidRPr="00600AF9" w:rsidRDefault="007E7A9D" w:rsidP="004E78E4">
            <w:pPr>
              <w:rPr>
                <w:color w:val="auto"/>
              </w:rPr>
            </w:pPr>
            <w:proofErr w:type="gramStart"/>
            <w:r w:rsidRPr="00600AF9">
              <w:rPr>
                <w:color w:val="auto"/>
                <w:sz w:val="20"/>
              </w:rPr>
              <w:t>лица</w:t>
            </w:r>
            <w:proofErr w:type="gramEnd"/>
            <w:r w:rsidRPr="00600AF9">
              <w:rPr>
                <w:color w:val="auto"/>
                <w:sz w:val="20"/>
              </w:rPr>
              <w:t>, награжденные знаком «</w:t>
            </w:r>
            <w:r w:rsidR="00B512F6" w:rsidRPr="00600AF9">
              <w:rPr>
                <w:color w:val="auto"/>
                <w:sz w:val="20"/>
              </w:rPr>
              <w:t>Житель осажденного Севастополя</w:t>
            </w:r>
            <w:r w:rsidRPr="00600AF9">
              <w:rPr>
                <w:color w:val="auto"/>
                <w:sz w:val="20"/>
              </w:rPr>
              <w:t>»</w:t>
            </w:r>
          </w:p>
        </w:tc>
        <w:tc>
          <w:tcPr>
            <w:tcW w:w="2500" w:type="dxa"/>
          </w:tcPr>
          <w:p w:rsidR="00B512F6" w:rsidRPr="00600AF9" w:rsidRDefault="00B512F6" w:rsidP="004E78E4">
            <w:pPr>
              <w:rPr>
                <w:color w:val="auto"/>
              </w:rPr>
            </w:pPr>
            <w:r w:rsidRPr="00600AF9">
              <w:rPr>
                <w:b/>
                <w:color w:val="auto"/>
                <w:sz w:val="20"/>
              </w:rPr>
              <w:t>6А</w:t>
            </w:r>
          </w:p>
        </w:tc>
      </w:tr>
      <w:tr w:rsidR="00600AF9" w:rsidRPr="00600AF9" w:rsidTr="004E78E4">
        <w:tc>
          <w:tcPr>
            <w:tcW w:w="1050" w:type="dxa"/>
          </w:tcPr>
          <w:p w:rsidR="00B512F6" w:rsidRPr="00600AF9" w:rsidRDefault="00B512F6" w:rsidP="004E78E4">
            <w:pPr>
              <w:rPr>
                <w:color w:val="auto"/>
              </w:rPr>
            </w:pPr>
            <w:r w:rsidRPr="00600AF9">
              <w:rPr>
                <w:b/>
                <w:color w:val="auto"/>
                <w:sz w:val="20"/>
              </w:rPr>
              <w:t>7</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инвалиды</w:t>
            </w:r>
            <w:proofErr w:type="gramEnd"/>
            <w:r w:rsidRPr="00600AF9">
              <w:rPr>
                <w:color w:val="auto"/>
                <w:sz w:val="20"/>
              </w:rPr>
              <w:t xml:space="preserve"> боевых действий</w:t>
            </w:r>
          </w:p>
        </w:tc>
        <w:tc>
          <w:tcPr>
            <w:tcW w:w="2500" w:type="dxa"/>
          </w:tcPr>
          <w:p w:rsidR="00B512F6" w:rsidRPr="00600AF9" w:rsidRDefault="00B512F6" w:rsidP="004E78E4">
            <w:pPr>
              <w:rPr>
                <w:color w:val="auto"/>
              </w:rPr>
            </w:pPr>
            <w:r w:rsidRPr="00600AF9">
              <w:rPr>
                <w:b/>
                <w:color w:val="auto"/>
                <w:sz w:val="20"/>
              </w:rPr>
              <w:t>7А</w:t>
            </w:r>
          </w:p>
        </w:tc>
      </w:tr>
      <w:tr w:rsidR="00600AF9" w:rsidRPr="00600AF9" w:rsidTr="004E78E4">
        <w:tc>
          <w:tcPr>
            <w:tcW w:w="1050" w:type="dxa"/>
          </w:tcPr>
          <w:p w:rsidR="00B512F6" w:rsidRPr="00600AF9" w:rsidRDefault="00B512F6" w:rsidP="004E78E4">
            <w:pPr>
              <w:rPr>
                <w:color w:val="auto"/>
              </w:rPr>
            </w:pPr>
            <w:r w:rsidRPr="00600AF9">
              <w:rPr>
                <w:b/>
                <w:color w:val="auto"/>
                <w:sz w:val="20"/>
              </w:rPr>
              <w:t>8</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малоимущие</w:t>
            </w:r>
            <w:proofErr w:type="gramEnd"/>
            <w:r w:rsidRPr="00600AF9">
              <w:rPr>
                <w:color w:val="auto"/>
                <w:sz w:val="20"/>
              </w:rPr>
              <w:t xml:space="preserve"> граждане</w:t>
            </w:r>
          </w:p>
        </w:tc>
        <w:tc>
          <w:tcPr>
            <w:tcW w:w="2500" w:type="dxa"/>
          </w:tcPr>
          <w:p w:rsidR="00B512F6" w:rsidRPr="00600AF9" w:rsidRDefault="00B512F6" w:rsidP="004E78E4">
            <w:pPr>
              <w:rPr>
                <w:color w:val="auto"/>
              </w:rPr>
            </w:pPr>
            <w:r w:rsidRPr="00600AF9">
              <w:rPr>
                <w:b/>
                <w:color w:val="auto"/>
                <w:sz w:val="20"/>
              </w:rPr>
              <w:t>8А</w:t>
            </w:r>
          </w:p>
        </w:tc>
      </w:tr>
      <w:tr w:rsidR="00600AF9" w:rsidRPr="00600AF9" w:rsidTr="004E78E4">
        <w:tc>
          <w:tcPr>
            <w:tcW w:w="1050" w:type="dxa"/>
          </w:tcPr>
          <w:p w:rsidR="00B512F6" w:rsidRPr="00600AF9" w:rsidRDefault="00B512F6" w:rsidP="004E78E4">
            <w:pPr>
              <w:rPr>
                <w:color w:val="auto"/>
              </w:rPr>
            </w:pPr>
            <w:r w:rsidRPr="00600AF9">
              <w:rPr>
                <w:b/>
                <w:color w:val="auto"/>
                <w:sz w:val="20"/>
              </w:rPr>
              <w:t>9</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граждане</w:t>
            </w:r>
            <w:proofErr w:type="gramEnd"/>
            <w:r w:rsidRPr="00600AF9">
              <w:rPr>
                <w:color w:val="auto"/>
                <w:sz w:val="20"/>
              </w:rPr>
              <w:t>, имеющие ВИЧ-инфицированного ребенка</w:t>
            </w:r>
          </w:p>
        </w:tc>
        <w:tc>
          <w:tcPr>
            <w:tcW w:w="2500" w:type="dxa"/>
          </w:tcPr>
          <w:p w:rsidR="00B512F6" w:rsidRPr="00600AF9" w:rsidRDefault="00B512F6" w:rsidP="004E78E4">
            <w:pPr>
              <w:rPr>
                <w:color w:val="auto"/>
              </w:rPr>
            </w:pPr>
            <w:r w:rsidRPr="00600AF9">
              <w:rPr>
                <w:b/>
                <w:color w:val="auto"/>
                <w:sz w:val="20"/>
              </w:rPr>
              <w:t>9А</w:t>
            </w:r>
          </w:p>
        </w:tc>
      </w:tr>
      <w:tr w:rsidR="00600AF9" w:rsidRPr="00600AF9" w:rsidTr="004E78E4">
        <w:tc>
          <w:tcPr>
            <w:tcW w:w="1050" w:type="dxa"/>
          </w:tcPr>
          <w:p w:rsidR="00B512F6" w:rsidRPr="00600AF9" w:rsidRDefault="00B512F6" w:rsidP="004E78E4">
            <w:pPr>
              <w:rPr>
                <w:color w:val="auto"/>
              </w:rPr>
            </w:pPr>
            <w:r w:rsidRPr="00600AF9">
              <w:rPr>
                <w:b/>
                <w:color w:val="auto"/>
                <w:sz w:val="20"/>
              </w:rPr>
              <w:t>10</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члены</w:t>
            </w:r>
            <w:proofErr w:type="gramEnd"/>
            <w:r w:rsidRPr="00600AF9">
              <w:rPr>
                <w:color w:val="auto"/>
                <w:sz w:val="20"/>
              </w:rPr>
              <w:t xml:space="preserve">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w:t>
            </w:r>
          </w:p>
        </w:tc>
        <w:tc>
          <w:tcPr>
            <w:tcW w:w="2500" w:type="dxa"/>
          </w:tcPr>
          <w:p w:rsidR="00B512F6" w:rsidRPr="00600AF9" w:rsidRDefault="00B512F6" w:rsidP="004E78E4">
            <w:pPr>
              <w:rPr>
                <w:color w:val="auto"/>
              </w:rPr>
            </w:pPr>
            <w:r w:rsidRPr="00600AF9">
              <w:rPr>
                <w:b/>
                <w:color w:val="auto"/>
                <w:sz w:val="20"/>
              </w:rPr>
              <w:t>10А</w:t>
            </w:r>
          </w:p>
        </w:tc>
      </w:tr>
      <w:tr w:rsidR="00600AF9" w:rsidRPr="00600AF9" w:rsidTr="004E78E4">
        <w:tc>
          <w:tcPr>
            <w:tcW w:w="1050" w:type="dxa"/>
          </w:tcPr>
          <w:p w:rsidR="00B512F6" w:rsidRPr="00600AF9" w:rsidRDefault="00B512F6" w:rsidP="004E78E4">
            <w:pPr>
              <w:rPr>
                <w:color w:val="auto"/>
              </w:rPr>
            </w:pPr>
            <w:r w:rsidRPr="00600AF9">
              <w:rPr>
                <w:b/>
                <w:color w:val="auto"/>
                <w:sz w:val="20"/>
              </w:rPr>
              <w:t>11</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граждане</w:t>
            </w:r>
            <w:proofErr w:type="gramEnd"/>
            <w:r w:rsidRPr="00600AF9">
              <w:rPr>
                <w:color w:val="auto"/>
                <w:sz w:val="20"/>
              </w:rPr>
              <w:t>, осуществляющие уход за ребенком-инвалидом</w:t>
            </w:r>
          </w:p>
        </w:tc>
        <w:tc>
          <w:tcPr>
            <w:tcW w:w="2500" w:type="dxa"/>
          </w:tcPr>
          <w:p w:rsidR="00B512F6" w:rsidRPr="00600AF9" w:rsidRDefault="00B512F6" w:rsidP="004E78E4">
            <w:pPr>
              <w:rPr>
                <w:color w:val="auto"/>
              </w:rPr>
            </w:pPr>
            <w:r w:rsidRPr="00600AF9">
              <w:rPr>
                <w:b/>
                <w:color w:val="auto"/>
                <w:sz w:val="20"/>
              </w:rPr>
              <w:t>11А</w:t>
            </w:r>
          </w:p>
        </w:tc>
      </w:tr>
      <w:tr w:rsidR="00600AF9" w:rsidRPr="00600AF9" w:rsidTr="004E78E4">
        <w:tc>
          <w:tcPr>
            <w:tcW w:w="1050" w:type="dxa"/>
          </w:tcPr>
          <w:p w:rsidR="00B512F6" w:rsidRPr="00600AF9" w:rsidRDefault="00B512F6" w:rsidP="004E78E4">
            <w:pPr>
              <w:rPr>
                <w:color w:val="auto"/>
              </w:rPr>
            </w:pPr>
            <w:r w:rsidRPr="00600AF9">
              <w:rPr>
                <w:b/>
                <w:color w:val="auto"/>
                <w:sz w:val="20"/>
              </w:rPr>
              <w:t>12</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одиноко</w:t>
            </w:r>
            <w:proofErr w:type="gramEnd"/>
            <w:r w:rsidRPr="00600AF9">
              <w:rPr>
                <w:color w:val="auto"/>
                <w:sz w:val="20"/>
              </w:rPr>
              <w:t xml:space="preserve"> проживающие ветераны труда Новосибирской области</w:t>
            </w:r>
          </w:p>
        </w:tc>
        <w:tc>
          <w:tcPr>
            <w:tcW w:w="2500" w:type="dxa"/>
          </w:tcPr>
          <w:p w:rsidR="00B512F6" w:rsidRPr="00600AF9" w:rsidRDefault="00B512F6" w:rsidP="004E78E4">
            <w:pPr>
              <w:rPr>
                <w:color w:val="auto"/>
              </w:rPr>
            </w:pPr>
            <w:r w:rsidRPr="00600AF9">
              <w:rPr>
                <w:b/>
                <w:color w:val="auto"/>
                <w:sz w:val="20"/>
              </w:rPr>
              <w:t>12А</w:t>
            </w:r>
          </w:p>
        </w:tc>
      </w:tr>
      <w:tr w:rsidR="00600AF9" w:rsidRPr="00600AF9" w:rsidTr="004E78E4">
        <w:tc>
          <w:tcPr>
            <w:tcW w:w="1050" w:type="dxa"/>
          </w:tcPr>
          <w:p w:rsidR="00B512F6" w:rsidRPr="00600AF9" w:rsidRDefault="00B512F6" w:rsidP="004E78E4">
            <w:pPr>
              <w:rPr>
                <w:color w:val="auto"/>
              </w:rPr>
            </w:pPr>
            <w:r w:rsidRPr="00600AF9">
              <w:rPr>
                <w:b/>
                <w:color w:val="auto"/>
                <w:sz w:val="20"/>
              </w:rPr>
              <w:t>13</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одиноко</w:t>
            </w:r>
            <w:proofErr w:type="gramEnd"/>
            <w:r w:rsidRPr="00600AF9">
              <w:rPr>
                <w:color w:val="auto"/>
                <w:sz w:val="20"/>
              </w:rPr>
              <w:t xml:space="preserve"> проживающие ветераны труда, граждане, приравненные к ним по состоянию на 31 декабря 2004 года</w:t>
            </w:r>
          </w:p>
        </w:tc>
        <w:tc>
          <w:tcPr>
            <w:tcW w:w="2500" w:type="dxa"/>
          </w:tcPr>
          <w:p w:rsidR="00B512F6" w:rsidRPr="00600AF9" w:rsidRDefault="00B512F6" w:rsidP="004E78E4">
            <w:pPr>
              <w:rPr>
                <w:color w:val="auto"/>
              </w:rPr>
            </w:pPr>
            <w:r w:rsidRPr="00600AF9">
              <w:rPr>
                <w:b/>
                <w:color w:val="auto"/>
                <w:sz w:val="20"/>
              </w:rPr>
              <w:t>13А</w:t>
            </w:r>
          </w:p>
        </w:tc>
      </w:tr>
      <w:tr w:rsidR="00600AF9" w:rsidRPr="00600AF9" w:rsidTr="004E78E4">
        <w:tc>
          <w:tcPr>
            <w:tcW w:w="1050" w:type="dxa"/>
          </w:tcPr>
          <w:p w:rsidR="00B512F6" w:rsidRPr="00600AF9" w:rsidRDefault="00B512F6" w:rsidP="004E78E4">
            <w:pPr>
              <w:rPr>
                <w:color w:val="auto"/>
              </w:rPr>
            </w:pPr>
            <w:r w:rsidRPr="00600AF9">
              <w:rPr>
                <w:b/>
                <w:color w:val="auto"/>
                <w:sz w:val="20"/>
              </w:rPr>
              <w:t>14</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одиноко</w:t>
            </w:r>
            <w:proofErr w:type="gramEnd"/>
            <w:r w:rsidRPr="00600AF9">
              <w:rPr>
                <w:color w:val="auto"/>
                <w:sz w:val="20"/>
              </w:rPr>
              <w:t xml:space="preserve"> проживающие инвалиды I или II группы</w:t>
            </w:r>
          </w:p>
        </w:tc>
        <w:tc>
          <w:tcPr>
            <w:tcW w:w="2500" w:type="dxa"/>
          </w:tcPr>
          <w:p w:rsidR="00B512F6" w:rsidRPr="00600AF9" w:rsidRDefault="00B512F6" w:rsidP="004E78E4">
            <w:pPr>
              <w:rPr>
                <w:color w:val="auto"/>
              </w:rPr>
            </w:pPr>
            <w:r w:rsidRPr="00600AF9">
              <w:rPr>
                <w:b/>
                <w:color w:val="auto"/>
                <w:sz w:val="20"/>
              </w:rPr>
              <w:t>14А</w:t>
            </w:r>
          </w:p>
        </w:tc>
      </w:tr>
      <w:tr w:rsidR="00600AF9" w:rsidRPr="00600AF9" w:rsidTr="004E78E4">
        <w:tc>
          <w:tcPr>
            <w:tcW w:w="1050" w:type="dxa"/>
          </w:tcPr>
          <w:p w:rsidR="00B512F6" w:rsidRPr="00600AF9" w:rsidRDefault="00B512F6" w:rsidP="004E78E4">
            <w:pPr>
              <w:rPr>
                <w:color w:val="auto"/>
              </w:rPr>
            </w:pPr>
            <w:r w:rsidRPr="00600AF9">
              <w:rPr>
                <w:b/>
                <w:color w:val="auto"/>
                <w:sz w:val="20"/>
              </w:rPr>
              <w:t>15</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r w:rsidRPr="00600AF9">
              <w:rPr>
                <w:color w:val="auto"/>
                <w:sz w:val="20"/>
              </w:rPr>
              <w:t xml:space="preserve">участники специальной военной операции из числа военнослужащих,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лиц, 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боевых действиях на территориях субъектов Российской Федерации, на которых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w:t>
            </w:r>
            <w:r w:rsidRPr="00600AF9">
              <w:rPr>
                <w:color w:val="auto"/>
                <w:sz w:val="20"/>
              </w:rPr>
              <w:lastRenderedPageBreak/>
              <w:t>756» введен средний уровень реагирования, а также военнослужащих органов федеральной службы безопасности, непосредственно выполняющих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 задачи по обеспечению безопасности Российской Федерации на участках, примыкающих к районам проведения специальной военной операции</w:t>
            </w:r>
          </w:p>
        </w:tc>
        <w:tc>
          <w:tcPr>
            <w:tcW w:w="2500" w:type="dxa"/>
          </w:tcPr>
          <w:p w:rsidR="00B512F6" w:rsidRPr="00600AF9" w:rsidRDefault="00B512F6" w:rsidP="004E78E4">
            <w:pPr>
              <w:rPr>
                <w:color w:val="auto"/>
              </w:rPr>
            </w:pPr>
            <w:r w:rsidRPr="00600AF9">
              <w:rPr>
                <w:b/>
                <w:color w:val="auto"/>
                <w:sz w:val="20"/>
              </w:rPr>
              <w:lastRenderedPageBreak/>
              <w:t>15А</w:t>
            </w:r>
          </w:p>
        </w:tc>
      </w:tr>
      <w:tr w:rsidR="00600AF9" w:rsidRPr="00600AF9" w:rsidTr="004E78E4">
        <w:tc>
          <w:tcPr>
            <w:tcW w:w="1050" w:type="dxa"/>
          </w:tcPr>
          <w:p w:rsidR="00B512F6" w:rsidRPr="00600AF9" w:rsidRDefault="00B512F6" w:rsidP="004E78E4">
            <w:pPr>
              <w:rPr>
                <w:color w:val="auto"/>
              </w:rPr>
            </w:pPr>
            <w:r w:rsidRPr="00600AF9">
              <w:rPr>
                <w:b/>
                <w:color w:val="auto"/>
                <w:sz w:val="20"/>
              </w:rPr>
              <w:lastRenderedPageBreak/>
              <w:t>16</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участники</w:t>
            </w:r>
            <w:proofErr w:type="gramEnd"/>
            <w:r w:rsidRPr="00600AF9">
              <w:rPr>
                <w:color w:val="auto"/>
                <w:sz w:val="20"/>
              </w:rPr>
              <w:t xml:space="preserve"> Великой Отечественной войны</w:t>
            </w:r>
          </w:p>
        </w:tc>
        <w:tc>
          <w:tcPr>
            <w:tcW w:w="2500" w:type="dxa"/>
          </w:tcPr>
          <w:p w:rsidR="00B512F6" w:rsidRPr="00600AF9" w:rsidRDefault="00B512F6" w:rsidP="004E78E4">
            <w:pPr>
              <w:rPr>
                <w:color w:val="auto"/>
              </w:rPr>
            </w:pPr>
            <w:r w:rsidRPr="00600AF9">
              <w:rPr>
                <w:b/>
                <w:color w:val="auto"/>
                <w:sz w:val="20"/>
              </w:rPr>
              <w:t>16А</w:t>
            </w:r>
          </w:p>
        </w:tc>
      </w:tr>
      <w:tr w:rsidR="00600AF9" w:rsidRPr="00600AF9" w:rsidTr="004E78E4">
        <w:tc>
          <w:tcPr>
            <w:tcW w:w="1050" w:type="dxa"/>
          </w:tcPr>
          <w:p w:rsidR="00B512F6" w:rsidRPr="00600AF9" w:rsidRDefault="00B512F6" w:rsidP="004E78E4">
            <w:pPr>
              <w:rPr>
                <w:color w:val="auto"/>
              </w:rPr>
            </w:pPr>
            <w:r w:rsidRPr="00600AF9">
              <w:rPr>
                <w:b/>
                <w:color w:val="auto"/>
                <w:sz w:val="20"/>
              </w:rPr>
              <w:t>17</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инвалиды</w:t>
            </w:r>
            <w:proofErr w:type="gramEnd"/>
            <w:r w:rsidRPr="00600AF9">
              <w:rPr>
                <w:color w:val="auto"/>
                <w:sz w:val="20"/>
              </w:rPr>
              <w:t xml:space="preserve"> Великой Отечественной войны</w:t>
            </w:r>
          </w:p>
        </w:tc>
        <w:tc>
          <w:tcPr>
            <w:tcW w:w="2500" w:type="dxa"/>
          </w:tcPr>
          <w:p w:rsidR="00B512F6" w:rsidRPr="00600AF9" w:rsidRDefault="00B512F6" w:rsidP="004E78E4">
            <w:pPr>
              <w:rPr>
                <w:color w:val="auto"/>
              </w:rPr>
            </w:pPr>
            <w:r w:rsidRPr="00600AF9">
              <w:rPr>
                <w:b/>
                <w:color w:val="auto"/>
                <w:sz w:val="20"/>
              </w:rPr>
              <w:t>17А</w:t>
            </w:r>
          </w:p>
        </w:tc>
      </w:tr>
      <w:tr w:rsidR="00600AF9" w:rsidRPr="00600AF9" w:rsidTr="004E78E4">
        <w:tc>
          <w:tcPr>
            <w:tcW w:w="1050" w:type="dxa"/>
          </w:tcPr>
          <w:p w:rsidR="00B512F6" w:rsidRPr="00600AF9" w:rsidRDefault="00B512F6" w:rsidP="004E78E4">
            <w:pPr>
              <w:rPr>
                <w:color w:val="auto"/>
              </w:rPr>
            </w:pPr>
            <w:r w:rsidRPr="00600AF9">
              <w:rPr>
                <w:b/>
                <w:color w:val="auto"/>
                <w:sz w:val="20"/>
              </w:rPr>
              <w:t>18</w:t>
            </w:r>
          </w:p>
        </w:tc>
        <w:tc>
          <w:tcPr>
            <w:tcW w:w="0" w:type="auto"/>
            <w:vMerge/>
          </w:tcPr>
          <w:p w:rsidR="00B512F6" w:rsidRPr="00600AF9" w:rsidRDefault="00B512F6" w:rsidP="004E78E4">
            <w:pPr>
              <w:rPr>
                <w:color w:val="auto"/>
              </w:rPr>
            </w:pPr>
          </w:p>
        </w:tc>
        <w:tc>
          <w:tcPr>
            <w:tcW w:w="7500" w:type="dxa"/>
          </w:tcPr>
          <w:p w:rsidR="00B512F6" w:rsidRPr="00600AF9" w:rsidRDefault="007E7A9D" w:rsidP="004E78E4">
            <w:pPr>
              <w:rPr>
                <w:color w:val="auto"/>
              </w:rPr>
            </w:pPr>
            <w:proofErr w:type="gramStart"/>
            <w:r w:rsidRPr="00600AF9">
              <w:rPr>
                <w:color w:val="auto"/>
                <w:sz w:val="20"/>
              </w:rPr>
              <w:t>п</w:t>
            </w:r>
            <w:r w:rsidR="00B512F6" w:rsidRPr="00600AF9">
              <w:rPr>
                <w:color w:val="auto"/>
                <w:sz w:val="20"/>
              </w:rPr>
              <w:t>раво</w:t>
            </w:r>
            <w:proofErr w:type="gramEnd"/>
            <w:r w:rsidR="00B512F6" w:rsidRPr="00600AF9">
              <w:rPr>
                <w:color w:val="auto"/>
                <w:sz w:val="20"/>
              </w:rPr>
              <w:t xml:space="preserve"> собственности принадлежит члену семьи заявителя</w:t>
            </w:r>
          </w:p>
        </w:tc>
        <w:tc>
          <w:tcPr>
            <w:tcW w:w="2500" w:type="dxa"/>
          </w:tcPr>
          <w:p w:rsidR="00B512F6" w:rsidRPr="00600AF9" w:rsidRDefault="00B512F6" w:rsidP="004E78E4">
            <w:pPr>
              <w:rPr>
                <w:color w:val="auto"/>
              </w:rPr>
            </w:pPr>
            <w:r w:rsidRPr="00600AF9">
              <w:rPr>
                <w:b/>
                <w:color w:val="auto"/>
                <w:sz w:val="20"/>
              </w:rPr>
              <w:t>18А</w:t>
            </w:r>
          </w:p>
        </w:tc>
      </w:tr>
      <w:tr w:rsidR="00600AF9" w:rsidRPr="00600AF9" w:rsidTr="004E78E4">
        <w:tc>
          <w:tcPr>
            <w:tcW w:w="1050" w:type="dxa"/>
          </w:tcPr>
          <w:p w:rsidR="00B512F6" w:rsidRPr="00600AF9" w:rsidRDefault="00B512F6" w:rsidP="004E78E4">
            <w:pPr>
              <w:rPr>
                <w:color w:val="auto"/>
              </w:rPr>
            </w:pPr>
            <w:r w:rsidRPr="00600AF9">
              <w:rPr>
                <w:b/>
                <w:color w:val="auto"/>
                <w:sz w:val="20"/>
              </w:rPr>
              <w:t>19</w:t>
            </w:r>
          </w:p>
        </w:tc>
        <w:tc>
          <w:tcPr>
            <w:tcW w:w="0" w:type="auto"/>
            <w:vMerge/>
          </w:tcPr>
          <w:p w:rsidR="00B512F6" w:rsidRPr="00600AF9" w:rsidRDefault="00B512F6" w:rsidP="004E78E4">
            <w:pPr>
              <w:rPr>
                <w:color w:val="auto"/>
              </w:rPr>
            </w:pPr>
          </w:p>
        </w:tc>
        <w:tc>
          <w:tcPr>
            <w:tcW w:w="7500" w:type="dxa"/>
          </w:tcPr>
          <w:p w:rsidR="00B512F6" w:rsidRPr="00600AF9" w:rsidRDefault="007E7A9D" w:rsidP="004E78E4">
            <w:pPr>
              <w:rPr>
                <w:color w:val="auto"/>
              </w:rPr>
            </w:pPr>
            <w:proofErr w:type="gramStart"/>
            <w:r w:rsidRPr="00600AF9">
              <w:rPr>
                <w:color w:val="auto"/>
                <w:sz w:val="20"/>
              </w:rPr>
              <w:t>п</w:t>
            </w:r>
            <w:r w:rsidR="00B512F6" w:rsidRPr="00600AF9">
              <w:rPr>
                <w:color w:val="auto"/>
                <w:sz w:val="20"/>
              </w:rPr>
              <w:t>раво</w:t>
            </w:r>
            <w:proofErr w:type="gramEnd"/>
            <w:r w:rsidR="00B512F6" w:rsidRPr="00600AF9">
              <w:rPr>
                <w:color w:val="auto"/>
                <w:sz w:val="20"/>
              </w:rPr>
              <w:t xml:space="preserve"> собственности принадлежит заявителю</w:t>
            </w:r>
          </w:p>
        </w:tc>
        <w:tc>
          <w:tcPr>
            <w:tcW w:w="2500" w:type="dxa"/>
          </w:tcPr>
          <w:p w:rsidR="00B512F6" w:rsidRPr="00600AF9" w:rsidRDefault="00B512F6" w:rsidP="004E78E4">
            <w:pPr>
              <w:rPr>
                <w:color w:val="auto"/>
              </w:rPr>
            </w:pPr>
            <w:r w:rsidRPr="00600AF9">
              <w:rPr>
                <w:b/>
                <w:color w:val="auto"/>
                <w:sz w:val="20"/>
              </w:rPr>
              <w:t>19А</w:t>
            </w:r>
          </w:p>
        </w:tc>
      </w:tr>
      <w:tr w:rsidR="00600AF9" w:rsidRPr="00600AF9" w:rsidTr="004E78E4">
        <w:tc>
          <w:tcPr>
            <w:tcW w:w="1050" w:type="dxa"/>
          </w:tcPr>
          <w:p w:rsidR="00B512F6" w:rsidRPr="00600AF9" w:rsidRDefault="00B512F6" w:rsidP="004E78E4">
            <w:pPr>
              <w:rPr>
                <w:color w:val="auto"/>
              </w:rPr>
            </w:pPr>
            <w:r w:rsidRPr="00600AF9">
              <w:rPr>
                <w:b/>
                <w:color w:val="auto"/>
                <w:sz w:val="20"/>
              </w:rPr>
              <w:t>20</w:t>
            </w:r>
          </w:p>
        </w:tc>
        <w:tc>
          <w:tcPr>
            <w:tcW w:w="0" w:type="auto"/>
            <w:vMerge/>
          </w:tcPr>
          <w:p w:rsidR="00B512F6" w:rsidRPr="00600AF9" w:rsidRDefault="00B512F6" w:rsidP="004E78E4">
            <w:pPr>
              <w:rPr>
                <w:color w:val="auto"/>
              </w:rPr>
            </w:pPr>
          </w:p>
        </w:tc>
        <w:tc>
          <w:tcPr>
            <w:tcW w:w="7500" w:type="dxa"/>
          </w:tcPr>
          <w:p w:rsidR="00B512F6" w:rsidRPr="00600AF9" w:rsidRDefault="007E7A9D" w:rsidP="004E78E4">
            <w:pPr>
              <w:rPr>
                <w:color w:val="auto"/>
              </w:rPr>
            </w:pPr>
            <w:proofErr w:type="gramStart"/>
            <w:r w:rsidRPr="00600AF9">
              <w:rPr>
                <w:color w:val="auto"/>
                <w:sz w:val="20"/>
              </w:rPr>
              <w:t>я</w:t>
            </w:r>
            <w:r w:rsidR="00B512F6" w:rsidRPr="00600AF9">
              <w:rPr>
                <w:color w:val="auto"/>
                <w:sz w:val="20"/>
              </w:rPr>
              <w:t>вляюсь</w:t>
            </w:r>
            <w:proofErr w:type="gramEnd"/>
            <w:r w:rsidR="00B512F6" w:rsidRPr="00600AF9">
              <w:rPr>
                <w:color w:val="auto"/>
                <w:sz w:val="20"/>
              </w:rPr>
              <w:t xml:space="preserve"> одиноко проживающим малоимущим гражданином</w:t>
            </w:r>
          </w:p>
        </w:tc>
        <w:tc>
          <w:tcPr>
            <w:tcW w:w="2500" w:type="dxa"/>
          </w:tcPr>
          <w:p w:rsidR="00B512F6" w:rsidRPr="00600AF9" w:rsidRDefault="00B512F6" w:rsidP="004E78E4">
            <w:pPr>
              <w:rPr>
                <w:color w:val="auto"/>
              </w:rPr>
            </w:pPr>
            <w:r w:rsidRPr="00600AF9">
              <w:rPr>
                <w:b/>
                <w:color w:val="auto"/>
                <w:sz w:val="20"/>
              </w:rPr>
              <w:t>20А</w:t>
            </w:r>
          </w:p>
        </w:tc>
      </w:tr>
      <w:tr w:rsidR="00600AF9" w:rsidRPr="00600AF9" w:rsidTr="004E78E4">
        <w:tc>
          <w:tcPr>
            <w:tcW w:w="1050" w:type="dxa"/>
          </w:tcPr>
          <w:p w:rsidR="00B512F6" w:rsidRPr="00600AF9" w:rsidRDefault="00B512F6" w:rsidP="004E78E4">
            <w:pPr>
              <w:rPr>
                <w:color w:val="auto"/>
              </w:rPr>
            </w:pPr>
            <w:r w:rsidRPr="00600AF9">
              <w:rPr>
                <w:b/>
                <w:color w:val="auto"/>
                <w:sz w:val="20"/>
              </w:rPr>
              <w:t>21</w:t>
            </w:r>
          </w:p>
        </w:tc>
        <w:tc>
          <w:tcPr>
            <w:tcW w:w="0" w:type="auto"/>
            <w:vMerge/>
          </w:tcPr>
          <w:p w:rsidR="00B512F6" w:rsidRPr="00600AF9" w:rsidRDefault="00B512F6" w:rsidP="004E78E4">
            <w:pPr>
              <w:rPr>
                <w:color w:val="auto"/>
              </w:rPr>
            </w:pPr>
          </w:p>
        </w:tc>
        <w:tc>
          <w:tcPr>
            <w:tcW w:w="7500" w:type="dxa"/>
          </w:tcPr>
          <w:p w:rsidR="00B512F6" w:rsidRPr="00600AF9" w:rsidRDefault="00B512F6" w:rsidP="004E78E4">
            <w:pPr>
              <w:rPr>
                <w:color w:val="auto"/>
              </w:rPr>
            </w:pPr>
            <w:proofErr w:type="gramStart"/>
            <w:r w:rsidRPr="00600AF9">
              <w:rPr>
                <w:color w:val="auto"/>
                <w:sz w:val="20"/>
              </w:rPr>
              <w:t>являюсь</w:t>
            </w:r>
            <w:proofErr w:type="gramEnd"/>
            <w:r w:rsidRPr="00600AF9">
              <w:rPr>
                <w:color w:val="auto"/>
                <w:sz w:val="20"/>
              </w:rPr>
              <w:t xml:space="preserve"> членом малоимущей семьи </w:t>
            </w:r>
          </w:p>
        </w:tc>
        <w:tc>
          <w:tcPr>
            <w:tcW w:w="2500" w:type="dxa"/>
          </w:tcPr>
          <w:p w:rsidR="00B512F6" w:rsidRPr="00600AF9" w:rsidRDefault="00B512F6" w:rsidP="004E78E4">
            <w:pPr>
              <w:rPr>
                <w:color w:val="auto"/>
              </w:rPr>
            </w:pPr>
            <w:r w:rsidRPr="00600AF9">
              <w:rPr>
                <w:b/>
                <w:color w:val="auto"/>
                <w:sz w:val="20"/>
              </w:rPr>
              <w:t>21А</w:t>
            </w:r>
          </w:p>
        </w:tc>
      </w:tr>
    </w:tbl>
    <w:p w:rsidR="00B512F6" w:rsidRPr="00600AF9" w:rsidRDefault="00B512F6" w:rsidP="00B512F6">
      <w:pPr>
        <w:pageBreakBefore/>
        <w:rPr>
          <w:color w:val="auto"/>
        </w:rPr>
      </w:pPr>
    </w:p>
    <w:p w:rsidR="00B512F6" w:rsidRPr="00600AF9" w:rsidRDefault="00B512F6" w:rsidP="00B512F6">
      <w:pPr>
        <w:pStyle w:val="10"/>
        <w:numPr>
          <w:ilvl w:val="0"/>
          <w:numId w:val="39"/>
        </w:numPr>
        <w:jc w:val="center"/>
        <w:rPr>
          <w:color w:val="auto"/>
        </w:rPr>
      </w:pPr>
      <w:r w:rsidRPr="00600AF9">
        <w:rPr>
          <w:b/>
          <w:color w:val="auto"/>
          <w:sz w:val="28"/>
        </w:rPr>
        <w:t>Исчерпывающий перечень документов, необходимых</w:t>
      </w:r>
      <w:r w:rsidRPr="00600AF9">
        <w:rPr>
          <w:b/>
          <w:color w:val="auto"/>
          <w:sz w:val="28"/>
        </w:rPr>
        <w:br/>
        <w:t>для предоставления Услуги</w:t>
      </w:r>
    </w:p>
    <w:p w:rsidR="00B512F6" w:rsidRPr="00600AF9" w:rsidRDefault="00B512F6" w:rsidP="00B512F6">
      <w:pPr>
        <w:rPr>
          <w:color w:val="auto"/>
        </w:rPr>
      </w:pPr>
      <w:r w:rsidRPr="00600AF9">
        <w:rPr>
          <w:b/>
          <w:color w:val="auto"/>
        </w:rPr>
        <w:t xml:space="preserve">Таблица </w:t>
      </w:r>
      <w:r w:rsidR="00F85930" w:rsidRPr="00600AF9">
        <w:rPr>
          <w:b/>
          <w:color w:val="auto"/>
        </w:rPr>
        <w:t xml:space="preserve">№ </w:t>
      </w:r>
      <w:r w:rsidRPr="00600AF9">
        <w:rPr>
          <w:b/>
          <w:color w:val="auto"/>
        </w:rPr>
        <w:t>2</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6"/>
        <w:gridCol w:w="2052"/>
        <w:gridCol w:w="4235"/>
        <w:gridCol w:w="3023"/>
      </w:tblGrid>
      <w:tr w:rsidR="002B7E57" w:rsidRPr="00600AF9" w:rsidTr="004E78E4">
        <w:trPr>
          <w:tblHeader/>
        </w:trPr>
        <w:tc>
          <w:tcPr>
            <w:tcW w:w="550" w:type="dxa"/>
            <w:shd w:val="clear" w:color="auto" w:fill="D9E1F2"/>
            <w:vAlign w:val="center"/>
          </w:tcPr>
          <w:p w:rsidR="00B512F6" w:rsidRPr="00600AF9" w:rsidRDefault="00B512F6" w:rsidP="004E78E4">
            <w:pPr>
              <w:jc w:val="center"/>
              <w:rPr>
                <w:color w:val="auto"/>
              </w:rPr>
            </w:pPr>
            <w:r w:rsidRPr="00600AF9">
              <w:rPr>
                <w:b/>
                <w:color w:val="auto"/>
                <w:sz w:val="20"/>
              </w:rPr>
              <w:t>№</w:t>
            </w:r>
          </w:p>
        </w:tc>
        <w:tc>
          <w:tcPr>
            <w:tcW w:w="1500" w:type="dxa"/>
            <w:shd w:val="clear" w:color="auto" w:fill="D9E1F2"/>
            <w:vAlign w:val="center"/>
          </w:tcPr>
          <w:p w:rsidR="00B512F6" w:rsidRPr="00600AF9" w:rsidRDefault="00B512F6" w:rsidP="004E78E4">
            <w:pPr>
              <w:jc w:val="center"/>
              <w:rPr>
                <w:color w:val="auto"/>
              </w:rPr>
            </w:pPr>
            <w:r w:rsidRPr="00600AF9">
              <w:rPr>
                <w:b/>
                <w:color w:val="auto"/>
                <w:sz w:val="20"/>
              </w:rPr>
              <w:t>Идентификатор отдельного признака заявителей</w:t>
            </w:r>
          </w:p>
        </w:tc>
        <w:tc>
          <w:tcPr>
            <w:tcW w:w="5500" w:type="dxa"/>
            <w:shd w:val="clear" w:color="auto" w:fill="D9E1F2"/>
            <w:vAlign w:val="center"/>
          </w:tcPr>
          <w:p w:rsidR="00B512F6" w:rsidRPr="00600AF9" w:rsidRDefault="00B512F6" w:rsidP="004E78E4">
            <w:pPr>
              <w:jc w:val="center"/>
              <w:rPr>
                <w:color w:val="auto"/>
              </w:rPr>
            </w:pPr>
            <w:r w:rsidRPr="00600AF9">
              <w:rPr>
                <w:b/>
                <w:color w:val="auto"/>
                <w:sz w:val="20"/>
              </w:rPr>
              <w:t>Перечень необходимых для предоставления Услуги документов</w:t>
            </w:r>
          </w:p>
        </w:tc>
        <w:tc>
          <w:tcPr>
            <w:tcW w:w="2500" w:type="dxa"/>
            <w:shd w:val="clear" w:color="auto" w:fill="D9E1F2"/>
            <w:vAlign w:val="center"/>
          </w:tcPr>
          <w:p w:rsidR="00B512F6" w:rsidRPr="00600AF9" w:rsidRDefault="00B512F6" w:rsidP="004E78E4">
            <w:pPr>
              <w:jc w:val="center"/>
              <w:rPr>
                <w:color w:val="auto"/>
              </w:rPr>
            </w:pPr>
            <w:r w:rsidRPr="00600AF9">
              <w:rPr>
                <w:b/>
                <w:color w:val="auto"/>
                <w:sz w:val="20"/>
              </w:rPr>
              <w:t>Способ предоставления, требования</w:t>
            </w:r>
          </w:p>
        </w:tc>
      </w:tr>
      <w:tr w:rsidR="00600AF9" w:rsidRPr="00600AF9" w:rsidTr="004E78E4">
        <w:tc>
          <w:tcPr>
            <w:tcW w:w="0" w:type="auto"/>
            <w:gridSpan w:val="4"/>
          </w:tcPr>
          <w:p w:rsidR="00B512F6" w:rsidRPr="00600AF9" w:rsidRDefault="00B512F6" w:rsidP="004E78E4">
            <w:pPr>
              <w:jc w:val="center"/>
              <w:rPr>
                <w:color w:val="auto"/>
              </w:rPr>
            </w:pPr>
            <w:r w:rsidRPr="00600AF9">
              <w:rPr>
                <w:b/>
                <w:i/>
                <w:color w:val="auto"/>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r w:rsidR="002B7E57">
              <w:rPr>
                <w:b/>
                <w:i/>
                <w:color w:val="auto"/>
                <w:sz w:val="20"/>
              </w:rPr>
              <w:t xml:space="preserve"> (в зависимости от конкретной жизненной ситуации)</w:t>
            </w:r>
          </w:p>
        </w:tc>
      </w:tr>
      <w:tr w:rsidR="002B7E57" w:rsidRPr="00600AF9" w:rsidTr="004E78E4">
        <w:tc>
          <w:tcPr>
            <w:tcW w:w="550" w:type="dxa"/>
          </w:tcPr>
          <w:p w:rsidR="00B512F6" w:rsidRPr="00600AF9" w:rsidRDefault="00B512F6" w:rsidP="004E78E4">
            <w:pPr>
              <w:rPr>
                <w:color w:val="auto"/>
              </w:rPr>
            </w:pPr>
            <w:r w:rsidRPr="00600AF9">
              <w:rPr>
                <w:b/>
                <w:color w:val="auto"/>
                <w:sz w:val="20"/>
              </w:rPr>
              <w:t>1.</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согласие</w:t>
            </w:r>
            <w:proofErr w:type="gramEnd"/>
            <w:r w:rsidRPr="00600AF9">
              <w:rPr>
                <w:b/>
                <w:color w:val="auto"/>
                <w:sz w:val="20"/>
              </w:rPr>
              <w:t xml:space="preserve"> на обработку персональных данных</w:t>
            </w:r>
          </w:p>
        </w:tc>
        <w:tc>
          <w:tcPr>
            <w:tcW w:w="2500" w:type="dxa"/>
          </w:tcPr>
          <w:p w:rsidR="00B512F6" w:rsidRPr="00600AF9" w:rsidRDefault="00B512F6" w:rsidP="00B512F6">
            <w:pPr>
              <w:jc w:val="center"/>
              <w:rPr>
                <w:b/>
                <w:color w:val="auto"/>
                <w:sz w:val="20"/>
              </w:rPr>
            </w:pPr>
            <w:r w:rsidRPr="00600AF9">
              <w:rPr>
                <w:b/>
                <w:color w:val="auto"/>
                <w:sz w:val="20"/>
              </w:rPr>
              <w:t>ОД</w:t>
            </w:r>
            <w:proofErr w:type="gramStart"/>
            <w:r w:rsidRPr="00600AF9">
              <w:rPr>
                <w:b/>
                <w:color w:val="auto"/>
                <w:sz w:val="20"/>
              </w:rPr>
              <w:t>=&gt;ОГВ</w:t>
            </w:r>
            <w:proofErr w:type="gramEnd"/>
          </w:p>
          <w:p w:rsidR="00B512F6" w:rsidRPr="00600AF9" w:rsidRDefault="00B512F6" w:rsidP="00B512F6">
            <w:pPr>
              <w:jc w:val="center"/>
              <w:rPr>
                <w:b/>
                <w:color w:val="auto"/>
                <w:sz w:val="20"/>
              </w:rPr>
            </w:pPr>
            <w:r w:rsidRPr="00600AF9">
              <w:rPr>
                <w:b/>
                <w:color w:val="auto"/>
                <w:sz w:val="20"/>
              </w:rPr>
              <w:t>ОД</w:t>
            </w:r>
            <w:proofErr w:type="gramStart"/>
            <w:r w:rsidRPr="00600AF9">
              <w:rPr>
                <w:b/>
                <w:color w:val="auto"/>
                <w:sz w:val="20"/>
              </w:rPr>
              <w:t>=&gt;Почта</w:t>
            </w:r>
            <w:proofErr w:type="gramEnd"/>
          </w:p>
          <w:p w:rsidR="00B512F6" w:rsidRPr="00600AF9" w:rsidRDefault="00B512F6" w:rsidP="00B512F6">
            <w:pPr>
              <w:jc w:val="center"/>
              <w:rPr>
                <w:b/>
                <w:color w:val="auto"/>
              </w:rPr>
            </w:pPr>
            <w:r w:rsidRPr="00600AF9">
              <w:rPr>
                <w:noProof/>
                <w:color w:val="auto"/>
                <w:sz w:val="20"/>
                <w:szCs w:val="28"/>
              </w:rPr>
              <w:t>если для предоставления компенсации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w:t>
            </w:r>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налогооблагаемых доходах от реализации недвижимого имущества, а также доходах от сдачи в аренду (наем, поднаем) имущества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5.</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6.</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7.</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доходах в виде процентов по вкладам (остаткам на счетах) в банках</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8.</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w:t>
            </w:r>
            <w:r w:rsidRPr="00600AF9">
              <w:rPr>
                <w:b/>
                <w:color w:val="auto"/>
                <w:sz w:val="20"/>
              </w:rPr>
              <w:lastRenderedPageBreak/>
              <w:t>рамках гражданско-правового договора, в том числе по договору об осуществлении опеки или попечительства на возмездных условиях</w:t>
            </w:r>
          </w:p>
        </w:tc>
        <w:tc>
          <w:tcPr>
            <w:tcW w:w="2500" w:type="dxa"/>
          </w:tcPr>
          <w:p w:rsidR="00B512F6" w:rsidRPr="00600AF9" w:rsidRDefault="00B512F6" w:rsidP="00B512F6">
            <w:pPr>
              <w:jc w:val="center"/>
              <w:rPr>
                <w:b/>
                <w:noProof/>
                <w:color w:val="auto"/>
                <w:sz w:val="20"/>
              </w:rPr>
            </w:pPr>
            <w:r w:rsidRPr="00600AF9">
              <w:rPr>
                <w:b/>
                <w:noProof/>
                <w:color w:val="auto"/>
                <w:sz w:val="20"/>
              </w:rPr>
              <w:lastRenderedPageBreak/>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lastRenderedPageBreak/>
              <w:t>9.</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доходах, полученных в результате выигрышей, выплачиваемых организаторами лотерей, тотализаторов и других основанных на риске игр</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10.</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11.</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r w:rsidRPr="00600AF9">
              <w:rPr>
                <w:b/>
                <w:color w:val="auto"/>
                <w:sz w:val="20"/>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12.</w:t>
            </w:r>
          </w:p>
        </w:tc>
        <w:tc>
          <w:tcPr>
            <w:tcW w:w="1500" w:type="dxa"/>
          </w:tcPr>
          <w:p w:rsidR="00B512F6" w:rsidRPr="00600AF9" w:rsidRDefault="00B512F6" w:rsidP="004E78E4">
            <w:pPr>
              <w:rPr>
                <w:color w:val="auto"/>
              </w:rPr>
            </w:pPr>
            <w:r w:rsidRPr="00600AF9">
              <w:rPr>
                <w:b/>
                <w:color w:val="auto"/>
                <w:sz w:val="20"/>
              </w:rPr>
              <w:t>9А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наличии у ребенка ВИЧ-инфекции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13.</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размере получаемых алиментов</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14.</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суммах ежемесячного пожизненного содержания судей, вышедших в отставку</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15.</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решение</w:t>
            </w:r>
            <w:proofErr w:type="gramEnd"/>
            <w:r w:rsidRPr="00600AF9">
              <w:rPr>
                <w:b/>
                <w:color w:val="auto"/>
                <w:sz w:val="20"/>
              </w:rPr>
              <w:t xml:space="preserve"> суда об установлении факта проживания по определенному адресу</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16.</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доходах, полученных заявителем или членами его семьи за пределами Российской Федерации, выданная компетентным органом иностранного государства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17.</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доходах, полученных в рамках применения специального налогового режима «Налог на профессиональный доход»</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18.</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размере стипендии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lastRenderedPageBreak/>
              <w:t>19.</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доверенность</w:t>
            </w:r>
            <w:proofErr w:type="gramEnd"/>
            <w:r w:rsidRPr="00600AF9">
              <w:rPr>
                <w:b/>
                <w:color w:val="auto"/>
                <w:sz w:val="20"/>
              </w:rPr>
              <w:t>, подтверждающая полномочия представителя заявителя</w:t>
            </w:r>
          </w:p>
        </w:tc>
        <w:tc>
          <w:tcPr>
            <w:tcW w:w="2500" w:type="dxa"/>
          </w:tcPr>
          <w:p w:rsidR="00643A3B" w:rsidRPr="00600AF9" w:rsidRDefault="00643A3B" w:rsidP="00643A3B">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643A3B" w:rsidRPr="00600AF9" w:rsidRDefault="00643A3B" w:rsidP="00643A3B">
            <w:pPr>
              <w:jc w:val="center"/>
              <w:rPr>
                <w:b/>
                <w:color w:val="auto"/>
                <w:sz w:val="20"/>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643A3B" w:rsidP="00643A3B">
            <w:pPr>
              <w:rPr>
                <w:color w:val="auto"/>
              </w:rPr>
            </w:pPr>
            <w:r w:rsidRPr="00600AF9">
              <w:rPr>
                <w:noProof/>
                <w:color w:val="auto"/>
                <w:sz w:val="20"/>
                <w:szCs w:val="28"/>
              </w:rPr>
              <w:t>предоставляется в случае обращения представителя заявителя</w:t>
            </w:r>
            <w:r w:rsidRPr="00600AF9">
              <w:rPr>
                <w:color w:val="auto"/>
              </w:rPr>
              <w:t xml:space="preserve"> </w:t>
            </w:r>
          </w:p>
        </w:tc>
      </w:tr>
      <w:tr w:rsidR="002B7E57" w:rsidRPr="00600AF9" w:rsidTr="004E78E4">
        <w:tc>
          <w:tcPr>
            <w:tcW w:w="550" w:type="dxa"/>
          </w:tcPr>
          <w:p w:rsidR="00B512F6" w:rsidRPr="00600AF9" w:rsidRDefault="00B512F6" w:rsidP="004E78E4">
            <w:pPr>
              <w:rPr>
                <w:color w:val="auto"/>
              </w:rPr>
            </w:pPr>
            <w:r w:rsidRPr="00600AF9">
              <w:rPr>
                <w:b/>
                <w:color w:val="auto"/>
                <w:sz w:val="20"/>
              </w:rPr>
              <w:t>20.</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паспорт</w:t>
            </w:r>
            <w:proofErr w:type="gramEnd"/>
            <w:r w:rsidRPr="00600AF9">
              <w:rPr>
                <w:b/>
                <w:color w:val="auto"/>
                <w:sz w:val="20"/>
              </w:rPr>
              <w:t xml:space="preserve"> гражданина Российской Федерации</w:t>
            </w:r>
          </w:p>
        </w:tc>
        <w:tc>
          <w:tcPr>
            <w:tcW w:w="2500" w:type="dxa"/>
          </w:tcPr>
          <w:p w:rsidR="00B512F6" w:rsidRPr="00600AF9" w:rsidRDefault="00B512F6" w:rsidP="00B512F6">
            <w:pPr>
              <w:jc w:val="center"/>
              <w:rPr>
                <w:b/>
                <w:color w:val="auto"/>
                <w:sz w:val="20"/>
              </w:rPr>
            </w:pPr>
            <w:r w:rsidRPr="00600AF9">
              <w:rPr>
                <w:b/>
                <w:color w:val="auto"/>
                <w:sz w:val="20"/>
              </w:rPr>
              <w:t>ОД</w:t>
            </w:r>
            <w:proofErr w:type="gramStart"/>
            <w:r w:rsidRPr="00600AF9">
              <w:rPr>
                <w:b/>
                <w:color w:val="auto"/>
                <w:sz w:val="20"/>
              </w:rPr>
              <w:t>=&gt;ОГВ</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21.</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иной</w:t>
            </w:r>
            <w:proofErr w:type="gramEnd"/>
            <w:r w:rsidRPr="00600AF9">
              <w:rPr>
                <w:b/>
                <w:color w:val="auto"/>
                <w:sz w:val="20"/>
              </w:rPr>
              <w:t xml:space="preserve"> документ, удостоверяющий личность гражданина Российской Федерации в соответствии с законодательством Российской Федерации</w:t>
            </w:r>
          </w:p>
        </w:tc>
        <w:tc>
          <w:tcPr>
            <w:tcW w:w="2500" w:type="dxa"/>
          </w:tcPr>
          <w:p w:rsidR="00B512F6" w:rsidRPr="00600AF9" w:rsidRDefault="00B512F6" w:rsidP="00B512F6">
            <w:pPr>
              <w:jc w:val="center"/>
              <w:rPr>
                <w:b/>
                <w:color w:val="auto"/>
                <w:sz w:val="20"/>
              </w:rPr>
            </w:pPr>
            <w:r w:rsidRPr="00600AF9">
              <w:rPr>
                <w:b/>
                <w:color w:val="auto"/>
                <w:sz w:val="20"/>
              </w:rPr>
              <w:t>ОД</w:t>
            </w:r>
            <w:proofErr w:type="gramStart"/>
            <w:r w:rsidRPr="00600AF9">
              <w:rPr>
                <w:b/>
                <w:color w:val="auto"/>
                <w:sz w:val="20"/>
              </w:rPr>
              <w:t>=&gt;ОГВ</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22.</w:t>
            </w:r>
          </w:p>
        </w:tc>
        <w:tc>
          <w:tcPr>
            <w:tcW w:w="1500" w:type="dxa"/>
          </w:tcPr>
          <w:p w:rsidR="00B512F6" w:rsidRPr="00600AF9" w:rsidRDefault="00B512F6" w:rsidP="004E78E4">
            <w:pPr>
              <w:rPr>
                <w:color w:val="auto"/>
              </w:rPr>
            </w:pPr>
            <w:r w:rsidRPr="00600AF9">
              <w:rPr>
                <w:b/>
                <w:color w:val="auto"/>
                <w:sz w:val="20"/>
              </w:rPr>
              <w:t>18А, 21А</w:t>
            </w:r>
          </w:p>
        </w:tc>
        <w:tc>
          <w:tcPr>
            <w:tcW w:w="5500" w:type="dxa"/>
          </w:tcPr>
          <w:p w:rsidR="00B512F6" w:rsidRPr="00600AF9" w:rsidRDefault="00B512F6" w:rsidP="004E78E4">
            <w:pPr>
              <w:rPr>
                <w:color w:val="auto"/>
              </w:rPr>
            </w:pPr>
            <w:proofErr w:type="gramStart"/>
            <w:r w:rsidRPr="00600AF9">
              <w:rPr>
                <w:b/>
                <w:color w:val="auto"/>
                <w:sz w:val="20"/>
              </w:rPr>
              <w:t>решение</w:t>
            </w:r>
            <w:proofErr w:type="gramEnd"/>
            <w:r w:rsidRPr="00600AF9">
              <w:rPr>
                <w:b/>
                <w:color w:val="auto"/>
                <w:sz w:val="20"/>
              </w:rPr>
              <w:t xml:space="preserve"> суда о признании гражданина членом семьи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23.</w:t>
            </w:r>
          </w:p>
        </w:tc>
        <w:tc>
          <w:tcPr>
            <w:tcW w:w="1500" w:type="dxa"/>
          </w:tcPr>
          <w:p w:rsidR="00B512F6" w:rsidRPr="00600AF9" w:rsidRDefault="00B512F6" w:rsidP="004E78E4">
            <w:pPr>
              <w:rPr>
                <w:color w:val="auto"/>
              </w:rPr>
            </w:pPr>
            <w:r w:rsidRPr="00600AF9">
              <w:rPr>
                <w:b/>
                <w:color w:val="auto"/>
                <w:sz w:val="20"/>
              </w:rPr>
              <w:t>18А, 21А</w:t>
            </w:r>
          </w:p>
        </w:tc>
        <w:tc>
          <w:tcPr>
            <w:tcW w:w="5500" w:type="dxa"/>
          </w:tcPr>
          <w:p w:rsidR="00B512F6" w:rsidRPr="00600AF9" w:rsidRDefault="00B512F6" w:rsidP="004E78E4">
            <w:pPr>
              <w:rPr>
                <w:color w:val="auto"/>
              </w:rPr>
            </w:pPr>
            <w:proofErr w:type="gramStart"/>
            <w:r w:rsidRPr="00600AF9">
              <w:rPr>
                <w:b/>
                <w:color w:val="auto"/>
                <w:sz w:val="20"/>
              </w:rPr>
              <w:t>свидетельство</w:t>
            </w:r>
            <w:proofErr w:type="gramEnd"/>
            <w:r w:rsidRPr="00600AF9">
              <w:rPr>
                <w:b/>
                <w:color w:val="auto"/>
                <w:sz w:val="20"/>
              </w:rPr>
              <w:t xml:space="preserve"> о рождении ребенка (детей), выданное компетентным органом иностранного государства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24.</w:t>
            </w:r>
          </w:p>
        </w:tc>
        <w:tc>
          <w:tcPr>
            <w:tcW w:w="1500" w:type="dxa"/>
          </w:tcPr>
          <w:p w:rsidR="00B512F6" w:rsidRPr="00600AF9" w:rsidRDefault="00B512F6" w:rsidP="004E78E4">
            <w:pPr>
              <w:rPr>
                <w:color w:val="auto"/>
              </w:rPr>
            </w:pPr>
            <w:r w:rsidRPr="00600AF9">
              <w:rPr>
                <w:b/>
                <w:color w:val="auto"/>
                <w:sz w:val="20"/>
              </w:rPr>
              <w:t>18А, 21А</w:t>
            </w:r>
          </w:p>
        </w:tc>
        <w:tc>
          <w:tcPr>
            <w:tcW w:w="5500" w:type="dxa"/>
          </w:tcPr>
          <w:p w:rsidR="00B512F6" w:rsidRPr="00600AF9" w:rsidRDefault="00B512F6" w:rsidP="004E78E4">
            <w:pPr>
              <w:rPr>
                <w:color w:val="auto"/>
              </w:rPr>
            </w:pPr>
            <w:proofErr w:type="gramStart"/>
            <w:r w:rsidRPr="00600AF9">
              <w:rPr>
                <w:b/>
                <w:color w:val="auto"/>
                <w:sz w:val="20"/>
              </w:rPr>
              <w:t>документ</w:t>
            </w:r>
            <w:proofErr w:type="gramEnd"/>
            <w:r w:rsidRPr="00600AF9">
              <w:rPr>
                <w:b/>
                <w:color w:val="auto"/>
                <w:sz w:val="20"/>
              </w:rPr>
              <w:t xml:space="preserve"> (свидетельство) о заключении (расторжении) брака, выданный компетентным органом иностранного государства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25.</w:t>
            </w:r>
          </w:p>
        </w:tc>
        <w:tc>
          <w:tcPr>
            <w:tcW w:w="1500" w:type="dxa"/>
          </w:tcPr>
          <w:p w:rsidR="00B512F6" w:rsidRPr="00600AF9" w:rsidRDefault="00B512F6" w:rsidP="004E78E4">
            <w:pPr>
              <w:rPr>
                <w:color w:val="auto"/>
              </w:rPr>
            </w:pPr>
            <w:r w:rsidRPr="00600AF9">
              <w:rPr>
                <w:b/>
                <w:color w:val="auto"/>
                <w:sz w:val="20"/>
              </w:rPr>
              <w:t>18А</w:t>
            </w:r>
            <w:r w:rsidR="00FE6A9F" w:rsidRPr="00600AF9">
              <w:rPr>
                <w:b/>
                <w:color w:val="auto"/>
                <w:sz w:val="20"/>
              </w:rPr>
              <w:t>, 19А</w:t>
            </w:r>
          </w:p>
        </w:tc>
        <w:tc>
          <w:tcPr>
            <w:tcW w:w="5500" w:type="dxa"/>
          </w:tcPr>
          <w:p w:rsidR="00B512F6" w:rsidRPr="00600AF9" w:rsidRDefault="00B512F6" w:rsidP="004E78E4">
            <w:pPr>
              <w:rPr>
                <w:color w:val="auto"/>
              </w:rPr>
            </w:pPr>
            <w:proofErr w:type="gramStart"/>
            <w:r w:rsidRPr="00600AF9">
              <w:rPr>
                <w:b/>
                <w:color w:val="auto"/>
                <w:sz w:val="20"/>
              </w:rPr>
              <w:t>правоустанавливающий</w:t>
            </w:r>
            <w:proofErr w:type="gramEnd"/>
            <w:r w:rsidRPr="00600AF9">
              <w:rPr>
                <w:b/>
                <w:color w:val="auto"/>
                <w:sz w:val="20"/>
              </w:rPr>
              <w:t xml:space="preserve"> документ на объект недвижимости, права на который не зарегистрированы в Едином государственном реестре недвижимости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26.</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документы</w:t>
            </w:r>
            <w:proofErr w:type="gramEnd"/>
            <w:r w:rsidRPr="00600AF9">
              <w:rPr>
                <w:b/>
                <w:color w:val="auto"/>
                <w:sz w:val="20"/>
              </w:rPr>
              <w:t xml:space="preserve">, подтверждающие факт и размер оплаты мероприятий (работ, услуг) по договору о газификации, приобретения оборудования, указанного в пункте 3 части 2 статьи 3 Закона Новосибирской области от 01.06.2022 № 214-ОЗ «О предоставлении меры социальной поддержки в виде компенсации расходов, связанных с осуществлением мероприятий по газификации» </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27.</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r w:rsidRPr="00600AF9">
              <w:rPr>
                <w:b/>
                <w:color w:val="auto"/>
                <w:sz w:val="20"/>
              </w:rPr>
              <w:t xml:space="preserve">документы, подтверждающие информацию о выполнении мероприятий по газификации жилого дома (проектирование сети </w:t>
            </w:r>
            <w:proofErr w:type="spellStart"/>
            <w:r w:rsidRPr="00600AF9">
              <w:rPr>
                <w:b/>
                <w:color w:val="auto"/>
                <w:sz w:val="20"/>
              </w:rPr>
              <w:t>газопотребления</w:t>
            </w:r>
            <w:proofErr w:type="spellEnd"/>
            <w:r w:rsidRPr="00600AF9">
              <w:rPr>
                <w:b/>
                <w:color w:val="auto"/>
                <w:sz w:val="20"/>
              </w:rPr>
              <w:t xml:space="preserve">, включая расходы на проведение инженерно-геодезических изысканий, разработка проектной документации и рабочей документации, согласование прокладки объектов сети </w:t>
            </w:r>
            <w:proofErr w:type="spellStart"/>
            <w:r w:rsidRPr="00600AF9">
              <w:rPr>
                <w:b/>
                <w:color w:val="auto"/>
                <w:sz w:val="20"/>
              </w:rPr>
              <w:t>газопотребления</w:t>
            </w:r>
            <w:proofErr w:type="spellEnd"/>
            <w:r w:rsidRPr="00600AF9">
              <w:rPr>
                <w:b/>
                <w:color w:val="auto"/>
                <w:sz w:val="20"/>
              </w:rPr>
              <w:t xml:space="preserve"> с владельцами смежных коммуникаций, осуществление строительно-монтажных работ сети </w:t>
            </w:r>
            <w:proofErr w:type="spellStart"/>
            <w:r w:rsidRPr="00600AF9">
              <w:rPr>
                <w:b/>
                <w:color w:val="auto"/>
                <w:sz w:val="20"/>
              </w:rPr>
              <w:t>газопотребления</w:t>
            </w:r>
            <w:proofErr w:type="spellEnd"/>
            <w:r w:rsidRPr="00600AF9">
              <w:rPr>
                <w:b/>
                <w:color w:val="auto"/>
                <w:sz w:val="20"/>
              </w:rPr>
              <w:t xml:space="preserve">, включая расходы на строительство линейной части сети </w:t>
            </w:r>
            <w:proofErr w:type="spellStart"/>
            <w:r w:rsidRPr="00600AF9">
              <w:rPr>
                <w:b/>
                <w:color w:val="auto"/>
                <w:sz w:val="20"/>
              </w:rPr>
              <w:t>газопотребления</w:t>
            </w:r>
            <w:proofErr w:type="spellEnd"/>
            <w:r w:rsidRPr="00600AF9">
              <w:rPr>
                <w:b/>
                <w:color w:val="auto"/>
                <w:sz w:val="20"/>
              </w:rPr>
              <w:t xml:space="preserve">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w:t>
            </w:r>
            <w:proofErr w:type="spellStart"/>
            <w:r w:rsidRPr="00600AF9">
              <w:rPr>
                <w:b/>
                <w:color w:val="auto"/>
                <w:sz w:val="20"/>
              </w:rPr>
              <w:t>газопотребления</w:t>
            </w:r>
            <w:proofErr w:type="spellEnd"/>
            <w:r w:rsidRPr="00600AF9">
              <w:rPr>
                <w:b/>
                <w:color w:val="auto"/>
                <w:sz w:val="20"/>
              </w:rPr>
              <w:t xml:space="preserve">, устройство внутреннего газопровода на объекте капитального строительства, на покраску газопроводов, продувку </w:t>
            </w:r>
            <w:r w:rsidRPr="00600AF9">
              <w:rPr>
                <w:b/>
                <w:color w:val="auto"/>
                <w:sz w:val="20"/>
              </w:rPr>
              <w:lastRenderedPageBreak/>
              <w:t xml:space="preserve">газопроводов и газоиспользующего оборудования, испытание газопровода на герметичность, на выполнение пусконаладочных работ, проведение контрольной </w:t>
            </w:r>
            <w:proofErr w:type="spellStart"/>
            <w:r w:rsidRPr="00600AF9">
              <w:rPr>
                <w:b/>
                <w:color w:val="auto"/>
                <w:sz w:val="20"/>
              </w:rPr>
              <w:t>опрессовки</w:t>
            </w:r>
            <w:proofErr w:type="spellEnd"/>
            <w:r w:rsidRPr="00600AF9">
              <w:rPr>
                <w:b/>
                <w:color w:val="auto"/>
                <w:sz w:val="20"/>
              </w:rPr>
              <w:t xml:space="preserve"> газопровода, на установку газоиспользующего оборудования, указанного в пункте 3 части 2 статьи 3 Закона Новосибирской области от 01.06.2022 № 214-ОЗ «О предоставлении меры социальной поддержки в виде компенсации расходов, связанных с осуществлением мероприятий по газификации»)</w:t>
            </w:r>
          </w:p>
        </w:tc>
        <w:tc>
          <w:tcPr>
            <w:tcW w:w="2500" w:type="dxa"/>
          </w:tcPr>
          <w:p w:rsidR="00B512F6" w:rsidRPr="00600AF9" w:rsidRDefault="00B512F6" w:rsidP="00B512F6">
            <w:pPr>
              <w:jc w:val="center"/>
              <w:rPr>
                <w:b/>
                <w:noProof/>
                <w:color w:val="auto"/>
                <w:sz w:val="20"/>
              </w:rPr>
            </w:pPr>
            <w:r w:rsidRPr="00600AF9">
              <w:rPr>
                <w:b/>
                <w:noProof/>
                <w:color w:val="auto"/>
                <w:sz w:val="20"/>
              </w:rPr>
              <w:lastRenderedPageBreak/>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lastRenderedPageBreak/>
              <w:t>28.</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29.</w:t>
            </w:r>
          </w:p>
        </w:tc>
        <w:tc>
          <w:tcPr>
            <w:tcW w:w="1500" w:type="dxa"/>
          </w:tcPr>
          <w:p w:rsidR="00B512F6" w:rsidRPr="00600AF9" w:rsidRDefault="00B512F6" w:rsidP="004E78E4">
            <w:pPr>
              <w:rPr>
                <w:color w:val="auto"/>
              </w:rPr>
            </w:pPr>
            <w:r w:rsidRPr="00600AF9">
              <w:rPr>
                <w:b/>
                <w:color w:val="auto"/>
                <w:sz w:val="20"/>
              </w:rPr>
              <w:t>8А</w:t>
            </w:r>
          </w:p>
        </w:tc>
        <w:tc>
          <w:tcPr>
            <w:tcW w:w="5500" w:type="dxa"/>
          </w:tcPr>
          <w:p w:rsidR="00B512F6" w:rsidRPr="00600AF9" w:rsidRDefault="00B512F6" w:rsidP="004E78E4">
            <w:pPr>
              <w:rPr>
                <w:color w:val="auto"/>
              </w:rPr>
            </w:pPr>
            <w:r w:rsidRPr="00600AF9">
              <w:rPr>
                <w:b/>
                <w:color w:val="auto"/>
                <w:sz w:val="20"/>
              </w:rPr>
              <w:t>справка о денежном довольствии (денежном содержании)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600AF9" w:rsidRPr="00600AF9" w:rsidTr="004E78E4">
        <w:tc>
          <w:tcPr>
            <w:tcW w:w="0" w:type="auto"/>
            <w:gridSpan w:val="4"/>
          </w:tcPr>
          <w:p w:rsidR="00B512F6" w:rsidRPr="00600AF9" w:rsidRDefault="00B512F6" w:rsidP="004E78E4">
            <w:pPr>
              <w:jc w:val="center"/>
              <w:rPr>
                <w:color w:val="auto"/>
              </w:rPr>
            </w:pPr>
            <w:r w:rsidRPr="00600AF9">
              <w:rPr>
                <w:b/>
                <w:i/>
                <w:color w:val="auto"/>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bookmarkStart w:id="0" w:name="_GoBack"/>
            <w:bookmarkEnd w:id="0"/>
          </w:p>
        </w:tc>
      </w:tr>
      <w:tr w:rsidR="002B7E57" w:rsidRPr="00600AF9" w:rsidTr="004E78E4">
        <w:tc>
          <w:tcPr>
            <w:tcW w:w="550" w:type="dxa"/>
          </w:tcPr>
          <w:p w:rsidR="00B512F6" w:rsidRPr="00600AF9" w:rsidRDefault="00B512F6" w:rsidP="004E78E4">
            <w:pPr>
              <w:rPr>
                <w:color w:val="auto"/>
              </w:rPr>
            </w:pPr>
            <w:r w:rsidRPr="00600AF9">
              <w:rPr>
                <w:b/>
                <w:color w:val="auto"/>
                <w:sz w:val="20"/>
              </w:rPr>
              <w:t>30.</w:t>
            </w:r>
          </w:p>
        </w:tc>
        <w:tc>
          <w:tcPr>
            <w:tcW w:w="1500" w:type="dxa"/>
          </w:tcPr>
          <w:p w:rsidR="00B512F6" w:rsidRPr="00600AF9" w:rsidRDefault="00B512F6" w:rsidP="004E78E4">
            <w:pPr>
              <w:rPr>
                <w:color w:val="auto"/>
              </w:rPr>
            </w:pPr>
            <w:r w:rsidRPr="00600AF9">
              <w:rPr>
                <w:b/>
                <w:color w:val="auto"/>
                <w:sz w:val="20"/>
              </w:rPr>
              <w:t>16А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ветерана Великой Отечественной войны</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31.</w:t>
            </w:r>
          </w:p>
        </w:tc>
        <w:tc>
          <w:tcPr>
            <w:tcW w:w="1500" w:type="dxa"/>
          </w:tcPr>
          <w:p w:rsidR="00B512F6" w:rsidRPr="00600AF9" w:rsidRDefault="00B512F6" w:rsidP="004E78E4">
            <w:pPr>
              <w:rPr>
                <w:color w:val="auto"/>
              </w:rPr>
            </w:pPr>
            <w:r w:rsidRPr="00600AF9">
              <w:rPr>
                <w:b/>
                <w:color w:val="auto"/>
                <w:sz w:val="20"/>
              </w:rPr>
              <w:t>1А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ветерана боевых действий</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32.</w:t>
            </w:r>
          </w:p>
        </w:tc>
        <w:tc>
          <w:tcPr>
            <w:tcW w:w="1500" w:type="dxa"/>
          </w:tcPr>
          <w:p w:rsidR="00B512F6" w:rsidRPr="00600AF9" w:rsidRDefault="00B512F6" w:rsidP="004E78E4">
            <w:pPr>
              <w:rPr>
                <w:color w:val="auto"/>
              </w:rPr>
            </w:pPr>
            <w:r w:rsidRPr="00600AF9">
              <w:rPr>
                <w:b/>
                <w:color w:val="auto"/>
                <w:sz w:val="20"/>
              </w:rPr>
              <w:t>2А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к знаку «Жителю блокадного Ленинграда»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33.</w:t>
            </w:r>
          </w:p>
        </w:tc>
        <w:tc>
          <w:tcPr>
            <w:tcW w:w="1500" w:type="dxa"/>
          </w:tcPr>
          <w:p w:rsidR="00B512F6" w:rsidRPr="00600AF9" w:rsidRDefault="00B512F6" w:rsidP="004E78E4">
            <w:pPr>
              <w:rPr>
                <w:color w:val="auto"/>
              </w:rPr>
            </w:pPr>
            <w:r w:rsidRPr="00600AF9">
              <w:rPr>
                <w:b/>
                <w:color w:val="auto"/>
                <w:sz w:val="20"/>
              </w:rPr>
              <w:t>4А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многодетной семьи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34.</w:t>
            </w:r>
          </w:p>
        </w:tc>
        <w:tc>
          <w:tcPr>
            <w:tcW w:w="1500" w:type="dxa"/>
          </w:tcPr>
          <w:p w:rsidR="00B512F6" w:rsidRPr="00600AF9" w:rsidRDefault="00B512F6" w:rsidP="004E78E4">
            <w:pPr>
              <w:rPr>
                <w:color w:val="auto"/>
              </w:rPr>
            </w:pPr>
            <w:r w:rsidRPr="00600AF9">
              <w:rPr>
                <w:b/>
                <w:color w:val="auto"/>
                <w:sz w:val="20"/>
              </w:rPr>
              <w:t>12А</w:t>
            </w:r>
          </w:p>
        </w:tc>
        <w:tc>
          <w:tcPr>
            <w:tcW w:w="5500" w:type="dxa"/>
          </w:tcPr>
          <w:p w:rsidR="00B512F6" w:rsidRPr="00600AF9" w:rsidRDefault="00FE6A9F" w:rsidP="004E78E4">
            <w:pPr>
              <w:rPr>
                <w:color w:val="auto"/>
              </w:rPr>
            </w:pPr>
            <w:proofErr w:type="gramStart"/>
            <w:r w:rsidRPr="00600AF9">
              <w:rPr>
                <w:b/>
                <w:color w:val="auto"/>
                <w:sz w:val="20"/>
              </w:rPr>
              <w:t>удостоверение</w:t>
            </w:r>
            <w:proofErr w:type="gramEnd"/>
            <w:r w:rsidRPr="00600AF9">
              <w:rPr>
                <w:b/>
                <w:color w:val="auto"/>
                <w:sz w:val="20"/>
              </w:rPr>
              <w:t xml:space="preserve"> «</w:t>
            </w:r>
            <w:r w:rsidR="00B512F6" w:rsidRPr="00600AF9">
              <w:rPr>
                <w:b/>
                <w:color w:val="auto"/>
                <w:sz w:val="20"/>
              </w:rPr>
              <w:t>Вете</w:t>
            </w:r>
            <w:r w:rsidRPr="00600AF9">
              <w:rPr>
                <w:b/>
                <w:color w:val="auto"/>
                <w:sz w:val="20"/>
              </w:rPr>
              <w:t>ран труда Новосибирской области»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lastRenderedPageBreak/>
              <w:t>35.</w:t>
            </w:r>
          </w:p>
        </w:tc>
        <w:tc>
          <w:tcPr>
            <w:tcW w:w="1500" w:type="dxa"/>
          </w:tcPr>
          <w:p w:rsidR="00B512F6" w:rsidRPr="00600AF9" w:rsidRDefault="00B512F6" w:rsidP="004E78E4">
            <w:pPr>
              <w:rPr>
                <w:color w:val="auto"/>
              </w:rPr>
            </w:pPr>
            <w:r w:rsidRPr="00600AF9">
              <w:rPr>
                <w:b/>
                <w:color w:val="auto"/>
                <w:sz w:val="20"/>
              </w:rPr>
              <w:t>6А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к знаку «Житель осажденного Севастополя»</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36.</w:t>
            </w:r>
          </w:p>
        </w:tc>
        <w:tc>
          <w:tcPr>
            <w:tcW w:w="1500" w:type="dxa"/>
          </w:tcPr>
          <w:p w:rsidR="00B512F6" w:rsidRPr="00600AF9" w:rsidRDefault="00B512F6" w:rsidP="004E78E4">
            <w:pPr>
              <w:rPr>
                <w:color w:val="auto"/>
              </w:rPr>
            </w:pPr>
            <w:r w:rsidRPr="00600AF9">
              <w:rPr>
                <w:b/>
                <w:color w:val="auto"/>
                <w:sz w:val="20"/>
              </w:rPr>
              <w:t>3А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родителей и жен погибших военнослужащих</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37.</w:t>
            </w:r>
          </w:p>
        </w:tc>
        <w:tc>
          <w:tcPr>
            <w:tcW w:w="1500" w:type="dxa"/>
          </w:tcPr>
          <w:p w:rsidR="00B512F6" w:rsidRPr="00600AF9" w:rsidRDefault="00B512F6" w:rsidP="004E78E4">
            <w:pPr>
              <w:rPr>
                <w:color w:val="auto"/>
              </w:rPr>
            </w:pPr>
            <w:r w:rsidRPr="00600AF9">
              <w:rPr>
                <w:b/>
                <w:color w:val="auto"/>
                <w:sz w:val="20"/>
              </w:rPr>
              <w:t>5А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о праве на льготы и преимущества, установленные для бывших несовершеннолетних узников фашистских концлагерей, гетто и других мест принудительного содержания, созданных фашистами и их союзниками в период Второй мировой войны</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38.</w:t>
            </w:r>
          </w:p>
        </w:tc>
        <w:tc>
          <w:tcPr>
            <w:tcW w:w="1500" w:type="dxa"/>
          </w:tcPr>
          <w:p w:rsidR="00B512F6" w:rsidRPr="00600AF9" w:rsidRDefault="00B512F6" w:rsidP="004E78E4">
            <w:pPr>
              <w:rPr>
                <w:color w:val="auto"/>
              </w:rPr>
            </w:pPr>
            <w:r w:rsidRPr="00600AF9">
              <w:rPr>
                <w:b/>
                <w:color w:val="auto"/>
                <w:sz w:val="20"/>
              </w:rPr>
              <w:t>13А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«Ветеран труда»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39.</w:t>
            </w:r>
          </w:p>
        </w:tc>
        <w:tc>
          <w:tcPr>
            <w:tcW w:w="1500" w:type="dxa"/>
          </w:tcPr>
          <w:p w:rsidR="00B512F6" w:rsidRPr="00600AF9" w:rsidRDefault="00B512F6" w:rsidP="004E78E4">
            <w:pPr>
              <w:rPr>
                <w:color w:val="auto"/>
              </w:rPr>
            </w:pPr>
            <w:r w:rsidRPr="00600AF9">
              <w:rPr>
                <w:b/>
                <w:color w:val="auto"/>
                <w:sz w:val="20"/>
              </w:rPr>
              <w:t>17А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инвалида Великой Отечественной войны</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40.</w:t>
            </w:r>
          </w:p>
        </w:tc>
        <w:tc>
          <w:tcPr>
            <w:tcW w:w="1500" w:type="dxa"/>
          </w:tcPr>
          <w:p w:rsidR="00B512F6" w:rsidRPr="00600AF9" w:rsidRDefault="00B512F6" w:rsidP="004E78E4">
            <w:pPr>
              <w:rPr>
                <w:color w:val="auto"/>
              </w:rPr>
            </w:pPr>
            <w:r w:rsidRPr="00600AF9">
              <w:rPr>
                <w:b/>
                <w:color w:val="auto"/>
                <w:sz w:val="20"/>
              </w:rPr>
              <w:t>10А</w:t>
            </w:r>
          </w:p>
        </w:tc>
        <w:tc>
          <w:tcPr>
            <w:tcW w:w="5500" w:type="dxa"/>
          </w:tcPr>
          <w:p w:rsidR="00B512F6" w:rsidRPr="00600AF9" w:rsidRDefault="00B512F6" w:rsidP="004E78E4">
            <w:pPr>
              <w:rPr>
                <w:color w:val="auto"/>
              </w:rPr>
            </w:pPr>
            <w:proofErr w:type="gramStart"/>
            <w:r w:rsidRPr="00600AF9">
              <w:rPr>
                <w:b/>
                <w:color w:val="auto"/>
                <w:sz w:val="20"/>
              </w:rPr>
              <w:t>удостоверения</w:t>
            </w:r>
            <w:proofErr w:type="gramEnd"/>
            <w:r w:rsidRPr="00600AF9">
              <w:rPr>
                <w:b/>
                <w:color w:val="auto"/>
                <w:sz w:val="20"/>
              </w:rPr>
              <w:t xml:space="preserve"> члена семьи погибшего (умершего) инвалида войны, участника Великой Отечественной войны и ветерана боевых действий</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41.</w:t>
            </w:r>
          </w:p>
        </w:tc>
        <w:tc>
          <w:tcPr>
            <w:tcW w:w="1500" w:type="dxa"/>
          </w:tcPr>
          <w:p w:rsidR="00B512F6" w:rsidRPr="00600AF9" w:rsidRDefault="00B512F6" w:rsidP="004E78E4">
            <w:pPr>
              <w:rPr>
                <w:color w:val="auto"/>
              </w:rPr>
            </w:pPr>
            <w:r w:rsidRPr="00600AF9">
              <w:rPr>
                <w:b/>
                <w:color w:val="auto"/>
                <w:sz w:val="20"/>
              </w:rPr>
              <w:t>11А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подтверждающая факт установления инвалидности ребенку</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42.</w:t>
            </w:r>
          </w:p>
        </w:tc>
        <w:tc>
          <w:tcPr>
            <w:tcW w:w="1500" w:type="dxa"/>
          </w:tcPr>
          <w:p w:rsidR="00B512F6" w:rsidRPr="00600AF9" w:rsidRDefault="00B512F6" w:rsidP="004E78E4">
            <w:pPr>
              <w:rPr>
                <w:color w:val="auto"/>
              </w:rPr>
            </w:pPr>
            <w:r w:rsidRPr="00600AF9">
              <w:rPr>
                <w:b/>
                <w:color w:val="auto"/>
                <w:sz w:val="20"/>
              </w:rPr>
              <w:t>14А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подтверждающая факт установления инвалидности I или II группы, выдаваемая федеральными государственными учреждениями медико-социальной экспертизы</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43.</w:t>
            </w:r>
          </w:p>
        </w:tc>
        <w:tc>
          <w:tcPr>
            <w:tcW w:w="1500" w:type="dxa"/>
          </w:tcPr>
          <w:p w:rsidR="00B512F6" w:rsidRPr="00600AF9" w:rsidRDefault="00B512F6" w:rsidP="004E78E4">
            <w:pPr>
              <w:rPr>
                <w:color w:val="auto"/>
              </w:rPr>
            </w:pPr>
            <w:r w:rsidRPr="00600AF9">
              <w:rPr>
                <w:b/>
                <w:color w:val="auto"/>
                <w:sz w:val="20"/>
              </w:rPr>
              <w:t>7А</w:t>
            </w:r>
          </w:p>
        </w:tc>
        <w:tc>
          <w:tcPr>
            <w:tcW w:w="5500" w:type="dxa"/>
          </w:tcPr>
          <w:p w:rsidR="00B512F6" w:rsidRPr="00600AF9" w:rsidRDefault="00B512F6" w:rsidP="004E78E4">
            <w:pPr>
              <w:rPr>
                <w:color w:val="auto"/>
              </w:rPr>
            </w:pPr>
            <w:proofErr w:type="gramStart"/>
            <w:r w:rsidRPr="00600AF9">
              <w:rPr>
                <w:b/>
                <w:color w:val="auto"/>
                <w:sz w:val="20"/>
              </w:rPr>
              <w:t>удостоверение</w:t>
            </w:r>
            <w:proofErr w:type="gramEnd"/>
            <w:r w:rsidRPr="00600AF9">
              <w:rPr>
                <w:b/>
                <w:color w:val="auto"/>
                <w:sz w:val="20"/>
              </w:rPr>
              <w:t xml:space="preserve"> инвалида о праве на льготы</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44.</w:t>
            </w:r>
          </w:p>
        </w:tc>
        <w:tc>
          <w:tcPr>
            <w:tcW w:w="1500" w:type="dxa"/>
          </w:tcPr>
          <w:p w:rsidR="00B512F6" w:rsidRPr="00600AF9" w:rsidRDefault="00B512F6" w:rsidP="004E78E4">
            <w:pPr>
              <w:rPr>
                <w:color w:val="auto"/>
              </w:rPr>
            </w:pPr>
            <w:r w:rsidRPr="00600AF9">
              <w:rPr>
                <w:b/>
                <w:color w:val="auto"/>
                <w:sz w:val="20"/>
              </w:rPr>
              <w:t>18А</w:t>
            </w:r>
            <w:r w:rsidR="00FE6A9F" w:rsidRPr="00600AF9">
              <w:rPr>
                <w:b/>
                <w:color w:val="auto"/>
                <w:sz w:val="20"/>
              </w:rPr>
              <w:t>, 19А</w:t>
            </w:r>
          </w:p>
        </w:tc>
        <w:tc>
          <w:tcPr>
            <w:tcW w:w="5500" w:type="dxa"/>
          </w:tcPr>
          <w:p w:rsidR="00B512F6" w:rsidRPr="00600AF9" w:rsidRDefault="00B512F6" w:rsidP="004E78E4">
            <w:pPr>
              <w:rPr>
                <w:color w:val="auto"/>
              </w:rPr>
            </w:pPr>
            <w:proofErr w:type="gramStart"/>
            <w:r w:rsidRPr="00600AF9">
              <w:rPr>
                <w:b/>
                <w:color w:val="auto"/>
                <w:sz w:val="20"/>
              </w:rPr>
              <w:t>документ</w:t>
            </w:r>
            <w:proofErr w:type="gramEnd"/>
            <w:r w:rsidRPr="00600AF9">
              <w:rPr>
                <w:b/>
                <w:color w:val="auto"/>
                <w:sz w:val="20"/>
              </w:rPr>
              <w:t>, подтверждающий право собственности или владения на объект недвижимого имущества, зарегистрированное в Едином государственном реестре недвижимости</w:t>
            </w:r>
          </w:p>
        </w:tc>
        <w:tc>
          <w:tcPr>
            <w:tcW w:w="2500" w:type="dxa"/>
          </w:tcPr>
          <w:p w:rsidR="00114994" w:rsidRPr="00600AF9" w:rsidRDefault="00114994" w:rsidP="00114994">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114994" w:rsidRPr="00600AF9" w:rsidRDefault="00114994" w:rsidP="00114994">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114994" w:rsidP="00114994">
            <w:pPr>
              <w:rPr>
                <w:color w:val="auto"/>
              </w:rPr>
            </w:pPr>
            <w:r w:rsidRPr="00600AF9">
              <w:rPr>
                <w:noProof/>
                <w:color w:val="auto"/>
                <w:sz w:val="20"/>
                <w:szCs w:val="28"/>
              </w:rPr>
              <w:t>выдана не ранее 30 дней до дня подачи заявления</w:t>
            </w:r>
            <w:r w:rsidRPr="00600AF9">
              <w:rPr>
                <w:color w:val="auto"/>
              </w:rPr>
              <w:t xml:space="preserve"> </w:t>
            </w:r>
          </w:p>
        </w:tc>
      </w:tr>
      <w:tr w:rsidR="002B7E57" w:rsidRPr="00600AF9" w:rsidTr="004E78E4">
        <w:tc>
          <w:tcPr>
            <w:tcW w:w="550" w:type="dxa"/>
          </w:tcPr>
          <w:p w:rsidR="00B512F6" w:rsidRPr="00600AF9" w:rsidRDefault="00B512F6" w:rsidP="004E78E4">
            <w:pPr>
              <w:rPr>
                <w:color w:val="auto"/>
              </w:rPr>
            </w:pPr>
            <w:r w:rsidRPr="00600AF9">
              <w:rPr>
                <w:b/>
                <w:color w:val="auto"/>
                <w:sz w:val="20"/>
              </w:rPr>
              <w:t>45.</w:t>
            </w:r>
          </w:p>
        </w:tc>
        <w:tc>
          <w:tcPr>
            <w:tcW w:w="1500" w:type="dxa"/>
          </w:tcPr>
          <w:p w:rsidR="00B512F6" w:rsidRPr="00600AF9" w:rsidRDefault="00B512F6" w:rsidP="004E78E4">
            <w:pPr>
              <w:rPr>
                <w:color w:val="auto"/>
              </w:rPr>
            </w:pPr>
            <w:r w:rsidRPr="00600AF9">
              <w:rPr>
                <w:b/>
                <w:color w:val="auto"/>
                <w:sz w:val="20"/>
              </w:rPr>
              <w:t>1А-17А</w:t>
            </w:r>
          </w:p>
        </w:tc>
        <w:tc>
          <w:tcPr>
            <w:tcW w:w="5500" w:type="dxa"/>
          </w:tcPr>
          <w:p w:rsidR="00B512F6" w:rsidRPr="00600AF9" w:rsidRDefault="00B512F6" w:rsidP="004E78E4">
            <w:pPr>
              <w:rPr>
                <w:color w:val="auto"/>
              </w:rPr>
            </w:pPr>
            <w:proofErr w:type="gramStart"/>
            <w:r w:rsidRPr="00600AF9">
              <w:rPr>
                <w:b/>
                <w:color w:val="auto"/>
                <w:sz w:val="20"/>
              </w:rPr>
              <w:t>документы</w:t>
            </w:r>
            <w:proofErr w:type="gramEnd"/>
            <w:r w:rsidRPr="00600AF9">
              <w:rPr>
                <w:b/>
                <w:color w:val="auto"/>
                <w:sz w:val="20"/>
              </w:rPr>
              <w:t>, подтверждающие регистрацию по месту жительства и (или) месту пребывания на территории Новосибирской области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46.</w:t>
            </w:r>
          </w:p>
        </w:tc>
        <w:tc>
          <w:tcPr>
            <w:tcW w:w="1500" w:type="dxa"/>
          </w:tcPr>
          <w:p w:rsidR="00B512F6" w:rsidRPr="00600AF9" w:rsidRDefault="00B512F6" w:rsidP="004E78E4">
            <w:pPr>
              <w:rPr>
                <w:color w:val="auto"/>
              </w:rPr>
            </w:pPr>
            <w:r w:rsidRPr="00600AF9">
              <w:rPr>
                <w:b/>
                <w:color w:val="auto"/>
                <w:sz w:val="20"/>
              </w:rPr>
              <w:t>18А, 21А</w:t>
            </w:r>
          </w:p>
        </w:tc>
        <w:tc>
          <w:tcPr>
            <w:tcW w:w="5500" w:type="dxa"/>
          </w:tcPr>
          <w:p w:rsidR="00B512F6" w:rsidRPr="00600AF9" w:rsidRDefault="00B512F6" w:rsidP="004E78E4">
            <w:pPr>
              <w:rPr>
                <w:color w:val="auto"/>
              </w:rPr>
            </w:pPr>
            <w:proofErr w:type="gramStart"/>
            <w:r w:rsidRPr="00600AF9">
              <w:rPr>
                <w:b/>
                <w:color w:val="auto"/>
                <w:sz w:val="20"/>
              </w:rPr>
              <w:t>свидетельство</w:t>
            </w:r>
            <w:proofErr w:type="gramEnd"/>
            <w:r w:rsidRPr="00600AF9">
              <w:rPr>
                <w:b/>
                <w:color w:val="auto"/>
                <w:sz w:val="20"/>
              </w:rPr>
              <w:t xml:space="preserve"> о браке</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47.</w:t>
            </w:r>
          </w:p>
        </w:tc>
        <w:tc>
          <w:tcPr>
            <w:tcW w:w="1500" w:type="dxa"/>
          </w:tcPr>
          <w:p w:rsidR="00B512F6" w:rsidRPr="00600AF9" w:rsidRDefault="00B512F6" w:rsidP="004E78E4">
            <w:pPr>
              <w:rPr>
                <w:color w:val="auto"/>
              </w:rPr>
            </w:pPr>
            <w:r w:rsidRPr="00600AF9">
              <w:rPr>
                <w:b/>
                <w:color w:val="auto"/>
                <w:sz w:val="20"/>
              </w:rPr>
              <w:t>18А, 21А</w:t>
            </w:r>
          </w:p>
        </w:tc>
        <w:tc>
          <w:tcPr>
            <w:tcW w:w="5500" w:type="dxa"/>
          </w:tcPr>
          <w:p w:rsidR="00B512F6" w:rsidRPr="00600AF9" w:rsidRDefault="00B512F6" w:rsidP="004E78E4">
            <w:pPr>
              <w:rPr>
                <w:color w:val="auto"/>
              </w:rPr>
            </w:pPr>
            <w:proofErr w:type="gramStart"/>
            <w:r w:rsidRPr="00600AF9">
              <w:rPr>
                <w:b/>
                <w:color w:val="auto"/>
                <w:sz w:val="20"/>
              </w:rPr>
              <w:t>свидетельство</w:t>
            </w:r>
            <w:proofErr w:type="gramEnd"/>
            <w:r w:rsidRPr="00600AF9">
              <w:rPr>
                <w:b/>
                <w:color w:val="auto"/>
                <w:sz w:val="20"/>
              </w:rPr>
              <w:t xml:space="preserve"> о расторжении брака</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48.</w:t>
            </w:r>
          </w:p>
        </w:tc>
        <w:tc>
          <w:tcPr>
            <w:tcW w:w="1500" w:type="dxa"/>
          </w:tcPr>
          <w:p w:rsidR="00B512F6" w:rsidRPr="00600AF9" w:rsidRDefault="00B512F6" w:rsidP="004E78E4">
            <w:pPr>
              <w:rPr>
                <w:color w:val="auto"/>
              </w:rPr>
            </w:pPr>
            <w:r w:rsidRPr="00600AF9">
              <w:rPr>
                <w:b/>
                <w:color w:val="auto"/>
                <w:sz w:val="20"/>
              </w:rPr>
              <w:t>18А, 21А</w:t>
            </w:r>
          </w:p>
        </w:tc>
        <w:tc>
          <w:tcPr>
            <w:tcW w:w="5500" w:type="dxa"/>
          </w:tcPr>
          <w:p w:rsidR="00B512F6" w:rsidRPr="00600AF9" w:rsidRDefault="00B512F6" w:rsidP="004E78E4">
            <w:pPr>
              <w:rPr>
                <w:color w:val="auto"/>
              </w:rPr>
            </w:pPr>
            <w:proofErr w:type="gramStart"/>
            <w:r w:rsidRPr="00600AF9">
              <w:rPr>
                <w:b/>
                <w:color w:val="auto"/>
                <w:sz w:val="20"/>
              </w:rPr>
              <w:t>свидетельство</w:t>
            </w:r>
            <w:proofErr w:type="gramEnd"/>
            <w:r w:rsidRPr="00600AF9">
              <w:rPr>
                <w:b/>
                <w:color w:val="auto"/>
                <w:sz w:val="20"/>
              </w:rPr>
              <w:t xml:space="preserve"> о рождении</w:t>
            </w:r>
          </w:p>
        </w:tc>
        <w:tc>
          <w:tcPr>
            <w:tcW w:w="2500" w:type="dxa"/>
          </w:tcPr>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49.</w:t>
            </w:r>
          </w:p>
        </w:tc>
        <w:tc>
          <w:tcPr>
            <w:tcW w:w="1500" w:type="dxa"/>
          </w:tcPr>
          <w:p w:rsidR="00B512F6" w:rsidRPr="00600AF9" w:rsidRDefault="00B512F6" w:rsidP="004E78E4">
            <w:pPr>
              <w:rPr>
                <w:color w:val="auto"/>
              </w:rPr>
            </w:pPr>
            <w:r w:rsidRPr="00600AF9">
              <w:rPr>
                <w:b/>
                <w:color w:val="auto"/>
                <w:sz w:val="20"/>
              </w:rPr>
              <w:t>3А</w:t>
            </w:r>
          </w:p>
        </w:tc>
        <w:tc>
          <w:tcPr>
            <w:tcW w:w="5500" w:type="dxa"/>
          </w:tcPr>
          <w:p w:rsidR="00B512F6" w:rsidRPr="00600AF9" w:rsidRDefault="00B512F6" w:rsidP="004E78E4">
            <w:pPr>
              <w:rPr>
                <w:color w:val="auto"/>
              </w:rPr>
            </w:pPr>
            <w:proofErr w:type="gramStart"/>
            <w:r w:rsidRPr="00600AF9">
              <w:rPr>
                <w:b/>
                <w:color w:val="auto"/>
                <w:sz w:val="20"/>
              </w:rPr>
              <w:t>документы</w:t>
            </w:r>
            <w:proofErr w:type="gramEnd"/>
            <w:r w:rsidRPr="00600AF9">
              <w:rPr>
                <w:b/>
                <w:color w:val="auto"/>
                <w:sz w:val="20"/>
              </w:rPr>
              <w:t>, подтверждающие гибель (смерть) участника специальной военной операции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t>50.</w:t>
            </w:r>
          </w:p>
        </w:tc>
        <w:tc>
          <w:tcPr>
            <w:tcW w:w="1500" w:type="dxa"/>
          </w:tcPr>
          <w:p w:rsidR="00B512F6" w:rsidRPr="00600AF9" w:rsidRDefault="00B512F6" w:rsidP="004E78E4">
            <w:pPr>
              <w:rPr>
                <w:color w:val="auto"/>
              </w:rPr>
            </w:pPr>
            <w:r w:rsidRPr="00600AF9">
              <w:rPr>
                <w:b/>
                <w:color w:val="auto"/>
                <w:sz w:val="20"/>
              </w:rPr>
              <w:t>15А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подтверждении факта участия в специальной военной операции на территориях Украины, Донецкой Народной Республики, Луганской Народной </w:t>
            </w:r>
            <w:r w:rsidRPr="00600AF9">
              <w:rPr>
                <w:b/>
                <w:color w:val="auto"/>
                <w:sz w:val="20"/>
              </w:rPr>
              <w:lastRenderedPageBreak/>
              <w:t>Республики, Запорожской области и Херсонской области, выдаваемая участнику специальной военной операции</w:t>
            </w:r>
          </w:p>
        </w:tc>
        <w:tc>
          <w:tcPr>
            <w:tcW w:w="2500" w:type="dxa"/>
          </w:tcPr>
          <w:p w:rsidR="00B512F6" w:rsidRPr="00600AF9" w:rsidRDefault="00B512F6" w:rsidP="00B512F6">
            <w:pPr>
              <w:jc w:val="center"/>
              <w:rPr>
                <w:b/>
                <w:noProof/>
                <w:color w:val="auto"/>
                <w:sz w:val="20"/>
              </w:rPr>
            </w:pPr>
            <w:r w:rsidRPr="00600AF9">
              <w:rPr>
                <w:b/>
                <w:noProof/>
                <w:color w:val="auto"/>
                <w:sz w:val="20"/>
              </w:rPr>
              <w:lastRenderedPageBreak/>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r w:rsidR="002B7E57" w:rsidRPr="00600AF9" w:rsidTr="004E78E4">
        <w:tc>
          <w:tcPr>
            <w:tcW w:w="550" w:type="dxa"/>
          </w:tcPr>
          <w:p w:rsidR="00B512F6" w:rsidRPr="00600AF9" w:rsidRDefault="00B512F6" w:rsidP="004E78E4">
            <w:pPr>
              <w:rPr>
                <w:color w:val="auto"/>
              </w:rPr>
            </w:pPr>
            <w:r w:rsidRPr="00600AF9">
              <w:rPr>
                <w:b/>
                <w:color w:val="auto"/>
                <w:sz w:val="20"/>
              </w:rPr>
              <w:lastRenderedPageBreak/>
              <w:t>51.</w:t>
            </w:r>
          </w:p>
        </w:tc>
        <w:tc>
          <w:tcPr>
            <w:tcW w:w="1500" w:type="dxa"/>
          </w:tcPr>
          <w:p w:rsidR="00B512F6" w:rsidRPr="00600AF9" w:rsidRDefault="00FE6A9F" w:rsidP="004E78E4">
            <w:pPr>
              <w:rPr>
                <w:color w:val="auto"/>
              </w:rPr>
            </w:pPr>
            <w:r w:rsidRPr="00600AF9">
              <w:rPr>
                <w:b/>
                <w:color w:val="auto"/>
                <w:sz w:val="20"/>
              </w:rPr>
              <w:t>3А</w:t>
            </w:r>
          </w:p>
        </w:tc>
        <w:tc>
          <w:tcPr>
            <w:tcW w:w="5500" w:type="dxa"/>
          </w:tcPr>
          <w:p w:rsidR="00B512F6" w:rsidRPr="00600AF9" w:rsidRDefault="00B512F6" w:rsidP="004E78E4">
            <w:pPr>
              <w:rPr>
                <w:color w:val="auto"/>
              </w:rPr>
            </w:pPr>
            <w:proofErr w:type="gramStart"/>
            <w:r w:rsidRPr="00600AF9">
              <w:rPr>
                <w:b/>
                <w:color w:val="auto"/>
                <w:sz w:val="20"/>
              </w:rPr>
              <w:t>справка</w:t>
            </w:r>
            <w:proofErr w:type="gramEnd"/>
            <w:r w:rsidRPr="00600AF9">
              <w:rPr>
                <w:b/>
                <w:color w:val="auto"/>
                <w:sz w:val="20"/>
              </w:rP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tc>
        <w:tc>
          <w:tcPr>
            <w:tcW w:w="2500" w:type="dxa"/>
          </w:tcPr>
          <w:p w:rsidR="00B512F6" w:rsidRPr="00600AF9" w:rsidRDefault="00B512F6" w:rsidP="00B512F6">
            <w:pPr>
              <w:jc w:val="center"/>
              <w:rPr>
                <w:b/>
                <w:noProof/>
                <w:color w:val="auto"/>
                <w:sz w:val="20"/>
              </w:rPr>
            </w:pPr>
            <w:r w:rsidRPr="00600AF9">
              <w:rPr>
                <w:b/>
                <w:noProof/>
                <w:color w:val="auto"/>
                <w:sz w:val="20"/>
              </w:rPr>
              <w:t xml:space="preserve">Кк (п) </w:t>
            </w:r>
            <w:proofErr w:type="gramStart"/>
            <w:r w:rsidRPr="00600AF9">
              <w:rPr>
                <w:b/>
                <w:color w:val="auto"/>
                <w:sz w:val="20"/>
              </w:rPr>
              <w:t>=&gt;ОГВ</w:t>
            </w:r>
            <w:proofErr w:type="gramEnd"/>
          </w:p>
          <w:p w:rsidR="00B512F6" w:rsidRPr="00600AF9" w:rsidRDefault="00B512F6" w:rsidP="00B512F6">
            <w:pPr>
              <w:jc w:val="center"/>
              <w:rPr>
                <w:b/>
                <w:color w:val="auto"/>
              </w:rPr>
            </w:pPr>
            <w:r w:rsidRPr="00600AF9">
              <w:rPr>
                <w:b/>
                <w:noProof/>
                <w:color w:val="auto"/>
                <w:sz w:val="20"/>
              </w:rPr>
              <w:t xml:space="preserve">К (з) </w:t>
            </w:r>
            <w:proofErr w:type="gramStart"/>
            <w:r w:rsidRPr="00600AF9">
              <w:rPr>
                <w:b/>
                <w:color w:val="auto"/>
                <w:sz w:val="20"/>
              </w:rPr>
              <w:t>=&gt;Почта</w:t>
            </w:r>
            <w:proofErr w:type="gramEnd"/>
          </w:p>
          <w:p w:rsidR="00B512F6" w:rsidRPr="00600AF9" w:rsidRDefault="00B512F6" w:rsidP="004E78E4">
            <w:pPr>
              <w:rPr>
                <w:color w:val="auto"/>
              </w:rPr>
            </w:pPr>
          </w:p>
        </w:tc>
      </w:tr>
    </w:tbl>
    <w:p w:rsidR="00B512F6" w:rsidRPr="00600AF9" w:rsidRDefault="00B512F6" w:rsidP="00B512F6">
      <w:pPr>
        <w:pageBreakBefore/>
        <w:rPr>
          <w:color w:val="auto"/>
        </w:rPr>
      </w:pPr>
    </w:p>
    <w:p w:rsidR="00B512F6" w:rsidRPr="00600AF9" w:rsidRDefault="00B512F6" w:rsidP="00B512F6">
      <w:pPr>
        <w:pStyle w:val="10"/>
        <w:numPr>
          <w:ilvl w:val="0"/>
          <w:numId w:val="39"/>
        </w:numPr>
        <w:jc w:val="center"/>
        <w:rPr>
          <w:color w:val="auto"/>
        </w:rPr>
      </w:pPr>
      <w:r w:rsidRPr="00600AF9">
        <w:rPr>
          <w:b/>
          <w:color w:val="auto"/>
          <w:sz w:val="28"/>
        </w:rPr>
        <w:t>Исчерпывающий перечень оснований</w:t>
      </w:r>
      <w:r w:rsidRPr="00600AF9">
        <w:rPr>
          <w:b/>
          <w:color w:val="auto"/>
          <w:sz w:val="28"/>
        </w:rPr>
        <w:br/>
        <w:t>для отказа в приеме заявления и документов, необходимых</w:t>
      </w:r>
      <w:r w:rsidRPr="00600AF9">
        <w:rPr>
          <w:b/>
          <w:color w:val="auto"/>
          <w:sz w:val="28"/>
        </w:rPr>
        <w:br/>
        <w:t>для предоставления Услуги, оснований для приостановления</w:t>
      </w:r>
      <w:r w:rsidRPr="00600AF9">
        <w:rPr>
          <w:b/>
          <w:color w:val="auto"/>
          <w:sz w:val="28"/>
        </w:rPr>
        <w:br/>
        <w:t>предоставления Услуги или отказа в предоставлении Услуги</w:t>
      </w:r>
    </w:p>
    <w:p w:rsidR="00B512F6" w:rsidRPr="00600AF9" w:rsidRDefault="00B512F6" w:rsidP="00B512F6">
      <w:pPr>
        <w:rPr>
          <w:color w:val="auto"/>
        </w:rPr>
      </w:pPr>
      <w:r w:rsidRPr="00600AF9">
        <w:rPr>
          <w:b/>
          <w:color w:val="auto"/>
        </w:rPr>
        <w:t>Таблица 3</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47"/>
        <w:gridCol w:w="4669"/>
      </w:tblGrid>
      <w:tr w:rsidR="00600AF9" w:rsidRPr="00600AF9" w:rsidTr="004E78E4">
        <w:tc>
          <w:tcPr>
            <w:tcW w:w="0" w:type="auto"/>
            <w:gridSpan w:val="2"/>
            <w:shd w:val="clear" w:color="auto" w:fill="D9E1F2"/>
          </w:tcPr>
          <w:p w:rsidR="00B512F6" w:rsidRPr="00600AF9" w:rsidRDefault="00B512F6" w:rsidP="004E78E4">
            <w:pPr>
              <w:jc w:val="center"/>
              <w:rPr>
                <w:color w:val="auto"/>
              </w:rPr>
            </w:pPr>
            <w:r w:rsidRPr="00600AF9">
              <w:rPr>
                <w:b/>
                <w:color w:val="auto"/>
                <w:sz w:val="20"/>
              </w:rPr>
              <w:t>Исчерпывающий перечень оснований для отказа в приеме заявления и документов, необходимых для предоставления Услуги</w:t>
            </w:r>
          </w:p>
        </w:tc>
      </w:tr>
      <w:tr w:rsidR="00600AF9" w:rsidRPr="00600AF9" w:rsidTr="001A6C86">
        <w:tc>
          <w:tcPr>
            <w:tcW w:w="4838" w:type="dxa"/>
          </w:tcPr>
          <w:p w:rsidR="00B512F6" w:rsidRPr="00600AF9" w:rsidRDefault="00B512F6" w:rsidP="004E78E4">
            <w:pPr>
              <w:rPr>
                <w:color w:val="auto"/>
              </w:rPr>
            </w:pPr>
            <w:r w:rsidRPr="00600AF9">
              <w:rPr>
                <w:color w:val="auto"/>
                <w:sz w:val="20"/>
              </w:rPr>
              <w:t>Основания для отказа в приеме заявления и документов, необходимых для предоставления Услуги, законодательством Российской Федерации не предусмотрены</w:t>
            </w:r>
          </w:p>
        </w:tc>
        <w:tc>
          <w:tcPr>
            <w:tcW w:w="4511" w:type="dxa"/>
          </w:tcPr>
          <w:p w:rsidR="00B512F6" w:rsidRPr="00600AF9" w:rsidRDefault="00B512F6" w:rsidP="004E78E4">
            <w:pPr>
              <w:rPr>
                <w:color w:val="auto"/>
              </w:rPr>
            </w:pPr>
          </w:p>
        </w:tc>
      </w:tr>
      <w:tr w:rsidR="00600AF9" w:rsidRPr="00600AF9" w:rsidTr="004E78E4">
        <w:tc>
          <w:tcPr>
            <w:tcW w:w="0" w:type="auto"/>
            <w:gridSpan w:val="2"/>
            <w:shd w:val="clear" w:color="auto" w:fill="D9E1F2"/>
          </w:tcPr>
          <w:p w:rsidR="00B512F6" w:rsidRPr="00600AF9" w:rsidRDefault="00B512F6" w:rsidP="004E78E4">
            <w:pPr>
              <w:jc w:val="center"/>
              <w:rPr>
                <w:color w:val="auto"/>
              </w:rPr>
            </w:pPr>
            <w:r w:rsidRPr="00600AF9">
              <w:rPr>
                <w:b/>
                <w:color w:val="auto"/>
                <w:sz w:val="20"/>
              </w:rPr>
              <w:t>Исчерпывающий перечень оснований для приостановления предоставления Услуги</w:t>
            </w:r>
          </w:p>
        </w:tc>
      </w:tr>
      <w:tr w:rsidR="00600AF9" w:rsidRPr="00600AF9" w:rsidTr="001A6C86">
        <w:tc>
          <w:tcPr>
            <w:tcW w:w="4838" w:type="dxa"/>
          </w:tcPr>
          <w:p w:rsidR="00B512F6" w:rsidRPr="00600AF9" w:rsidRDefault="00B512F6" w:rsidP="004E78E4">
            <w:pPr>
              <w:rPr>
                <w:color w:val="auto"/>
              </w:rPr>
            </w:pPr>
            <w:r w:rsidRPr="00600AF9">
              <w:rPr>
                <w:color w:val="auto"/>
                <w:sz w:val="20"/>
              </w:rPr>
              <w:t>Основания для приостановления предоставления Услуги законодательством Российской Федерации не предусмотрены</w:t>
            </w:r>
          </w:p>
        </w:tc>
        <w:tc>
          <w:tcPr>
            <w:tcW w:w="4511" w:type="dxa"/>
          </w:tcPr>
          <w:p w:rsidR="00B512F6" w:rsidRPr="00600AF9" w:rsidRDefault="00B512F6" w:rsidP="004E78E4">
            <w:pPr>
              <w:rPr>
                <w:color w:val="auto"/>
              </w:rPr>
            </w:pPr>
          </w:p>
        </w:tc>
      </w:tr>
      <w:tr w:rsidR="00600AF9" w:rsidRPr="00600AF9" w:rsidTr="004E78E4">
        <w:tc>
          <w:tcPr>
            <w:tcW w:w="0" w:type="auto"/>
            <w:gridSpan w:val="2"/>
            <w:shd w:val="clear" w:color="auto" w:fill="D9E1F2"/>
          </w:tcPr>
          <w:p w:rsidR="00B512F6" w:rsidRPr="00600AF9" w:rsidRDefault="00B512F6" w:rsidP="004E78E4">
            <w:pPr>
              <w:jc w:val="center"/>
              <w:rPr>
                <w:color w:val="auto"/>
              </w:rPr>
            </w:pPr>
            <w:r w:rsidRPr="00600AF9">
              <w:rPr>
                <w:b/>
                <w:color w:val="auto"/>
                <w:sz w:val="20"/>
              </w:rPr>
              <w:t>Исчерпывающий перечень оснований для отказа в предоставлении Услуги</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отсутствие</w:t>
            </w:r>
            <w:proofErr w:type="gramEnd"/>
            <w:r w:rsidRPr="00600AF9">
              <w:rPr>
                <w:color w:val="auto"/>
                <w:sz w:val="20"/>
              </w:rPr>
              <w:t xml:space="preserve"> у заявителя права на получение Услуги</w:t>
            </w:r>
          </w:p>
        </w:tc>
        <w:tc>
          <w:tcPr>
            <w:tcW w:w="4511" w:type="dxa"/>
          </w:tcPr>
          <w:p w:rsidR="00B512F6" w:rsidRPr="00600AF9" w:rsidRDefault="00B512F6" w:rsidP="004E78E4">
            <w:pPr>
              <w:rPr>
                <w:color w:val="auto"/>
              </w:rPr>
            </w:pPr>
            <w:r w:rsidRPr="00600AF9">
              <w:rPr>
                <w:color w:val="auto"/>
                <w:sz w:val="20"/>
              </w:rPr>
              <w:t>1А-21А</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непредставление</w:t>
            </w:r>
            <w:proofErr w:type="gramEnd"/>
            <w:r w:rsidRPr="00600AF9">
              <w:rPr>
                <w:color w:val="auto"/>
                <w:sz w:val="20"/>
              </w:rPr>
              <w:t xml:space="preserve"> или представление не в полном объеме документов, которые необходимо представить самостоятельно</w:t>
            </w:r>
          </w:p>
        </w:tc>
        <w:tc>
          <w:tcPr>
            <w:tcW w:w="4511" w:type="dxa"/>
          </w:tcPr>
          <w:p w:rsidR="00B512F6" w:rsidRPr="00600AF9" w:rsidRDefault="00B512F6" w:rsidP="004E78E4">
            <w:pPr>
              <w:rPr>
                <w:color w:val="auto"/>
              </w:rPr>
            </w:pPr>
            <w:r w:rsidRPr="00600AF9">
              <w:rPr>
                <w:color w:val="auto"/>
                <w:sz w:val="20"/>
              </w:rPr>
              <w:t>1А-21А</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представление</w:t>
            </w:r>
            <w:proofErr w:type="gramEnd"/>
            <w:r w:rsidRPr="00600AF9">
              <w:rPr>
                <w:color w:val="auto"/>
                <w:sz w:val="20"/>
              </w:rPr>
              <w:t xml:space="preserve"> компенсации ранее иному члену семьи, проживающему в данном жилом доме, в соответствии с Порядком предоставления меры социальной поддержки в виде компенсации расходов, связанных с осуществлением мероприятий по газификации, установленным постановлением Правительства Новосибирской</w:t>
            </w:r>
            <w:r w:rsidR="004D30A0" w:rsidRPr="00600AF9">
              <w:rPr>
                <w:color w:val="auto"/>
                <w:sz w:val="20"/>
              </w:rPr>
              <w:t xml:space="preserve"> области от 21.06.2022 № 286-п «</w:t>
            </w:r>
            <w:r w:rsidRPr="00600AF9">
              <w:rPr>
                <w:color w:val="auto"/>
                <w:sz w:val="20"/>
              </w:rPr>
              <w:t>О Порядке предоставления меры социальной поддержки в виде компенсации расходов, связанных с осуществле</w:t>
            </w:r>
            <w:r w:rsidR="004D30A0" w:rsidRPr="00600AF9">
              <w:rPr>
                <w:color w:val="auto"/>
                <w:sz w:val="20"/>
              </w:rPr>
              <w:t>нием мероприятий по газификации»</w:t>
            </w:r>
          </w:p>
        </w:tc>
        <w:tc>
          <w:tcPr>
            <w:tcW w:w="4511" w:type="dxa"/>
          </w:tcPr>
          <w:p w:rsidR="00B512F6" w:rsidRPr="00600AF9" w:rsidRDefault="00B512F6" w:rsidP="004E78E4">
            <w:pPr>
              <w:rPr>
                <w:color w:val="auto"/>
              </w:rPr>
            </w:pPr>
            <w:r w:rsidRPr="00600AF9">
              <w:rPr>
                <w:color w:val="auto"/>
                <w:sz w:val="20"/>
              </w:rPr>
              <w:t>1А-21А</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предоставление</w:t>
            </w:r>
            <w:proofErr w:type="gramEnd"/>
            <w:r w:rsidRPr="00600AF9">
              <w:rPr>
                <w:color w:val="auto"/>
                <w:sz w:val="20"/>
              </w:rPr>
              <w:t xml:space="preserve"> заявителю ранее компенсации в соответствии с Порядком предоставления меры социальной поддержки в виде компенсации расходов, связанных с осуществлением мероприятий по газификации, установленным постановлением Правительства Новосибирской</w:t>
            </w:r>
            <w:r w:rsidR="004D30A0" w:rsidRPr="00600AF9">
              <w:rPr>
                <w:color w:val="auto"/>
                <w:sz w:val="20"/>
              </w:rPr>
              <w:t xml:space="preserve"> области от 21.06.2022 № 286-п «</w:t>
            </w:r>
            <w:r w:rsidRPr="00600AF9">
              <w:rPr>
                <w:color w:val="auto"/>
                <w:sz w:val="20"/>
              </w:rPr>
              <w:t>О Порядке предоставления меры социальной поддержки в виде компенсации расходов, связанных с осуществле</w:t>
            </w:r>
            <w:r w:rsidR="004D30A0" w:rsidRPr="00600AF9">
              <w:rPr>
                <w:color w:val="auto"/>
                <w:sz w:val="20"/>
              </w:rPr>
              <w:t>нием мероприятий по газификации2</w:t>
            </w:r>
          </w:p>
        </w:tc>
        <w:tc>
          <w:tcPr>
            <w:tcW w:w="4511" w:type="dxa"/>
          </w:tcPr>
          <w:p w:rsidR="00B512F6" w:rsidRPr="00600AF9" w:rsidRDefault="00B512F6" w:rsidP="004E78E4">
            <w:pPr>
              <w:rPr>
                <w:color w:val="auto"/>
              </w:rPr>
            </w:pPr>
            <w:r w:rsidRPr="00600AF9">
              <w:rPr>
                <w:color w:val="auto"/>
                <w:sz w:val="20"/>
              </w:rPr>
              <w:t>1А-21А</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жилой</w:t>
            </w:r>
            <w:proofErr w:type="gramEnd"/>
            <w:r w:rsidRPr="00600AF9">
              <w:rPr>
                <w:color w:val="auto"/>
                <w:sz w:val="20"/>
              </w:rPr>
              <w:t xml:space="preserve"> дом, в отношении которого заявителем подано заявление, не включен в региональную программу газификации</w:t>
            </w:r>
          </w:p>
        </w:tc>
        <w:tc>
          <w:tcPr>
            <w:tcW w:w="4511" w:type="dxa"/>
          </w:tcPr>
          <w:p w:rsidR="00B512F6" w:rsidRPr="00600AF9" w:rsidRDefault="00B512F6" w:rsidP="004E78E4">
            <w:pPr>
              <w:rPr>
                <w:color w:val="auto"/>
              </w:rPr>
            </w:pPr>
            <w:r w:rsidRPr="00600AF9">
              <w:rPr>
                <w:color w:val="auto"/>
                <w:sz w:val="20"/>
              </w:rPr>
              <w:t>1А-21А</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наличие</w:t>
            </w:r>
            <w:proofErr w:type="gramEnd"/>
            <w:r w:rsidRPr="00600AF9">
              <w:rPr>
                <w:color w:val="auto"/>
                <w:sz w:val="20"/>
              </w:rPr>
              <w:t xml:space="preserve"> в представленных документах повреждений, исправлений, не позволяющих однозначно истолковать их содержание </w:t>
            </w:r>
          </w:p>
        </w:tc>
        <w:tc>
          <w:tcPr>
            <w:tcW w:w="4511" w:type="dxa"/>
          </w:tcPr>
          <w:p w:rsidR="00B512F6" w:rsidRPr="00600AF9" w:rsidRDefault="00B512F6" w:rsidP="004E78E4">
            <w:pPr>
              <w:rPr>
                <w:color w:val="auto"/>
              </w:rPr>
            </w:pPr>
            <w:r w:rsidRPr="00600AF9">
              <w:rPr>
                <w:color w:val="auto"/>
                <w:sz w:val="20"/>
              </w:rPr>
              <w:t>1А-21А</w:t>
            </w:r>
          </w:p>
        </w:tc>
      </w:tr>
      <w:tr w:rsidR="00600AF9" w:rsidRPr="00600AF9" w:rsidTr="001A6C86">
        <w:tc>
          <w:tcPr>
            <w:tcW w:w="4838" w:type="dxa"/>
          </w:tcPr>
          <w:p w:rsidR="00B512F6" w:rsidRPr="00600AF9" w:rsidRDefault="00B512F6" w:rsidP="004E78E4">
            <w:pPr>
              <w:rPr>
                <w:color w:val="auto"/>
              </w:rPr>
            </w:pPr>
            <w:proofErr w:type="gramStart"/>
            <w:r w:rsidRPr="00600AF9">
              <w:rPr>
                <w:color w:val="auto"/>
                <w:sz w:val="20"/>
              </w:rPr>
              <w:t>представление</w:t>
            </w:r>
            <w:proofErr w:type="gramEnd"/>
            <w:r w:rsidRPr="00600AF9">
              <w:rPr>
                <w:color w:val="auto"/>
                <w:sz w:val="20"/>
              </w:rPr>
              <w:t xml:space="preserve"> заявителем недостоверных сведений</w:t>
            </w:r>
          </w:p>
        </w:tc>
        <w:tc>
          <w:tcPr>
            <w:tcW w:w="4511" w:type="dxa"/>
          </w:tcPr>
          <w:p w:rsidR="00B512F6" w:rsidRPr="00600AF9" w:rsidRDefault="00B512F6" w:rsidP="004E78E4">
            <w:pPr>
              <w:rPr>
                <w:color w:val="auto"/>
              </w:rPr>
            </w:pPr>
            <w:r w:rsidRPr="00600AF9">
              <w:rPr>
                <w:color w:val="auto"/>
                <w:sz w:val="20"/>
              </w:rPr>
              <w:t>1А-21А</w:t>
            </w:r>
          </w:p>
        </w:tc>
      </w:tr>
    </w:tbl>
    <w:p w:rsidR="001A6C86" w:rsidRPr="00600AF9" w:rsidRDefault="001A6C86" w:rsidP="002462E3">
      <w:pPr>
        <w:pStyle w:val="10"/>
        <w:numPr>
          <w:ilvl w:val="0"/>
          <w:numId w:val="39"/>
        </w:numPr>
        <w:ind w:left="1571" w:hanging="360"/>
        <w:jc w:val="center"/>
        <w:rPr>
          <w:color w:val="auto"/>
        </w:rPr>
      </w:pPr>
      <w:r w:rsidRPr="00600AF9">
        <w:rPr>
          <w:b/>
          <w:color w:val="auto"/>
          <w:sz w:val="28"/>
        </w:rPr>
        <w:t xml:space="preserve">Нормативный правовой акт, утверждающий форму заявления о </w:t>
      </w:r>
      <w:r w:rsidR="002462E3" w:rsidRPr="00600AF9">
        <w:rPr>
          <w:b/>
          <w:color w:val="auto"/>
          <w:sz w:val="28"/>
        </w:rPr>
        <w:t>компенсации расходов, связанных с осуществлением мероприятий по газификации</w:t>
      </w:r>
    </w:p>
    <w:p w:rsidR="001A6C86" w:rsidRPr="00600AF9" w:rsidRDefault="001A6C86" w:rsidP="001A6C86">
      <w:pPr>
        <w:rPr>
          <w:color w:val="auto"/>
        </w:rPr>
      </w:pPr>
    </w:p>
    <w:p w:rsidR="001A6C86" w:rsidRPr="00600AF9" w:rsidRDefault="001A6C86" w:rsidP="00DB3B1E">
      <w:pPr>
        <w:autoSpaceDE w:val="0"/>
        <w:autoSpaceDN w:val="0"/>
        <w:adjustRightInd w:val="0"/>
        <w:ind w:firstLine="709"/>
        <w:jc w:val="both"/>
        <w:rPr>
          <w:rFonts w:eastAsiaTheme="minorHAnsi"/>
          <w:color w:val="auto"/>
          <w:szCs w:val="24"/>
          <w:lang w:eastAsia="en-US"/>
        </w:rPr>
      </w:pPr>
      <w:r w:rsidRPr="00600AF9">
        <w:rPr>
          <w:color w:val="auto"/>
          <w:sz w:val="28"/>
          <w:szCs w:val="28"/>
        </w:rPr>
        <w:t xml:space="preserve">Форма </w:t>
      </w:r>
      <w:r w:rsidR="002462E3" w:rsidRPr="00600AF9">
        <w:rPr>
          <w:color w:val="auto"/>
          <w:sz w:val="28"/>
          <w:szCs w:val="28"/>
        </w:rPr>
        <w:t xml:space="preserve">заявления утверждена приказом министерства труда и социального развития Новосибирской области </w:t>
      </w:r>
      <w:r w:rsidR="002462E3" w:rsidRPr="00600AF9">
        <w:rPr>
          <w:color w:val="auto"/>
          <w:sz w:val="32"/>
          <w:szCs w:val="28"/>
        </w:rPr>
        <w:t xml:space="preserve">от </w:t>
      </w:r>
      <w:r w:rsidR="00253045" w:rsidRPr="00600AF9">
        <w:rPr>
          <w:rFonts w:eastAsiaTheme="minorHAnsi"/>
          <w:color w:val="auto"/>
          <w:sz w:val="28"/>
          <w:szCs w:val="24"/>
          <w:lang w:eastAsia="en-US"/>
        </w:rPr>
        <w:t>01.06.2023 № </w:t>
      </w:r>
      <w:r w:rsidR="00DB3B1E" w:rsidRPr="00600AF9">
        <w:rPr>
          <w:rFonts w:eastAsiaTheme="minorHAnsi"/>
          <w:color w:val="auto"/>
          <w:sz w:val="28"/>
          <w:szCs w:val="24"/>
          <w:lang w:eastAsia="en-US"/>
        </w:rPr>
        <w:t xml:space="preserve">799-НПА </w:t>
      </w:r>
      <w:r w:rsidR="002462E3" w:rsidRPr="00600AF9">
        <w:rPr>
          <w:color w:val="auto"/>
          <w:sz w:val="28"/>
          <w:szCs w:val="28"/>
        </w:rPr>
        <w:t xml:space="preserve">«Об утверждении </w:t>
      </w:r>
      <w:r w:rsidR="002462E3" w:rsidRPr="00600AF9">
        <w:rPr>
          <w:color w:val="auto"/>
          <w:sz w:val="28"/>
          <w:szCs w:val="28"/>
        </w:rPr>
        <w:lastRenderedPageBreak/>
        <w:t>формы заявления о предоставлении компенсации расходов, связанных с осуществлением мероприятий по газификации».</w:t>
      </w:r>
    </w:p>
    <w:p w:rsidR="00087B60" w:rsidRPr="00600AF9" w:rsidRDefault="00087B60" w:rsidP="00B512F6">
      <w:pPr>
        <w:rPr>
          <w:color w:val="auto"/>
        </w:rPr>
      </w:pPr>
    </w:p>
    <w:sectPr w:rsidR="00087B60" w:rsidRPr="00600AF9" w:rsidSect="00D01761">
      <w:headerReference w:type="default" r:id="rId11"/>
      <w:headerReference w:type="first" r:id="rId12"/>
      <w:pgSz w:w="11900" w:h="16840"/>
      <w:pgMar w:top="1134"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89" w:rsidRDefault="00317C89">
      <w:r>
        <w:separator/>
      </w:r>
    </w:p>
  </w:endnote>
  <w:endnote w:type="continuationSeparator" w:id="0">
    <w:p w:rsidR="00317C89" w:rsidRDefault="003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89" w:rsidRDefault="00317C89">
      <w:r>
        <w:separator/>
      </w:r>
    </w:p>
  </w:footnote>
  <w:footnote w:type="continuationSeparator" w:id="0">
    <w:p w:rsidR="00317C89" w:rsidRDefault="00317C89">
      <w:r>
        <w:continuationSeparator/>
      </w:r>
    </w:p>
  </w:footnote>
  <w:footnote w:id="1">
    <w:p w:rsidR="00087B60" w:rsidRDefault="00087B60" w:rsidP="00E51622">
      <w:pPr>
        <w:pStyle w:val="Footnotede1ec88f-7d25-4d34-a4df-31fe14573ec7"/>
        <w:spacing w:line="300" w:lineRule="auto"/>
        <w:jc w:val="both"/>
      </w:pPr>
      <w:r>
        <w:rPr>
          <w:vertAlign w:val="superscript"/>
        </w:rPr>
        <w:footnoteRef/>
      </w:r>
      <w: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754760"/>
      <w:docPartObj>
        <w:docPartGallery w:val="Page Numbers (Top of Page)"/>
        <w:docPartUnique/>
      </w:docPartObj>
    </w:sdtPr>
    <w:sdtEndPr/>
    <w:sdtContent>
      <w:p w:rsidR="00D46589" w:rsidRDefault="00D46589">
        <w:pPr>
          <w:pStyle w:val="ae"/>
          <w:jc w:val="center"/>
        </w:pPr>
        <w:r>
          <w:fldChar w:fldCharType="begin"/>
        </w:r>
        <w:r>
          <w:instrText>PAGE   \* MERGEFORMAT</w:instrText>
        </w:r>
        <w:r>
          <w:fldChar w:fldCharType="separate"/>
        </w:r>
        <w:r w:rsidR="002B7E57">
          <w:rPr>
            <w:noProof/>
          </w:rPr>
          <w:t>9</w:t>
        </w:r>
        <w:r>
          <w:fldChar w:fldCharType="end"/>
        </w:r>
      </w:p>
    </w:sdtContent>
  </w:sdt>
  <w:p w:rsidR="00D46589" w:rsidRDefault="00D4658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60" w:rsidRDefault="00087B60">
    <w:pPr>
      <w:framePr w:wrap="around" w:vAnchor="text" w:hAnchor="margin" w:xAlign="center" w:y="1"/>
      <w:rPr>
        <w:lang w:val="en-US"/>
      </w:rPr>
    </w:pPr>
    <w:r>
      <w:fldChar w:fldCharType="begin"/>
    </w:r>
    <w:r>
      <w:instrText xml:space="preserve">PAGE </w:instrText>
    </w:r>
    <w:r>
      <w:fldChar w:fldCharType="separate"/>
    </w:r>
    <w:r w:rsidR="002B7E57">
      <w:rPr>
        <w:noProof/>
      </w:rPr>
      <w:t>10</w:t>
    </w:r>
    <w:r>
      <w:fldChar w:fldCharType="end"/>
    </w:r>
  </w:p>
  <w:p w:rsidR="00087B60" w:rsidRDefault="00087B60">
    <w:pPr>
      <w:pStyle w:val="ae"/>
      <w:jc w:val="center"/>
    </w:pPr>
  </w:p>
  <w:p w:rsidR="00087B60" w:rsidRDefault="00087B6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B60" w:rsidRDefault="00087B6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1CC6"/>
    <w:multiLevelType w:val="hybridMultilevel"/>
    <w:tmpl w:val="D144CFCE"/>
    <w:lvl w:ilvl="0" w:tplc="6B8AF4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5362AF"/>
    <w:multiLevelType w:val="multilevel"/>
    <w:tmpl w:val="51A0DB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nsid w:val="09646F3E"/>
    <w:multiLevelType w:val="multilevel"/>
    <w:tmpl w:val="DE226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09787FBC"/>
    <w:multiLevelType w:val="multilevel"/>
    <w:tmpl w:val="6B540BC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nsid w:val="0D727ADF"/>
    <w:multiLevelType w:val="multilevel"/>
    <w:tmpl w:val="31887AE0"/>
    <w:lvl w:ilvl="0">
      <w:start w:val="36"/>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52"/>
      <w:numFmt w:val="decimal"/>
      <w:lvlText w:val="%2."/>
      <w:lvlJc w:val="left"/>
      <w:pPr>
        <w:ind w:left="360" w:hanging="360"/>
      </w:pPr>
      <w:rPr>
        <w:rFonts w:hint="default"/>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02346F3"/>
    <w:multiLevelType w:val="multilevel"/>
    <w:tmpl w:val="41D6205A"/>
    <w:lvl w:ilvl="0">
      <w:start w:val="1"/>
      <w:numFmt w:val="upperRoman"/>
      <w:lvlText w:val="%1."/>
      <w:lvlJc w:val="cente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ED00D5"/>
    <w:multiLevelType w:val="multilevel"/>
    <w:tmpl w:val="2BB04F0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nsid w:val="11397C90"/>
    <w:multiLevelType w:val="multilevel"/>
    <w:tmpl w:val="D308747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nsid w:val="1B5A7765"/>
    <w:multiLevelType w:val="hybridMultilevel"/>
    <w:tmpl w:val="F732EFEC"/>
    <w:lvl w:ilvl="0" w:tplc="E582515E">
      <w:start w:val="1"/>
      <w:numFmt w:val="decimal"/>
      <w:lvlText w:val="%1."/>
      <w:lvlJc w:val="left"/>
      <w:pPr>
        <w:ind w:left="720" w:hanging="360"/>
      </w:pPr>
      <w:rPr>
        <w:rFonts w:ascii="Times New Roman" w:eastAsia="Times New Roman" w:hAnsi="Times New Roman" w:cs="Times New Roman"/>
        <w:sz w:val="20"/>
        <w:szCs w:val="20"/>
      </w:rPr>
    </w:lvl>
    <w:lvl w:ilvl="1" w:tplc="AADEB1D8">
      <w:start w:val="1"/>
      <w:numFmt w:val="lowerLetter"/>
      <w:lvlText w:val="%2."/>
      <w:lvlJc w:val="right"/>
      <w:pPr>
        <w:ind w:left="1440" w:hanging="360"/>
      </w:pPr>
      <w:rPr>
        <w:rFonts w:ascii="Times New Roman" w:eastAsia="Times New Roman" w:hAnsi="Times New Roman" w:cs="Times New Roman"/>
      </w:rPr>
    </w:lvl>
    <w:lvl w:ilvl="2" w:tplc="31D87B98">
      <w:start w:val="1"/>
      <w:numFmt w:val="lowerRoman"/>
      <w:lvlText w:val="%3."/>
      <w:lvlJc w:val="left"/>
      <w:pPr>
        <w:ind w:left="2160" w:hanging="360"/>
      </w:pPr>
      <w:rPr>
        <w:rFonts w:ascii="Times New Roman" w:eastAsia="Times New Roman" w:hAnsi="Times New Roman" w:cs="Times New Roman"/>
      </w:rPr>
    </w:lvl>
    <w:lvl w:ilvl="3" w:tplc="E9BA2938">
      <w:start w:val="1"/>
      <w:numFmt w:val="decimal"/>
      <w:lvlText w:val="%4."/>
      <w:lvlJc w:val="left"/>
      <w:pPr>
        <w:ind w:left="2880" w:hanging="360"/>
      </w:pPr>
      <w:rPr>
        <w:rFonts w:ascii="Times New Roman" w:eastAsia="Times New Roman" w:hAnsi="Times New Roman" w:cs="Times New Roman"/>
      </w:rPr>
    </w:lvl>
    <w:lvl w:ilvl="4" w:tplc="C69E3F12">
      <w:start w:val="1"/>
      <w:numFmt w:val="lowerLetter"/>
      <w:lvlText w:val="%5."/>
      <w:lvlJc w:val="right"/>
      <w:pPr>
        <w:ind w:left="3600" w:hanging="360"/>
      </w:pPr>
      <w:rPr>
        <w:rFonts w:ascii="Times New Roman" w:eastAsia="Times New Roman" w:hAnsi="Times New Roman" w:cs="Times New Roman"/>
      </w:rPr>
    </w:lvl>
    <w:lvl w:ilvl="5" w:tplc="1E8A19EA">
      <w:start w:val="1"/>
      <w:numFmt w:val="lowerRoman"/>
      <w:lvlText w:val="%6."/>
      <w:lvlJc w:val="left"/>
      <w:pPr>
        <w:ind w:left="4320" w:hanging="360"/>
      </w:pPr>
      <w:rPr>
        <w:rFonts w:ascii="Times New Roman" w:eastAsia="Times New Roman" w:hAnsi="Times New Roman" w:cs="Times New Roman"/>
      </w:rPr>
    </w:lvl>
    <w:lvl w:ilvl="6" w:tplc="98429B9C">
      <w:start w:val="1"/>
      <w:numFmt w:val="decimal"/>
      <w:lvlText w:val="%7."/>
      <w:lvlJc w:val="left"/>
      <w:pPr>
        <w:ind w:left="5040" w:hanging="360"/>
      </w:pPr>
      <w:rPr>
        <w:rFonts w:ascii="Times New Roman" w:eastAsia="Times New Roman" w:hAnsi="Times New Roman" w:cs="Times New Roman"/>
      </w:rPr>
    </w:lvl>
    <w:lvl w:ilvl="7" w:tplc="20E6A142">
      <w:start w:val="1"/>
      <w:numFmt w:val="lowerLetter"/>
      <w:lvlText w:val="%8."/>
      <w:lvlJc w:val="right"/>
      <w:pPr>
        <w:ind w:left="5760" w:hanging="360"/>
      </w:pPr>
      <w:rPr>
        <w:rFonts w:ascii="Times New Roman" w:eastAsia="Times New Roman" w:hAnsi="Times New Roman" w:cs="Times New Roman"/>
      </w:rPr>
    </w:lvl>
    <w:lvl w:ilvl="8" w:tplc="02724E24">
      <w:start w:val="1"/>
      <w:numFmt w:val="lowerRoman"/>
      <w:lvlText w:val="%9."/>
      <w:lvlJc w:val="left"/>
      <w:pPr>
        <w:ind w:left="6480" w:hanging="360"/>
      </w:pPr>
      <w:rPr>
        <w:rFonts w:ascii="Times New Roman" w:eastAsia="Times New Roman" w:hAnsi="Times New Roman" w:cs="Times New Roman"/>
      </w:rPr>
    </w:lvl>
  </w:abstractNum>
  <w:abstractNum w:abstractNumId="9">
    <w:nsid w:val="1F5B2953"/>
    <w:multiLevelType w:val="multilevel"/>
    <w:tmpl w:val="19EA9B32"/>
    <w:lvl w:ilvl="0">
      <w:start w:val="1"/>
      <w:numFmt w:val="russianLower"/>
      <w:lvlText w:val="%1)"/>
      <w:lvlJc w:val="left"/>
      <w:pPr>
        <w:ind w:left="709" w:firstLine="0"/>
      </w:pPr>
      <w:rPr>
        <w:rFonts w:hint="default"/>
        <w:b w:val="0"/>
        <w:i w:val="0"/>
        <w:color w:val="000000"/>
        <w:sz w:val="28"/>
        <w:szCs w:val="28"/>
      </w:rPr>
    </w:lvl>
    <w:lvl w:ilvl="1">
      <w:start w:val="1"/>
      <w:numFmt w:val="decimal"/>
      <w:lvlText w:val="%2)"/>
      <w:lvlJc w:val="left"/>
      <w:pPr>
        <w:ind w:left="2636" w:hanging="1077"/>
      </w:pPr>
      <w:rPr>
        <w:color w:val="000000"/>
        <w:sz w:val="28"/>
        <w:szCs w:val="28"/>
      </w:rPr>
    </w:lvl>
    <w:lvl w:ilvl="2">
      <w:start w:val="1"/>
      <w:numFmt w:val="decimal"/>
      <w:lvlText w:val="%1.%2.%3."/>
      <w:lvlJc w:val="left"/>
      <w:pPr>
        <w:ind w:left="1933" w:hanging="504"/>
      </w:pPr>
      <w:rPr>
        <w:rFonts w:ascii="Times New Roman" w:eastAsia="Times New Roman" w:hAnsi="Times New Roman" w:cs="Times New Roman"/>
        <w:color w:val="000000"/>
        <w:sz w:val="28"/>
        <w:szCs w:val="28"/>
      </w:rPr>
    </w:lvl>
    <w:lvl w:ilvl="3">
      <w:start w:val="1"/>
      <w:numFmt w:val="decimal"/>
      <w:lvlText w:val="%1.%2.%3.%4."/>
      <w:lvlJc w:val="left"/>
      <w:pPr>
        <w:ind w:left="2437" w:hanging="647"/>
      </w:pPr>
    </w:lvl>
    <w:lvl w:ilvl="4">
      <w:start w:val="1"/>
      <w:numFmt w:val="decimal"/>
      <w:lvlText w:val="%1.%2.%3.%4.%5."/>
      <w:lvlJc w:val="left"/>
      <w:pPr>
        <w:ind w:left="2941" w:hanging="792"/>
      </w:pPr>
    </w:lvl>
    <w:lvl w:ilvl="5">
      <w:start w:val="1"/>
      <w:numFmt w:val="decimal"/>
      <w:lvlText w:val="%1.%2.%3.%4.%5.%6."/>
      <w:lvlJc w:val="left"/>
      <w:pPr>
        <w:ind w:left="3445" w:hanging="935"/>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nsid w:val="222806EF"/>
    <w:multiLevelType w:val="hybridMultilevel"/>
    <w:tmpl w:val="09B824D2"/>
    <w:lvl w:ilvl="0" w:tplc="3B823976">
      <w:start w:val="17"/>
      <w:numFmt w:val="decimal"/>
      <w:lvlText w:val="%1."/>
      <w:lvlJc w:val="left"/>
      <w:pPr>
        <w:ind w:left="9375" w:hanging="375"/>
      </w:pPr>
      <w:rPr>
        <w:rFonts w:hint="default"/>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16F03EA8">
      <w:start w:val="18"/>
      <w:numFmt w:val="decimal"/>
      <w:lvlText w:val="%7."/>
      <w:lvlJc w:val="left"/>
      <w:pPr>
        <w:ind w:left="13680" w:hanging="360"/>
      </w:pPr>
      <w:rPr>
        <w:rFonts w:hint="default"/>
      </w:r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1">
    <w:nsid w:val="23DA24FD"/>
    <w:multiLevelType w:val="multilevel"/>
    <w:tmpl w:val="60667F10"/>
    <w:lvl w:ilvl="0">
      <w:start w:val="55"/>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927" w:hanging="1077"/>
      </w:pPr>
      <w:rPr>
        <w:rFonts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4601D19"/>
    <w:multiLevelType w:val="multilevel"/>
    <w:tmpl w:val="E5D0E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nsid w:val="24F2016C"/>
    <w:multiLevelType w:val="hybridMultilevel"/>
    <w:tmpl w:val="9B349B30"/>
    <w:lvl w:ilvl="0" w:tplc="17101FAE">
      <w:start w:val="1"/>
      <w:numFmt w:val="russianLower"/>
      <w:lvlText w:val="%1)"/>
      <w:lvlJc w:val="left"/>
      <w:pPr>
        <w:ind w:left="0" w:firstLine="851"/>
      </w:pPr>
      <w:rPr>
        <w:rFonts w:hint="default"/>
        <w:color w:val="auto"/>
      </w:rPr>
    </w:lvl>
    <w:lvl w:ilvl="1" w:tplc="A14E9EA8">
      <w:start w:val="1"/>
      <w:numFmt w:val="lowerLetter"/>
      <w:lvlText w:val="%2."/>
      <w:lvlJc w:val="left"/>
      <w:pPr>
        <w:ind w:left="2291" w:hanging="360"/>
      </w:pPr>
    </w:lvl>
    <w:lvl w:ilvl="2" w:tplc="3E9AFA4C">
      <w:start w:val="1"/>
      <w:numFmt w:val="lowerRoman"/>
      <w:lvlText w:val="%3."/>
      <w:lvlJc w:val="right"/>
      <w:pPr>
        <w:ind w:left="3011" w:hanging="180"/>
      </w:pPr>
    </w:lvl>
    <w:lvl w:ilvl="3" w:tplc="D30634E6">
      <w:start w:val="1"/>
      <w:numFmt w:val="decimal"/>
      <w:lvlText w:val="%4."/>
      <w:lvlJc w:val="left"/>
      <w:pPr>
        <w:ind w:left="3731" w:hanging="360"/>
      </w:pPr>
    </w:lvl>
    <w:lvl w:ilvl="4" w:tplc="DDFE154C">
      <w:start w:val="1"/>
      <w:numFmt w:val="lowerLetter"/>
      <w:lvlText w:val="%5."/>
      <w:lvlJc w:val="left"/>
      <w:pPr>
        <w:ind w:left="4451" w:hanging="360"/>
      </w:pPr>
    </w:lvl>
    <w:lvl w:ilvl="5" w:tplc="62FCB5D0">
      <w:start w:val="1"/>
      <w:numFmt w:val="lowerRoman"/>
      <w:lvlText w:val="%6."/>
      <w:lvlJc w:val="right"/>
      <w:pPr>
        <w:ind w:left="5171" w:hanging="180"/>
      </w:pPr>
    </w:lvl>
    <w:lvl w:ilvl="6" w:tplc="9C84F466">
      <w:start w:val="1"/>
      <w:numFmt w:val="decimal"/>
      <w:lvlText w:val="%7."/>
      <w:lvlJc w:val="left"/>
      <w:pPr>
        <w:ind w:left="5891" w:hanging="360"/>
      </w:pPr>
    </w:lvl>
    <w:lvl w:ilvl="7" w:tplc="9D3ED032">
      <w:start w:val="1"/>
      <w:numFmt w:val="lowerLetter"/>
      <w:lvlText w:val="%8."/>
      <w:lvlJc w:val="left"/>
      <w:pPr>
        <w:ind w:left="6611" w:hanging="360"/>
      </w:pPr>
    </w:lvl>
    <w:lvl w:ilvl="8" w:tplc="C298CC1C">
      <w:start w:val="1"/>
      <w:numFmt w:val="lowerRoman"/>
      <w:lvlText w:val="%9."/>
      <w:lvlJc w:val="right"/>
      <w:pPr>
        <w:ind w:left="7331" w:hanging="180"/>
      </w:pPr>
    </w:lvl>
  </w:abstractNum>
  <w:abstractNum w:abstractNumId="14">
    <w:nsid w:val="2611253D"/>
    <w:multiLevelType w:val="multilevel"/>
    <w:tmpl w:val="78D86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nsid w:val="2ACB6B33"/>
    <w:multiLevelType w:val="multilevel"/>
    <w:tmpl w:val="98EAE5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6">
    <w:nsid w:val="2ECD2282"/>
    <w:multiLevelType w:val="hybridMultilevel"/>
    <w:tmpl w:val="0CD0C942"/>
    <w:lvl w:ilvl="0" w:tplc="7C2C1E7C">
      <w:start w:val="1"/>
      <w:numFmt w:val="russianLower"/>
      <w:lvlText w:val="%1)"/>
      <w:lvlJc w:val="left"/>
      <w:pPr>
        <w:ind w:left="720" w:hanging="360"/>
      </w:pPr>
      <w:rPr>
        <w:rFonts w:hint="default"/>
      </w:rPr>
    </w:lvl>
    <w:lvl w:ilvl="1" w:tplc="D6A87BA8">
      <w:start w:val="1"/>
      <w:numFmt w:val="lowerLetter"/>
      <w:lvlText w:val="%2."/>
      <w:lvlJc w:val="left"/>
      <w:pPr>
        <w:ind w:left="1440" w:hanging="360"/>
      </w:pPr>
    </w:lvl>
    <w:lvl w:ilvl="2" w:tplc="6E0893CA">
      <w:start w:val="1"/>
      <w:numFmt w:val="lowerRoman"/>
      <w:lvlText w:val="%3."/>
      <w:lvlJc w:val="right"/>
      <w:pPr>
        <w:ind w:left="2160" w:hanging="180"/>
      </w:pPr>
    </w:lvl>
    <w:lvl w:ilvl="3" w:tplc="45A42240">
      <w:start w:val="1"/>
      <w:numFmt w:val="decimal"/>
      <w:lvlText w:val="%4."/>
      <w:lvlJc w:val="left"/>
      <w:pPr>
        <w:ind w:left="2880" w:hanging="360"/>
      </w:pPr>
    </w:lvl>
    <w:lvl w:ilvl="4" w:tplc="346A2AB4">
      <w:start w:val="1"/>
      <w:numFmt w:val="lowerLetter"/>
      <w:lvlText w:val="%5."/>
      <w:lvlJc w:val="left"/>
      <w:pPr>
        <w:ind w:left="3600" w:hanging="360"/>
      </w:pPr>
    </w:lvl>
    <w:lvl w:ilvl="5" w:tplc="BB44C57C">
      <w:start w:val="1"/>
      <w:numFmt w:val="lowerRoman"/>
      <w:lvlText w:val="%6."/>
      <w:lvlJc w:val="right"/>
      <w:pPr>
        <w:ind w:left="4320" w:hanging="180"/>
      </w:pPr>
    </w:lvl>
    <w:lvl w:ilvl="6" w:tplc="D144C6E2">
      <w:start w:val="1"/>
      <w:numFmt w:val="decimal"/>
      <w:lvlText w:val="%7."/>
      <w:lvlJc w:val="left"/>
      <w:pPr>
        <w:ind w:left="5040" w:hanging="360"/>
      </w:pPr>
    </w:lvl>
    <w:lvl w:ilvl="7" w:tplc="6BF041DC">
      <w:start w:val="1"/>
      <w:numFmt w:val="lowerLetter"/>
      <w:lvlText w:val="%8."/>
      <w:lvlJc w:val="left"/>
      <w:pPr>
        <w:ind w:left="5760" w:hanging="360"/>
      </w:pPr>
    </w:lvl>
    <w:lvl w:ilvl="8" w:tplc="E10C1346">
      <w:start w:val="1"/>
      <w:numFmt w:val="lowerRoman"/>
      <w:lvlText w:val="%9."/>
      <w:lvlJc w:val="right"/>
      <w:pPr>
        <w:ind w:left="6480" w:hanging="180"/>
      </w:pPr>
    </w:lvl>
  </w:abstractNum>
  <w:abstractNum w:abstractNumId="17">
    <w:nsid w:val="302C5101"/>
    <w:multiLevelType w:val="multilevel"/>
    <w:tmpl w:val="C4628E5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3B12DF"/>
    <w:multiLevelType w:val="hybridMultilevel"/>
    <w:tmpl w:val="7540AABC"/>
    <w:lvl w:ilvl="0" w:tplc="94C24190">
      <w:start w:val="1"/>
      <w:numFmt w:val="russianLower"/>
      <w:lvlText w:val="%1)"/>
      <w:lvlJc w:val="left"/>
      <w:pPr>
        <w:ind w:left="0" w:firstLine="851"/>
      </w:pPr>
      <w:rPr>
        <w:rFonts w:hint="default"/>
      </w:rPr>
    </w:lvl>
    <w:lvl w:ilvl="1" w:tplc="7CFE8652">
      <w:start w:val="1"/>
      <w:numFmt w:val="lowerLetter"/>
      <w:lvlText w:val="%2."/>
      <w:lvlJc w:val="left"/>
      <w:pPr>
        <w:ind w:left="1015" w:hanging="360"/>
      </w:pPr>
    </w:lvl>
    <w:lvl w:ilvl="2" w:tplc="83D4BB4A">
      <w:start w:val="1"/>
      <w:numFmt w:val="lowerRoman"/>
      <w:lvlText w:val="%3."/>
      <w:lvlJc w:val="right"/>
      <w:pPr>
        <w:ind w:left="1735" w:hanging="180"/>
      </w:pPr>
    </w:lvl>
    <w:lvl w:ilvl="3" w:tplc="A48E5F90">
      <w:start w:val="1"/>
      <w:numFmt w:val="decimal"/>
      <w:lvlText w:val="%4."/>
      <w:lvlJc w:val="left"/>
      <w:pPr>
        <w:ind w:left="2455" w:hanging="360"/>
      </w:pPr>
    </w:lvl>
    <w:lvl w:ilvl="4" w:tplc="89EA5B2A">
      <w:start w:val="1"/>
      <w:numFmt w:val="lowerLetter"/>
      <w:lvlText w:val="%5."/>
      <w:lvlJc w:val="left"/>
      <w:pPr>
        <w:ind w:left="3175" w:hanging="360"/>
      </w:pPr>
    </w:lvl>
    <w:lvl w:ilvl="5" w:tplc="D1B2200C">
      <w:start w:val="1"/>
      <w:numFmt w:val="lowerRoman"/>
      <w:lvlText w:val="%6."/>
      <w:lvlJc w:val="right"/>
      <w:pPr>
        <w:ind w:left="3895" w:hanging="180"/>
      </w:pPr>
    </w:lvl>
    <w:lvl w:ilvl="6" w:tplc="B0809EF2">
      <w:start w:val="1"/>
      <w:numFmt w:val="decimal"/>
      <w:lvlText w:val="%7."/>
      <w:lvlJc w:val="left"/>
      <w:pPr>
        <w:ind w:left="4615" w:hanging="360"/>
      </w:pPr>
    </w:lvl>
    <w:lvl w:ilvl="7" w:tplc="2908A624">
      <w:start w:val="1"/>
      <w:numFmt w:val="lowerLetter"/>
      <w:lvlText w:val="%8."/>
      <w:lvlJc w:val="left"/>
      <w:pPr>
        <w:ind w:left="5335" w:hanging="360"/>
      </w:pPr>
    </w:lvl>
    <w:lvl w:ilvl="8" w:tplc="2A9E5A40">
      <w:start w:val="1"/>
      <w:numFmt w:val="lowerRoman"/>
      <w:lvlText w:val="%9."/>
      <w:lvlJc w:val="right"/>
      <w:pPr>
        <w:ind w:left="6055" w:hanging="180"/>
      </w:pPr>
    </w:lvl>
  </w:abstractNum>
  <w:abstractNum w:abstractNumId="19">
    <w:nsid w:val="359A0FD0"/>
    <w:multiLevelType w:val="multilevel"/>
    <w:tmpl w:val="9B245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nsid w:val="35CA3943"/>
    <w:multiLevelType w:val="multilevel"/>
    <w:tmpl w:val="D9F2DB6C"/>
    <w:lvl w:ilvl="0">
      <w:start w:val="44"/>
      <w:numFmt w:val="decimal"/>
      <w:lvlText w:val="%1."/>
      <w:lvlJc w:val="left"/>
      <w:pPr>
        <w:ind w:left="0" w:firstLine="0"/>
      </w:pPr>
      <w:rPr>
        <w:rFonts w:ascii="Times New Roman" w:eastAsia="Times New Roman" w:hAnsi="Times New Roman" w:cs="Times New Roman" w:hint="default"/>
        <w:b w:val="0"/>
        <w:i w:val="0"/>
        <w:color w:val="000000"/>
        <w:sz w:val="28"/>
        <w:szCs w:val="28"/>
      </w:rPr>
    </w:lvl>
    <w:lvl w:ilvl="1">
      <w:start w:val="1"/>
      <w:numFmt w:val="decimal"/>
      <w:lvlText w:val="%2)"/>
      <w:lvlJc w:val="left"/>
      <w:pPr>
        <w:ind w:left="1077" w:hanging="1077"/>
      </w:pPr>
      <w:rPr>
        <w:rFonts w:hint="default"/>
        <w:color w:val="000000"/>
        <w:sz w:val="28"/>
        <w:szCs w:val="28"/>
      </w:rPr>
    </w:lvl>
    <w:lvl w:ilvl="2">
      <w:start w:val="1"/>
      <w:numFmt w:val="decimal"/>
      <w:lvlText w:val="%1.%2.%3."/>
      <w:lvlJc w:val="left"/>
      <w:pPr>
        <w:ind w:left="1224" w:hanging="504"/>
      </w:pPr>
      <w:rPr>
        <w:rFonts w:ascii="Times New Roman" w:eastAsia="Times New Roman" w:hAnsi="Times New Roman" w:cs="Times New Roman" w:hint="default"/>
        <w:color w:val="000000"/>
        <w:sz w:val="28"/>
        <w:szCs w:val="28"/>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407CDA"/>
    <w:multiLevelType w:val="multilevel"/>
    <w:tmpl w:val="F4AAC66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856FBB"/>
    <w:multiLevelType w:val="hybridMultilevel"/>
    <w:tmpl w:val="5190888E"/>
    <w:lvl w:ilvl="0" w:tplc="1478B8AC">
      <w:start w:val="1"/>
      <w:numFmt w:val="russianLower"/>
      <w:lvlText w:val="%1)"/>
      <w:lvlJc w:val="left"/>
      <w:pPr>
        <w:ind w:left="1571" w:hanging="360"/>
      </w:pPr>
      <w:rPr>
        <w:rFonts w:hint="default"/>
        <w:color w:val="auto"/>
      </w:rPr>
    </w:lvl>
    <w:lvl w:ilvl="1" w:tplc="1F182362">
      <w:start w:val="1"/>
      <w:numFmt w:val="lowerLetter"/>
      <w:lvlText w:val="%2."/>
      <w:lvlJc w:val="left"/>
      <w:pPr>
        <w:ind w:left="2291" w:hanging="360"/>
      </w:pPr>
    </w:lvl>
    <w:lvl w:ilvl="2" w:tplc="B1D49C82">
      <w:start w:val="1"/>
      <w:numFmt w:val="lowerRoman"/>
      <w:lvlText w:val="%3."/>
      <w:lvlJc w:val="right"/>
      <w:pPr>
        <w:ind w:left="3011" w:hanging="180"/>
      </w:pPr>
    </w:lvl>
    <w:lvl w:ilvl="3" w:tplc="BD12DEF0">
      <w:start w:val="1"/>
      <w:numFmt w:val="decimal"/>
      <w:lvlText w:val="%4."/>
      <w:lvlJc w:val="left"/>
      <w:pPr>
        <w:ind w:left="3731" w:hanging="360"/>
      </w:pPr>
    </w:lvl>
    <w:lvl w:ilvl="4" w:tplc="2D8843C0">
      <w:start w:val="1"/>
      <w:numFmt w:val="lowerLetter"/>
      <w:lvlText w:val="%5."/>
      <w:lvlJc w:val="left"/>
      <w:pPr>
        <w:ind w:left="4451" w:hanging="360"/>
      </w:pPr>
    </w:lvl>
    <w:lvl w:ilvl="5" w:tplc="976CBA52">
      <w:start w:val="1"/>
      <w:numFmt w:val="lowerRoman"/>
      <w:lvlText w:val="%6."/>
      <w:lvlJc w:val="right"/>
      <w:pPr>
        <w:ind w:left="5171" w:hanging="180"/>
      </w:pPr>
    </w:lvl>
    <w:lvl w:ilvl="6" w:tplc="7FCE93F2">
      <w:start w:val="1"/>
      <w:numFmt w:val="decimal"/>
      <w:lvlText w:val="%7."/>
      <w:lvlJc w:val="left"/>
      <w:pPr>
        <w:ind w:left="5891" w:hanging="360"/>
      </w:pPr>
    </w:lvl>
    <w:lvl w:ilvl="7" w:tplc="254AE6A6">
      <w:start w:val="1"/>
      <w:numFmt w:val="lowerLetter"/>
      <w:lvlText w:val="%8."/>
      <w:lvlJc w:val="left"/>
      <w:pPr>
        <w:ind w:left="6611" w:hanging="360"/>
      </w:pPr>
    </w:lvl>
    <w:lvl w:ilvl="8" w:tplc="0BF89700">
      <w:start w:val="1"/>
      <w:numFmt w:val="lowerRoman"/>
      <w:lvlText w:val="%9."/>
      <w:lvlJc w:val="right"/>
      <w:pPr>
        <w:ind w:left="7331" w:hanging="180"/>
      </w:pPr>
    </w:lvl>
  </w:abstractNum>
  <w:abstractNum w:abstractNumId="23">
    <w:nsid w:val="3FBA113F"/>
    <w:multiLevelType w:val="hybridMultilevel"/>
    <w:tmpl w:val="839ED74A"/>
    <w:lvl w:ilvl="0" w:tplc="C15C8C36">
      <w:start w:val="1"/>
      <w:numFmt w:val="russianLower"/>
      <w:lvlText w:val="%1)"/>
      <w:lvlJc w:val="left"/>
      <w:pPr>
        <w:ind w:left="1429" w:hanging="360"/>
      </w:pPr>
    </w:lvl>
    <w:lvl w:ilvl="1" w:tplc="6A1E9D6A">
      <w:start w:val="1"/>
      <w:numFmt w:val="lowerLetter"/>
      <w:lvlText w:val="%2."/>
      <w:lvlJc w:val="left"/>
      <w:pPr>
        <w:ind w:left="2149" w:hanging="360"/>
      </w:pPr>
    </w:lvl>
    <w:lvl w:ilvl="2" w:tplc="98DEE158">
      <w:start w:val="1"/>
      <w:numFmt w:val="lowerRoman"/>
      <w:lvlText w:val="%3."/>
      <w:lvlJc w:val="right"/>
      <w:pPr>
        <w:ind w:left="2869" w:hanging="180"/>
      </w:pPr>
    </w:lvl>
    <w:lvl w:ilvl="3" w:tplc="9F6EE688">
      <w:start w:val="1"/>
      <w:numFmt w:val="decimal"/>
      <w:lvlText w:val="%4."/>
      <w:lvlJc w:val="left"/>
      <w:pPr>
        <w:ind w:left="3589" w:hanging="360"/>
      </w:pPr>
    </w:lvl>
    <w:lvl w:ilvl="4" w:tplc="AF026F1A">
      <w:start w:val="1"/>
      <w:numFmt w:val="lowerLetter"/>
      <w:lvlText w:val="%5."/>
      <w:lvlJc w:val="left"/>
      <w:pPr>
        <w:ind w:left="4309" w:hanging="360"/>
      </w:pPr>
    </w:lvl>
    <w:lvl w:ilvl="5" w:tplc="A536866A">
      <w:start w:val="1"/>
      <w:numFmt w:val="lowerRoman"/>
      <w:lvlText w:val="%6."/>
      <w:lvlJc w:val="right"/>
      <w:pPr>
        <w:ind w:left="5029" w:hanging="180"/>
      </w:pPr>
    </w:lvl>
    <w:lvl w:ilvl="6" w:tplc="2D14E2A6">
      <w:start w:val="1"/>
      <w:numFmt w:val="decimal"/>
      <w:lvlText w:val="%7."/>
      <w:lvlJc w:val="left"/>
      <w:pPr>
        <w:ind w:left="5749" w:hanging="360"/>
      </w:pPr>
    </w:lvl>
    <w:lvl w:ilvl="7" w:tplc="9EAA69DC">
      <w:start w:val="1"/>
      <w:numFmt w:val="lowerLetter"/>
      <w:lvlText w:val="%8."/>
      <w:lvlJc w:val="left"/>
      <w:pPr>
        <w:ind w:left="6469" w:hanging="360"/>
      </w:pPr>
    </w:lvl>
    <w:lvl w:ilvl="8" w:tplc="BCA6A278">
      <w:start w:val="1"/>
      <w:numFmt w:val="lowerRoman"/>
      <w:lvlText w:val="%9."/>
      <w:lvlJc w:val="right"/>
      <w:pPr>
        <w:ind w:left="7189" w:hanging="180"/>
      </w:pPr>
    </w:lvl>
  </w:abstractNum>
  <w:abstractNum w:abstractNumId="24">
    <w:nsid w:val="41D4170A"/>
    <w:multiLevelType w:val="multilevel"/>
    <w:tmpl w:val="118A368A"/>
    <w:lvl w:ilvl="0">
      <w:start w:val="1"/>
      <w:numFmt w:val="upperRoman"/>
      <w:lvlText w:val="%1."/>
      <w:lvlJc w:val="cente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422E89"/>
    <w:multiLevelType w:val="multilevel"/>
    <w:tmpl w:val="E67E1150"/>
    <w:lvl w:ilvl="0">
      <w:start w:val="1"/>
      <w:numFmt w:val="russianLow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A17B94"/>
    <w:multiLevelType w:val="hybridMultilevel"/>
    <w:tmpl w:val="818402FC"/>
    <w:lvl w:ilvl="0" w:tplc="FCDAEC2E">
      <w:start w:val="1"/>
      <w:numFmt w:val="russianLower"/>
      <w:lvlText w:val="%1)"/>
      <w:lvlJc w:val="left"/>
      <w:pPr>
        <w:ind w:left="0" w:firstLine="851"/>
      </w:pPr>
      <w:rPr>
        <w:rFonts w:hint="default"/>
      </w:rPr>
    </w:lvl>
    <w:lvl w:ilvl="1" w:tplc="27EE53F0">
      <w:start w:val="1"/>
      <w:numFmt w:val="lowerLetter"/>
      <w:lvlText w:val="%2."/>
      <w:lvlJc w:val="left"/>
      <w:pPr>
        <w:ind w:left="1015" w:hanging="360"/>
      </w:pPr>
    </w:lvl>
    <w:lvl w:ilvl="2" w:tplc="B24E0D46">
      <w:start w:val="1"/>
      <w:numFmt w:val="lowerRoman"/>
      <w:lvlText w:val="%3."/>
      <w:lvlJc w:val="right"/>
      <w:pPr>
        <w:ind w:left="1735" w:hanging="180"/>
      </w:pPr>
    </w:lvl>
    <w:lvl w:ilvl="3" w:tplc="96DE6A62">
      <w:start w:val="1"/>
      <w:numFmt w:val="decimal"/>
      <w:lvlText w:val="%4."/>
      <w:lvlJc w:val="left"/>
      <w:pPr>
        <w:ind w:left="2455" w:hanging="360"/>
      </w:pPr>
    </w:lvl>
    <w:lvl w:ilvl="4" w:tplc="B56800F4">
      <w:start w:val="1"/>
      <w:numFmt w:val="lowerLetter"/>
      <w:lvlText w:val="%5."/>
      <w:lvlJc w:val="left"/>
      <w:pPr>
        <w:ind w:left="3175" w:hanging="360"/>
      </w:pPr>
    </w:lvl>
    <w:lvl w:ilvl="5" w:tplc="D082A392">
      <w:start w:val="1"/>
      <w:numFmt w:val="lowerRoman"/>
      <w:lvlText w:val="%6."/>
      <w:lvlJc w:val="right"/>
      <w:pPr>
        <w:ind w:left="3895" w:hanging="180"/>
      </w:pPr>
    </w:lvl>
    <w:lvl w:ilvl="6" w:tplc="C3CABB94">
      <w:start w:val="1"/>
      <w:numFmt w:val="decimal"/>
      <w:lvlText w:val="%7."/>
      <w:lvlJc w:val="left"/>
      <w:pPr>
        <w:ind w:left="4615" w:hanging="360"/>
      </w:pPr>
    </w:lvl>
    <w:lvl w:ilvl="7" w:tplc="8B443C80">
      <w:start w:val="1"/>
      <w:numFmt w:val="lowerLetter"/>
      <w:lvlText w:val="%8."/>
      <w:lvlJc w:val="left"/>
      <w:pPr>
        <w:ind w:left="5335" w:hanging="360"/>
      </w:pPr>
    </w:lvl>
    <w:lvl w:ilvl="8" w:tplc="667C0B72">
      <w:start w:val="1"/>
      <w:numFmt w:val="lowerRoman"/>
      <w:lvlText w:val="%9."/>
      <w:lvlJc w:val="right"/>
      <w:pPr>
        <w:ind w:left="6055" w:hanging="180"/>
      </w:pPr>
    </w:lvl>
  </w:abstractNum>
  <w:abstractNum w:abstractNumId="27">
    <w:nsid w:val="47387F98"/>
    <w:multiLevelType w:val="multilevel"/>
    <w:tmpl w:val="579202A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2156E3"/>
    <w:multiLevelType w:val="multilevel"/>
    <w:tmpl w:val="372E67F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BE733F2"/>
    <w:multiLevelType w:val="multilevel"/>
    <w:tmpl w:val="30BCF2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0">
    <w:nsid w:val="4D365AF0"/>
    <w:multiLevelType w:val="multilevel"/>
    <w:tmpl w:val="FC005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1">
    <w:nsid w:val="50410B2F"/>
    <w:multiLevelType w:val="multilevel"/>
    <w:tmpl w:val="78E467A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210"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52D5C62"/>
    <w:multiLevelType w:val="hybridMultilevel"/>
    <w:tmpl w:val="3F6A5444"/>
    <w:lvl w:ilvl="0" w:tplc="2328FC28">
      <w:start w:val="15"/>
      <w:numFmt w:val="decimal"/>
      <w:lvlText w:val="%1."/>
      <w:lvlJc w:val="left"/>
      <w:pPr>
        <w:ind w:left="5055" w:hanging="375"/>
      </w:pPr>
      <w:rPr>
        <w:rFonts w:hint="default"/>
        <w:color w:val="000000"/>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33">
    <w:nsid w:val="56A24E68"/>
    <w:multiLevelType w:val="multilevel"/>
    <w:tmpl w:val="567AEC6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4">
    <w:nsid w:val="572A405F"/>
    <w:multiLevelType w:val="hybridMultilevel"/>
    <w:tmpl w:val="DF9AA77C"/>
    <w:lvl w:ilvl="0" w:tplc="6D524344">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573E2269"/>
    <w:multiLevelType w:val="multilevel"/>
    <w:tmpl w:val="B1D84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6">
    <w:nsid w:val="5A6A5F5C"/>
    <w:multiLevelType w:val="multilevel"/>
    <w:tmpl w:val="4C40C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nsid w:val="5C7A0239"/>
    <w:multiLevelType w:val="multilevel"/>
    <w:tmpl w:val="D6762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nsid w:val="5C916931"/>
    <w:multiLevelType w:val="hybridMultilevel"/>
    <w:tmpl w:val="A0B4BFE2"/>
    <w:lvl w:ilvl="0" w:tplc="ED3499B2">
      <w:start w:val="1"/>
      <w:numFmt w:val="russianLower"/>
      <w:lvlText w:val="%1)"/>
      <w:lvlJc w:val="left"/>
      <w:pPr>
        <w:ind w:left="1571" w:hanging="360"/>
      </w:pPr>
      <w:rPr>
        <w:rFonts w:hint="default"/>
      </w:rPr>
    </w:lvl>
    <w:lvl w:ilvl="1" w:tplc="DC04FDD0">
      <w:start w:val="1"/>
      <w:numFmt w:val="lowerLetter"/>
      <w:lvlText w:val="%2."/>
      <w:lvlJc w:val="left"/>
      <w:pPr>
        <w:ind w:left="2291" w:hanging="360"/>
      </w:pPr>
    </w:lvl>
    <w:lvl w:ilvl="2" w:tplc="C944F010">
      <w:start w:val="1"/>
      <w:numFmt w:val="lowerRoman"/>
      <w:lvlText w:val="%3."/>
      <w:lvlJc w:val="right"/>
      <w:pPr>
        <w:ind w:left="3011" w:hanging="180"/>
      </w:pPr>
    </w:lvl>
    <w:lvl w:ilvl="3" w:tplc="5C6E4370">
      <w:start w:val="1"/>
      <w:numFmt w:val="decimal"/>
      <w:lvlText w:val="%4."/>
      <w:lvlJc w:val="left"/>
      <w:pPr>
        <w:ind w:left="3731" w:hanging="360"/>
      </w:pPr>
    </w:lvl>
    <w:lvl w:ilvl="4" w:tplc="77428AA6">
      <w:start w:val="1"/>
      <w:numFmt w:val="lowerLetter"/>
      <w:lvlText w:val="%5."/>
      <w:lvlJc w:val="left"/>
      <w:pPr>
        <w:ind w:left="4451" w:hanging="360"/>
      </w:pPr>
    </w:lvl>
    <w:lvl w:ilvl="5" w:tplc="7B0E34F0">
      <w:start w:val="1"/>
      <w:numFmt w:val="lowerRoman"/>
      <w:lvlText w:val="%6."/>
      <w:lvlJc w:val="right"/>
      <w:pPr>
        <w:ind w:left="5171" w:hanging="180"/>
      </w:pPr>
    </w:lvl>
    <w:lvl w:ilvl="6" w:tplc="278C9C2A">
      <w:start w:val="1"/>
      <w:numFmt w:val="decimal"/>
      <w:lvlText w:val="%7."/>
      <w:lvlJc w:val="left"/>
      <w:pPr>
        <w:ind w:left="5891" w:hanging="360"/>
      </w:pPr>
    </w:lvl>
    <w:lvl w:ilvl="7" w:tplc="74EC065A">
      <w:start w:val="1"/>
      <w:numFmt w:val="lowerLetter"/>
      <w:lvlText w:val="%8."/>
      <w:lvlJc w:val="left"/>
      <w:pPr>
        <w:ind w:left="6611" w:hanging="360"/>
      </w:pPr>
    </w:lvl>
    <w:lvl w:ilvl="8" w:tplc="0F2C5960">
      <w:start w:val="1"/>
      <w:numFmt w:val="lowerRoman"/>
      <w:lvlText w:val="%9."/>
      <w:lvlJc w:val="right"/>
      <w:pPr>
        <w:ind w:left="7331" w:hanging="180"/>
      </w:pPr>
    </w:lvl>
  </w:abstractNum>
  <w:abstractNum w:abstractNumId="39">
    <w:nsid w:val="5CB00CDC"/>
    <w:multiLevelType w:val="multilevel"/>
    <w:tmpl w:val="1696C6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0">
    <w:nsid w:val="5E024C74"/>
    <w:multiLevelType w:val="hybridMultilevel"/>
    <w:tmpl w:val="784EED4A"/>
    <w:lvl w:ilvl="0" w:tplc="B94C3598">
      <w:start w:val="1"/>
      <w:numFmt w:val="russianLower"/>
      <w:lvlText w:val="%1)"/>
      <w:lvlJc w:val="left"/>
      <w:pPr>
        <w:ind w:left="1650" w:hanging="360"/>
      </w:pPr>
      <w:rPr>
        <w:rFonts w:hint="default"/>
        <w:color w:val="auto"/>
      </w:rPr>
    </w:lvl>
    <w:lvl w:ilvl="1" w:tplc="70E6C4A8">
      <w:start w:val="1"/>
      <w:numFmt w:val="lowerLetter"/>
      <w:lvlText w:val="%2."/>
      <w:lvlJc w:val="left"/>
      <w:pPr>
        <w:ind w:left="2370" w:hanging="360"/>
      </w:pPr>
    </w:lvl>
    <w:lvl w:ilvl="2" w:tplc="FCF009E0">
      <w:start w:val="1"/>
      <w:numFmt w:val="lowerRoman"/>
      <w:lvlText w:val="%3."/>
      <w:lvlJc w:val="right"/>
      <w:pPr>
        <w:ind w:left="3090" w:hanging="180"/>
      </w:pPr>
    </w:lvl>
    <w:lvl w:ilvl="3" w:tplc="1E2013CC">
      <w:start w:val="1"/>
      <w:numFmt w:val="decimal"/>
      <w:lvlText w:val="%4."/>
      <w:lvlJc w:val="left"/>
      <w:pPr>
        <w:ind w:left="3810" w:hanging="360"/>
      </w:pPr>
    </w:lvl>
    <w:lvl w:ilvl="4" w:tplc="B6BA91F6">
      <w:start w:val="1"/>
      <w:numFmt w:val="lowerLetter"/>
      <w:lvlText w:val="%5."/>
      <w:lvlJc w:val="left"/>
      <w:pPr>
        <w:ind w:left="4530" w:hanging="360"/>
      </w:pPr>
    </w:lvl>
    <w:lvl w:ilvl="5" w:tplc="26D2D472">
      <w:start w:val="1"/>
      <w:numFmt w:val="lowerRoman"/>
      <w:lvlText w:val="%6."/>
      <w:lvlJc w:val="right"/>
      <w:pPr>
        <w:ind w:left="5250" w:hanging="180"/>
      </w:pPr>
    </w:lvl>
    <w:lvl w:ilvl="6" w:tplc="B868FECA">
      <w:start w:val="1"/>
      <w:numFmt w:val="decimal"/>
      <w:lvlText w:val="%7."/>
      <w:lvlJc w:val="left"/>
      <w:pPr>
        <w:ind w:left="5970" w:hanging="360"/>
      </w:pPr>
    </w:lvl>
    <w:lvl w:ilvl="7" w:tplc="163C5092">
      <w:start w:val="1"/>
      <w:numFmt w:val="lowerLetter"/>
      <w:lvlText w:val="%8."/>
      <w:lvlJc w:val="left"/>
      <w:pPr>
        <w:ind w:left="6690" w:hanging="360"/>
      </w:pPr>
    </w:lvl>
    <w:lvl w:ilvl="8" w:tplc="6680B9F0">
      <w:start w:val="1"/>
      <w:numFmt w:val="lowerRoman"/>
      <w:lvlText w:val="%9."/>
      <w:lvlJc w:val="right"/>
      <w:pPr>
        <w:ind w:left="7410" w:hanging="180"/>
      </w:pPr>
    </w:lvl>
  </w:abstractNum>
  <w:abstractNum w:abstractNumId="41">
    <w:nsid w:val="6FE50452"/>
    <w:multiLevelType w:val="multilevel"/>
    <w:tmpl w:val="BBC86880"/>
    <w:lvl w:ilvl="0">
      <w:start w:val="1"/>
      <w:numFmt w:val="upperRoman"/>
      <w:lvlText w:val="%1."/>
      <w:lvlJc w:val="cente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07193A"/>
    <w:multiLevelType w:val="multilevel"/>
    <w:tmpl w:val="E484355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3">
    <w:nsid w:val="718D794F"/>
    <w:multiLevelType w:val="hybridMultilevel"/>
    <w:tmpl w:val="62C0B7B2"/>
    <w:lvl w:ilvl="0" w:tplc="DF3225B2">
      <w:start w:val="1"/>
      <w:numFmt w:val="russianLower"/>
      <w:lvlText w:val="%1)"/>
      <w:lvlJc w:val="left"/>
      <w:pPr>
        <w:ind w:left="0" w:firstLine="851"/>
      </w:pPr>
      <w:rPr>
        <w:rFonts w:hint="default"/>
      </w:rPr>
    </w:lvl>
    <w:lvl w:ilvl="1" w:tplc="9BD02776">
      <w:start w:val="1"/>
      <w:numFmt w:val="lowerLetter"/>
      <w:lvlText w:val="%2."/>
      <w:lvlJc w:val="left"/>
      <w:pPr>
        <w:ind w:left="2291" w:hanging="360"/>
      </w:pPr>
    </w:lvl>
    <w:lvl w:ilvl="2" w:tplc="4E3CA4EC">
      <w:start w:val="1"/>
      <w:numFmt w:val="lowerRoman"/>
      <w:lvlText w:val="%3."/>
      <w:lvlJc w:val="right"/>
      <w:pPr>
        <w:ind w:left="3011" w:hanging="180"/>
      </w:pPr>
    </w:lvl>
    <w:lvl w:ilvl="3" w:tplc="A072BC96">
      <w:start w:val="1"/>
      <w:numFmt w:val="decimal"/>
      <w:lvlText w:val="%4."/>
      <w:lvlJc w:val="left"/>
      <w:pPr>
        <w:ind w:left="3731" w:hanging="360"/>
      </w:pPr>
    </w:lvl>
    <w:lvl w:ilvl="4" w:tplc="65F4AE8A">
      <w:start w:val="1"/>
      <w:numFmt w:val="lowerLetter"/>
      <w:lvlText w:val="%5."/>
      <w:lvlJc w:val="left"/>
      <w:pPr>
        <w:ind w:left="4451" w:hanging="360"/>
      </w:pPr>
    </w:lvl>
    <w:lvl w:ilvl="5" w:tplc="5C00E564">
      <w:start w:val="1"/>
      <w:numFmt w:val="lowerRoman"/>
      <w:lvlText w:val="%6."/>
      <w:lvlJc w:val="right"/>
      <w:pPr>
        <w:ind w:left="5171" w:hanging="180"/>
      </w:pPr>
    </w:lvl>
    <w:lvl w:ilvl="6" w:tplc="E3944300">
      <w:start w:val="1"/>
      <w:numFmt w:val="decimal"/>
      <w:lvlText w:val="%7."/>
      <w:lvlJc w:val="left"/>
      <w:pPr>
        <w:ind w:left="5891" w:hanging="360"/>
      </w:pPr>
    </w:lvl>
    <w:lvl w:ilvl="7" w:tplc="B4F2382C">
      <w:start w:val="1"/>
      <w:numFmt w:val="lowerLetter"/>
      <w:lvlText w:val="%8."/>
      <w:lvlJc w:val="left"/>
      <w:pPr>
        <w:ind w:left="6611" w:hanging="360"/>
      </w:pPr>
    </w:lvl>
    <w:lvl w:ilvl="8" w:tplc="60481566">
      <w:start w:val="1"/>
      <w:numFmt w:val="lowerRoman"/>
      <w:lvlText w:val="%9."/>
      <w:lvlJc w:val="right"/>
      <w:pPr>
        <w:ind w:left="7331" w:hanging="180"/>
      </w:pPr>
    </w:lvl>
  </w:abstractNum>
  <w:abstractNum w:abstractNumId="44">
    <w:nsid w:val="72CE0A10"/>
    <w:multiLevelType w:val="hybridMultilevel"/>
    <w:tmpl w:val="7F9AB63C"/>
    <w:lvl w:ilvl="0" w:tplc="8EBE7E46">
      <w:start w:val="1"/>
      <w:numFmt w:val="russianLower"/>
      <w:lvlText w:val="%1)"/>
      <w:lvlJc w:val="left"/>
      <w:pPr>
        <w:ind w:left="0" w:firstLine="851"/>
      </w:pPr>
      <w:rPr>
        <w:rFonts w:hint="default"/>
      </w:rPr>
    </w:lvl>
    <w:lvl w:ilvl="1" w:tplc="C8366D8E">
      <w:start w:val="1"/>
      <w:numFmt w:val="lowerLetter"/>
      <w:lvlText w:val="%2."/>
      <w:lvlJc w:val="left"/>
      <w:pPr>
        <w:ind w:left="2291" w:hanging="360"/>
      </w:pPr>
    </w:lvl>
    <w:lvl w:ilvl="2" w:tplc="5D201FF8">
      <w:start w:val="1"/>
      <w:numFmt w:val="lowerRoman"/>
      <w:lvlText w:val="%3."/>
      <w:lvlJc w:val="right"/>
      <w:pPr>
        <w:ind w:left="3011" w:hanging="180"/>
      </w:pPr>
    </w:lvl>
    <w:lvl w:ilvl="3" w:tplc="BFB06D06">
      <w:start w:val="1"/>
      <w:numFmt w:val="decimal"/>
      <w:lvlText w:val="%4."/>
      <w:lvlJc w:val="left"/>
      <w:pPr>
        <w:ind w:left="3731" w:hanging="360"/>
      </w:pPr>
    </w:lvl>
    <w:lvl w:ilvl="4" w:tplc="18EA41DA">
      <w:start w:val="1"/>
      <w:numFmt w:val="lowerLetter"/>
      <w:lvlText w:val="%5."/>
      <w:lvlJc w:val="left"/>
      <w:pPr>
        <w:ind w:left="4451" w:hanging="360"/>
      </w:pPr>
    </w:lvl>
    <w:lvl w:ilvl="5" w:tplc="DDA82BD6">
      <w:start w:val="1"/>
      <w:numFmt w:val="lowerRoman"/>
      <w:lvlText w:val="%6."/>
      <w:lvlJc w:val="right"/>
      <w:pPr>
        <w:ind w:left="5171" w:hanging="180"/>
      </w:pPr>
    </w:lvl>
    <w:lvl w:ilvl="6" w:tplc="1FB6D946">
      <w:start w:val="1"/>
      <w:numFmt w:val="decimal"/>
      <w:lvlText w:val="%7."/>
      <w:lvlJc w:val="left"/>
      <w:pPr>
        <w:ind w:left="5891" w:hanging="360"/>
      </w:pPr>
    </w:lvl>
    <w:lvl w:ilvl="7" w:tplc="FC1EAFB8">
      <w:start w:val="1"/>
      <w:numFmt w:val="lowerLetter"/>
      <w:lvlText w:val="%8."/>
      <w:lvlJc w:val="left"/>
      <w:pPr>
        <w:ind w:left="6611" w:hanging="360"/>
      </w:pPr>
    </w:lvl>
    <w:lvl w:ilvl="8" w:tplc="9726FA92">
      <w:start w:val="1"/>
      <w:numFmt w:val="lowerRoman"/>
      <w:lvlText w:val="%9."/>
      <w:lvlJc w:val="right"/>
      <w:pPr>
        <w:ind w:left="7331" w:hanging="180"/>
      </w:pPr>
    </w:lvl>
  </w:abstractNum>
  <w:abstractNum w:abstractNumId="45">
    <w:nsid w:val="761A14B7"/>
    <w:multiLevelType w:val="multilevel"/>
    <w:tmpl w:val="EBFA9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rPr>
        <w:color w:val="auto"/>
      </w:r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6">
    <w:nsid w:val="7ABB2C30"/>
    <w:multiLevelType w:val="multilevel"/>
    <w:tmpl w:val="DDD246B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russianLower"/>
      <w:lvlText w:val="%2)"/>
      <w:lvlJc w:val="left"/>
      <w:pPr>
        <w:ind w:left="1353" w:hanging="360"/>
      </w:pPr>
      <w:rPr>
        <w:rFonts w:hint="default"/>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24"/>
  </w:num>
  <w:num w:numId="3">
    <w:abstractNumId w:val="22"/>
  </w:num>
  <w:num w:numId="4">
    <w:abstractNumId w:val="23"/>
  </w:num>
  <w:num w:numId="5">
    <w:abstractNumId w:val="14"/>
  </w:num>
  <w:num w:numId="6">
    <w:abstractNumId w:val="27"/>
  </w:num>
  <w:num w:numId="7">
    <w:abstractNumId w:val="44"/>
  </w:num>
  <w:num w:numId="8">
    <w:abstractNumId w:val="16"/>
  </w:num>
  <w:num w:numId="9">
    <w:abstractNumId w:val="37"/>
  </w:num>
  <w:num w:numId="10">
    <w:abstractNumId w:val="26"/>
  </w:num>
  <w:num w:numId="11">
    <w:abstractNumId w:val="30"/>
  </w:num>
  <w:num w:numId="12">
    <w:abstractNumId w:val="20"/>
  </w:num>
  <w:num w:numId="13">
    <w:abstractNumId w:val="21"/>
  </w:num>
  <w:num w:numId="14">
    <w:abstractNumId w:val="42"/>
  </w:num>
  <w:num w:numId="15">
    <w:abstractNumId w:val="15"/>
  </w:num>
  <w:num w:numId="16">
    <w:abstractNumId w:val="28"/>
  </w:num>
  <w:num w:numId="17">
    <w:abstractNumId w:val="3"/>
  </w:num>
  <w:num w:numId="18">
    <w:abstractNumId w:val="17"/>
  </w:num>
  <w:num w:numId="19">
    <w:abstractNumId w:val="2"/>
  </w:num>
  <w:num w:numId="20">
    <w:abstractNumId w:val="38"/>
  </w:num>
  <w:num w:numId="21">
    <w:abstractNumId w:val="12"/>
  </w:num>
  <w:num w:numId="22">
    <w:abstractNumId w:val="13"/>
  </w:num>
  <w:num w:numId="23">
    <w:abstractNumId w:val="43"/>
  </w:num>
  <w:num w:numId="24">
    <w:abstractNumId w:val="19"/>
  </w:num>
  <w:num w:numId="25">
    <w:abstractNumId w:val="7"/>
  </w:num>
  <w:num w:numId="26">
    <w:abstractNumId w:val="18"/>
  </w:num>
  <w:num w:numId="27">
    <w:abstractNumId w:val="35"/>
  </w:num>
  <w:num w:numId="28">
    <w:abstractNumId w:val="36"/>
  </w:num>
  <w:num w:numId="29">
    <w:abstractNumId w:val="29"/>
  </w:num>
  <w:num w:numId="30">
    <w:abstractNumId w:val="39"/>
  </w:num>
  <w:num w:numId="31">
    <w:abstractNumId w:val="40"/>
  </w:num>
  <w:num w:numId="32">
    <w:abstractNumId w:val="31"/>
  </w:num>
  <w:num w:numId="33">
    <w:abstractNumId w:val="45"/>
  </w:num>
  <w:num w:numId="34">
    <w:abstractNumId w:val="46"/>
  </w:num>
  <w:num w:numId="35">
    <w:abstractNumId w:val="9"/>
  </w:num>
  <w:num w:numId="36">
    <w:abstractNumId w:val="11"/>
  </w:num>
  <w:num w:numId="37">
    <w:abstractNumId w:val="4"/>
  </w:num>
  <w:num w:numId="38">
    <w:abstractNumId w:val="33"/>
  </w:num>
  <w:num w:numId="39">
    <w:abstractNumId w:val="24"/>
  </w:num>
  <w:num w:numId="40">
    <w:abstractNumId w:val="1"/>
  </w:num>
  <w:num w:numId="41">
    <w:abstractNumId w:val="34"/>
  </w:num>
  <w:num w:numId="42">
    <w:abstractNumId w:val="0"/>
  </w:num>
  <w:num w:numId="43">
    <w:abstractNumId w:val="8"/>
  </w:num>
  <w:num w:numId="44">
    <w:abstractNumId w:val="41"/>
  </w:num>
  <w:num w:numId="45">
    <w:abstractNumId w:val="5"/>
  </w:num>
  <w:num w:numId="46">
    <w:abstractNumId w:val="3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1C"/>
    <w:rsid w:val="00066C23"/>
    <w:rsid w:val="00087B60"/>
    <w:rsid w:val="00114994"/>
    <w:rsid w:val="001A6C86"/>
    <w:rsid w:val="002462E3"/>
    <w:rsid w:val="00253045"/>
    <w:rsid w:val="002B7E57"/>
    <w:rsid w:val="002C59DF"/>
    <w:rsid w:val="00317C89"/>
    <w:rsid w:val="004D30A0"/>
    <w:rsid w:val="00600AF9"/>
    <w:rsid w:val="00643A3B"/>
    <w:rsid w:val="007E7A9D"/>
    <w:rsid w:val="009D1F1C"/>
    <w:rsid w:val="00B512F6"/>
    <w:rsid w:val="00D01761"/>
    <w:rsid w:val="00D46589"/>
    <w:rsid w:val="00DB3B1E"/>
    <w:rsid w:val="00DF5358"/>
    <w:rsid w:val="00E51622"/>
    <w:rsid w:val="00F85930"/>
    <w:rsid w:val="00FA1308"/>
    <w:rsid w:val="00FA1FB0"/>
    <w:rsid w:val="00FE6A9F"/>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1372F-36C9-469C-972E-BEF29179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615705"/>
    <w:pPr>
      <w:spacing w:after="0" w:line="240" w:lineRule="auto"/>
    </w:pPr>
    <w:rPr>
      <w:rFonts w:ascii="Times New Roman" w:eastAsia="Times New Roman" w:hAnsi="Times New Roman" w:cs="Times New Roman"/>
      <w:color w:val="000000"/>
      <w:kern w:val="0"/>
      <w:sz w:val="24"/>
      <w:szCs w:val="20"/>
      <w:lang w:eastAsia="ru-RU"/>
    </w:rPr>
  </w:style>
  <w:style w:type="paragraph" w:styleId="10">
    <w:name w:val="heading 1"/>
    <w:basedOn w:val="a"/>
    <w:next w:val="a"/>
    <w:link w:val="11"/>
    <w:uiPriority w:val="9"/>
    <w:qFormat/>
    <w:rsid w:val="00727A4F"/>
    <w:pPr>
      <w:keepNext/>
      <w:keepLines/>
      <w:spacing w:before="360" w:after="80"/>
      <w:outlineLvl w:val="0"/>
    </w:pPr>
  </w:style>
  <w:style w:type="paragraph" w:styleId="2">
    <w:name w:val="heading 2"/>
    <w:basedOn w:val="a"/>
    <w:next w:val="a"/>
    <w:link w:val="20"/>
    <w:uiPriority w:val="9"/>
    <w:semiHidden/>
    <w:unhideWhenUsed/>
    <w:qFormat/>
    <w:rsid w:val="00727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7A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7A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7A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7A4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7A4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7A4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7A4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7A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7A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7A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7A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7A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7A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7A4F"/>
    <w:rPr>
      <w:rFonts w:eastAsiaTheme="majorEastAsia" w:cstheme="majorBidi"/>
      <w:color w:val="595959" w:themeColor="text1" w:themeTint="A6"/>
    </w:rPr>
  </w:style>
  <w:style w:type="character" w:customStyle="1" w:styleId="80">
    <w:name w:val="Заголовок 8 Знак"/>
    <w:basedOn w:val="a0"/>
    <w:link w:val="8"/>
    <w:uiPriority w:val="9"/>
    <w:semiHidden/>
    <w:rsid w:val="00727A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7A4F"/>
    <w:rPr>
      <w:rFonts w:eastAsiaTheme="majorEastAsia" w:cstheme="majorBidi"/>
      <w:color w:val="272727" w:themeColor="text1" w:themeTint="D8"/>
    </w:rPr>
  </w:style>
  <w:style w:type="paragraph" w:styleId="a3">
    <w:name w:val="Title"/>
    <w:basedOn w:val="a"/>
    <w:next w:val="a"/>
    <w:link w:val="a4"/>
    <w:uiPriority w:val="10"/>
    <w:qFormat/>
    <w:rsid w:val="00727A4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7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A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7A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7A4F"/>
    <w:pPr>
      <w:spacing w:before="160"/>
      <w:jc w:val="center"/>
    </w:pPr>
    <w:rPr>
      <w:i/>
      <w:iCs/>
      <w:color w:val="404040" w:themeColor="text1" w:themeTint="BF"/>
    </w:rPr>
  </w:style>
  <w:style w:type="character" w:customStyle="1" w:styleId="22">
    <w:name w:val="Цитата 2 Знак"/>
    <w:basedOn w:val="a0"/>
    <w:link w:val="21"/>
    <w:uiPriority w:val="29"/>
    <w:rsid w:val="00727A4F"/>
    <w:rPr>
      <w:i/>
      <w:iCs/>
      <w:color w:val="404040" w:themeColor="text1" w:themeTint="BF"/>
    </w:rPr>
  </w:style>
  <w:style w:type="paragraph" w:styleId="a7">
    <w:name w:val="List Paragraph"/>
    <w:aliases w:val="A_маркированный_список,Bullet List,Bullets,Use Case List Paragraph,it_List1,Абзац маркированнный,Абзац списка1,Булит 1,Второй абзац списка,Выделеный,Заговок Марина,Маркированный абзац,ТЗ Абзац списка,Цветной список - Акцент 11"/>
    <w:basedOn w:val="a"/>
    <w:link w:val="a8"/>
    <w:uiPriority w:val="34"/>
    <w:qFormat/>
    <w:rsid w:val="00727A4F"/>
    <w:pPr>
      <w:ind w:left="720"/>
      <w:contextualSpacing/>
    </w:pPr>
  </w:style>
  <w:style w:type="character" w:styleId="a9">
    <w:name w:val="Intense Emphasis"/>
    <w:basedOn w:val="a0"/>
    <w:uiPriority w:val="21"/>
    <w:qFormat/>
    <w:rsid w:val="00727A4F"/>
    <w:rPr>
      <w:i/>
      <w:iCs/>
      <w:color w:val="2F5496" w:themeColor="accent1" w:themeShade="BF"/>
    </w:rPr>
  </w:style>
  <w:style w:type="paragraph" w:styleId="aa">
    <w:name w:val="Intense Quote"/>
    <w:basedOn w:val="a"/>
    <w:next w:val="a"/>
    <w:link w:val="ab"/>
    <w:uiPriority w:val="30"/>
    <w:qFormat/>
    <w:rsid w:val="00727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27A4F"/>
    <w:rPr>
      <w:i/>
      <w:iCs/>
      <w:color w:val="2F5496" w:themeColor="accent1" w:themeShade="BF"/>
    </w:rPr>
  </w:style>
  <w:style w:type="character" w:styleId="ac">
    <w:name w:val="Intense Reference"/>
    <w:basedOn w:val="a0"/>
    <w:uiPriority w:val="32"/>
    <w:qFormat/>
    <w:rsid w:val="00727A4F"/>
    <w:rPr>
      <w:b/>
      <w:bCs/>
      <w:smallCaps/>
      <w:color w:val="2F5496" w:themeColor="accent1" w:themeShade="BF"/>
      <w:spacing w:val="5"/>
    </w:rPr>
  </w:style>
  <w:style w:type="character" w:customStyle="1" w:styleId="1">
    <w:name w:val="Обычный1"/>
    <w:rsid w:val="00727A4F"/>
    <w:rPr>
      <w:rFonts w:ascii="Times New Roman" w:hAnsi="Times New Roman"/>
      <w:color w:val="000000"/>
      <w:sz w:val="24"/>
    </w:rPr>
  </w:style>
  <w:style w:type="table" w:styleId="ad">
    <w:name w:val="Table Grid"/>
    <w:basedOn w:val="a1"/>
    <w:uiPriority w:val="39"/>
    <w:rsid w:val="00727A4F"/>
    <w:pPr>
      <w:spacing w:after="0" w:line="240" w:lineRule="auto"/>
    </w:pPr>
    <w:rPr>
      <w:rFonts w:eastAsia="Times New Roman" w:cs="Times New Roman"/>
      <w:color w:val="000000"/>
      <w:kern w:val="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2">
    <w:name w:val="! ТЗ Стиль __ТекстОсн_1и + Times New Roman 12 пт По ширине Первая стр..."/>
    <w:basedOn w:val="a"/>
    <w:qFormat/>
    <w:rsid w:val="00727A4F"/>
    <w:pPr>
      <w:tabs>
        <w:tab w:val="left" w:pos="851"/>
      </w:tabs>
      <w:spacing w:before="60" w:after="60" w:line="360" w:lineRule="auto"/>
      <w:ind w:firstLine="709"/>
      <w:jc w:val="both"/>
    </w:pPr>
  </w:style>
  <w:style w:type="character" w:customStyle="1" w:styleId="a8">
    <w:name w:val="Абзац списка Знак"/>
    <w:aliases w:val="A_маркированный_список Знак,Bullet List Знак,Bullets Знак,Use Case List Paragraph Знак,it_List1 Знак,Абзац маркированнный Знак,Абзац списка1 Знак,Булит 1 Знак,Второй абзац списка Знак,Выделеный Знак,Заговок Марина Знак"/>
    <w:basedOn w:val="1"/>
    <w:link w:val="a7"/>
    <w:uiPriority w:val="34"/>
    <w:qFormat/>
    <w:rsid w:val="00727A4F"/>
    <w:rPr>
      <w:rFonts w:ascii="Times New Roman" w:hAnsi="Times New Roman"/>
      <w:color w:val="000000"/>
      <w:sz w:val="24"/>
    </w:rPr>
  </w:style>
  <w:style w:type="paragraph" w:customStyle="1" w:styleId="12">
    <w:name w:val="Знак сноски1"/>
    <w:basedOn w:val="a"/>
    <w:rsid w:val="00727A4F"/>
    <w:pPr>
      <w:spacing w:after="160" w:line="264" w:lineRule="auto"/>
    </w:pPr>
    <w:rPr>
      <w:rFonts w:asciiTheme="minorHAnsi" w:hAnsiTheme="minorHAnsi"/>
      <w:sz w:val="22"/>
      <w:vertAlign w:val="superscript"/>
    </w:rPr>
  </w:style>
  <w:style w:type="paragraph" w:customStyle="1" w:styleId="Footnote">
    <w:name w:val="Footnote"/>
    <w:basedOn w:val="a"/>
    <w:qFormat/>
    <w:rsid w:val="00727A4F"/>
    <w:rPr>
      <w:sz w:val="20"/>
    </w:rPr>
  </w:style>
  <w:style w:type="paragraph" w:styleId="ae">
    <w:name w:val="header"/>
    <w:basedOn w:val="a"/>
    <w:link w:val="af"/>
    <w:uiPriority w:val="99"/>
    <w:qFormat/>
    <w:rsid w:val="00727A4F"/>
    <w:pPr>
      <w:tabs>
        <w:tab w:val="center" w:pos="4677"/>
        <w:tab w:val="right" w:pos="9355"/>
      </w:tabs>
    </w:pPr>
    <w:rPr>
      <w:sz w:val="20"/>
    </w:rPr>
  </w:style>
  <w:style w:type="character" w:customStyle="1" w:styleId="af">
    <w:name w:val="Верхний колонтитул Знак"/>
    <w:basedOn w:val="a0"/>
    <w:link w:val="ae"/>
    <w:uiPriority w:val="99"/>
    <w:rsid w:val="00727A4F"/>
    <w:rPr>
      <w:rFonts w:ascii="Times New Roman" w:eastAsia="Times New Roman" w:hAnsi="Times New Roman" w:cs="Times New Roman"/>
      <w:color w:val="000000"/>
      <w:kern w:val="0"/>
      <w:sz w:val="20"/>
      <w:szCs w:val="20"/>
      <w:lang w:eastAsia="ru-RU"/>
    </w:rPr>
  </w:style>
  <w:style w:type="paragraph" w:styleId="af0">
    <w:name w:val="footer"/>
    <w:basedOn w:val="a"/>
    <w:link w:val="af1"/>
    <w:uiPriority w:val="99"/>
    <w:unhideWhenUsed/>
    <w:rsid w:val="001A540A"/>
    <w:pPr>
      <w:tabs>
        <w:tab w:val="center" w:pos="4677"/>
        <w:tab w:val="right" w:pos="9355"/>
      </w:tabs>
    </w:pPr>
  </w:style>
  <w:style w:type="character" w:customStyle="1" w:styleId="af1">
    <w:name w:val="Нижний колонтитул Знак"/>
    <w:basedOn w:val="a0"/>
    <w:link w:val="af0"/>
    <w:uiPriority w:val="99"/>
    <w:rsid w:val="001A540A"/>
    <w:rPr>
      <w:rFonts w:ascii="Times New Roman" w:eastAsia="Times New Roman" w:hAnsi="Times New Roman" w:cs="Times New Roman"/>
      <w:color w:val="000000"/>
      <w:kern w:val="0"/>
      <w:sz w:val="24"/>
      <w:szCs w:val="20"/>
      <w:lang w:eastAsia="ru-RU"/>
    </w:rPr>
  </w:style>
  <w:style w:type="paragraph" w:styleId="af2">
    <w:name w:val="Balloon Text"/>
    <w:basedOn w:val="a"/>
    <w:link w:val="af3"/>
    <w:uiPriority w:val="99"/>
    <w:semiHidden/>
    <w:unhideWhenUsed/>
    <w:rsid w:val="007067D8"/>
    <w:rPr>
      <w:rFonts w:ascii="Tahoma" w:hAnsi="Tahoma" w:cs="Tahoma"/>
      <w:sz w:val="16"/>
      <w:szCs w:val="16"/>
    </w:rPr>
  </w:style>
  <w:style w:type="character" w:customStyle="1" w:styleId="af3">
    <w:name w:val="Текст выноски Знак"/>
    <w:basedOn w:val="a0"/>
    <w:link w:val="af2"/>
    <w:uiPriority w:val="99"/>
    <w:semiHidden/>
    <w:rsid w:val="007067D8"/>
    <w:rPr>
      <w:rFonts w:ascii="Tahoma" w:eastAsia="Times New Roman" w:hAnsi="Tahoma" w:cs="Tahoma"/>
      <w:color w:val="000000"/>
      <w:kern w:val="0"/>
      <w:sz w:val="16"/>
      <w:szCs w:val="16"/>
      <w:lang w:eastAsia="ru-RU"/>
    </w:rPr>
  </w:style>
  <w:style w:type="character" w:customStyle="1" w:styleId="CommentReference">
    <w:name w:val="Comment Reference"/>
    <w:basedOn w:val="a0"/>
    <w:uiPriority w:val="99"/>
    <w:unhideWhenUsed/>
    <w:rsid w:val="00356C46"/>
    <w:rPr>
      <w:sz w:val="16"/>
      <w:szCs w:val="16"/>
    </w:rPr>
  </w:style>
  <w:style w:type="paragraph" w:customStyle="1" w:styleId="CommentText">
    <w:name w:val="Comment Text"/>
    <w:basedOn w:val="a"/>
    <w:link w:val="af4"/>
    <w:uiPriority w:val="99"/>
    <w:unhideWhenUsed/>
    <w:rsid w:val="00356C46"/>
    <w:rPr>
      <w:sz w:val="20"/>
    </w:rPr>
  </w:style>
  <w:style w:type="character" w:customStyle="1" w:styleId="af4">
    <w:name w:val="Текст примечания Знак"/>
    <w:basedOn w:val="a0"/>
    <w:link w:val="CommentText"/>
    <w:uiPriority w:val="99"/>
    <w:rsid w:val="00356C46"/>
    <w:rPr>
      <w:rFonts w:ascii="Times New Roman" w:eastAsia="Times New Roman" w:hAnsi="Times New Roman" w:cs="Times New Roman"/>
      <w:color w:val="000000"/>
      <w:kern w:val="0"/>
      <w:sz w:val="20"/>
      <w:szCs w:val="20"/>
      <w:lang w:eastAsia="ru-RU"/>
    </w:rPr>
  </w:style>
  <w:style w:type="paragraph" w:styleId="HTML">
    <w:name w:val="HTML Preformatted"/>
    <w:basedOn w:val="a"/>
    <w:link w:val="HTML0"/>
    <w:uiPriority w:val="99"/>
    <w:semiHidden/>
    <w:unhideWhenUsed/>
    <w:rsid w:val="009656A6"/>
    <w:rPr>
      <w:rFonts w:ascii="Consolas" w:hAnsi="Consolas"/>
      <w:sz w:val="20"/>
    </w:rPr>
  </w:style>
  <w:style w:type="character" w:customStyle="1" w:styleId="HTML0">
    <w:name w:val="Стандартный HTML Знак"/>
    <w:basedOn w:val="a0"/>
    <w:link w:val="HTML"/>
    <w:uiPriority w:val="99"/>
    <w:semiHidden/>
    <w:rsid w:val="009656A6"/>
    <w:rPr>
      <w:rFonts w:ascii="Consolas" w:eastAsia="Times New Roman" w:hAnsi="Consolas" w:cs="Times New Roman"/>
      <w:color w:val="000000"/>
      <w:kern w:val="0"/>
      <w:sz w:val="20"/>
      <w:szCs w:val="20"/>
      <w:lang w:eastAsia="ru-RU"/>
    </w:rPr>
  </w:style>
  <w:style w:type="paragraph" w:customStyle="1" w:styleId="Normal4e156b93-f8eb-4e9d-9ecc-9069877f4f0c">
    <w:name w:val="Normal_4e156b93-f8eb-4e9d-9ecc-9069877f4f0c"/>
    <w:qFormat/>
    <w:rsid w:val="00615705"/>
    <w:pPr>
      <w:spacing w:after="0" w:line="240" w:lineRule="auto"/>
    </w:pPr>
    <w:rPr>
      <w:rFonts w:ascii="Times New Roman" w:eastAsia="Times New Roman" w:hAnsi="Times New Roman" w:cs="Times New Roman"/>
      <w:color w:val="000000"/>
      <w:kern w:val="0"/>
      <w:sz w:val="24"/>
      <w:szCs w:val="20"/>
      <w:lang w:eastAsia="ru-RU"/>
    </w:rPr>
  </w:style>
  <w:style w:type="table" w:customStyle="1" w:styleId="TableGrided82f89c-3233-451f-bfa3-bd60136b5f6b">
    <w:name w:val="Table Grid_ed82f89c-3233-451f-bfa3-bd60136b5f6b"/>
    <w:basedOn w:val="a1"/>
    <w:uiPriority w:val="39"/>
    <w:rsid w:val="00727A4F"/>
    <w:pPr>
      <w:spacing w:after="0" w:line="240" w:lineRule="auto"/>
    </w:pPr>
    <w:rPr>
      <w:rFonts w:eastAsia="Times New Roman" w:cs="Times New Roman"/>
      <w:color w:val="000000"/>
      <w:kern w:val="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7d8caf7-ec88-4640-adfc-d51c404efa3c">
    <w:name w:val="List Paragraph_37d8caf7-ec88-4640-adfc-d51c404efa3c"/>
    <w:basedOn w:val="Normal4e156b93-f8eb-4e9d-9ecc-9069877f4f0c"/>
    <w:uiPriority w:val="34"/>
    <w:qFormat/>
    <w:rsid w:val="00727A4F"/>
    <w:pPr>
      <w:ind w:left="720"/>
      <w:contextualSpacing/>
    </w:pPr>
  </w:style>
  <w:style w:type="paragraph" w:customStyle="1" w:styleId="Footnote23429fa2-4e42-4ea1-98b2-6cb141ae91cf">
    <w:name w:val="Footnote_23429fa2-4e42-4ea1-98b2-6cb141ae91cf"/>
    <w:basedOn w:val="Normal4e156b93-f8eb-4e9d-9ecc-9069877f4f0c"/>
    <w:qFormat/>
    <w:rsid w:val="00727A4F"/>
    <w:rPr>
      <w:sz w:val="20"/>
    </w:rPr>
  </w:style>
  <w:style w:type="paragraph" w:customStyle="1" w:styleId="Footnote88aa87b4-59bc-463e-b608-8c210a288f43">
    <w:name w:val="Footnote_88aa87b4-59bc-463e-b608-8c210a288f43"/>
    <w:basedOn w:val="Normalc89003ca-73f7-4003-87a9-73496718ab85"/>
    <w:qFormat/>
    <w:rsid w:val="00727A4F"/>
    <w:rPr>
      <w:sz w:val="20"/>
    </w:rPr>
  </w:style>
  <w:style w:type="paragraph" w:customStyle="1" w:styleId="Normalc89003ca-73f7-4003-87a9-73496718ab85">
    <w:name w:val="Normal_c89003ca-73f7-4003-87a9-73496718ab85"/>
    <w:qFormat/>
    <w:rsid w:val="00615705"/>
    <w:pPr>
      <w:spacing w:after="0" w:line="240" w:lineRule="auto"/>
    </w:pPr>
    <w:rPr>
      <w:rFonts w:ascii="Times New Roman" w:eastAsia="Times New Roman" w:hAnsi="Times New Roman" w:cs="Times New Roman"/>
      <w:color w:val="000000"/>
      <w:kern w:val="0"/>
      <w:sz w:val="24"/>
      <w:szCs w:val="20"/>
      <w:lang w:eastAsia="ru-RU"/>
    </w:rPr>
  </w:style>
  <w:style w:type="paragraph" w:customStyle="1" w:styleId="Normalcf1344f3-334e-4348-893f-b6b7715dcfe1">
    <w:name w:val="Normal_cf1344f3-334e-4348-893f-b6b7715dcfe1"/>
    <w:qFormat/>
    <w:rsid w:val="00E51622"/>
    <w:pPr>
      <w:spacing w:after="0" w:line="240" w:lineRule="auto"/>
    </w:pPr>
    <w:rPr>
      <w:rFonts w:ascii="Times New Roman" w:eastAsia="Times New Roman" w:hAnsi="Times New Roman" w:cs="Times New Roman"/>
      <w:color w:val="000000"/>
      <w:kern w:val="0"/>
      <w:sz w:val="24"/>
      <w:szCs w:val="20"/>
      <w:lang w:eastAsia="ru-RU"/>
    </w:rPr>
  </w:style>
  <w:style w:type="table" w:customStyle="1" w:styleId="TableGridf27b0581-807b-42f3-b9c1-2f1616bb6162">
    <w:name w:val="Table Grid_f27b0581-807b-42f3-b9c1-2f1616bb6162"/>
    <w:basedOn w:val="a1"/>
    <w:uiPriority w:val="39"/>
    <w:rsid w:val="00E51622"/>
    <w:pPr>
      <w:spacing w:after="0" w:line="240" w:lineRule="auto"/>
    </w:pPr>
    <w:rPr>
      <w:rFonts w:eastAsia="Times New Roman" w:cs="Times New Roman"/>
      <w:color w:val="000000"/>
      <w:kern w:val="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55519843-eeac-467f-9bbc-c1ba4f2c78b8">
    <w:name w:val="List Paragraph_55519843-eeac-467f-9bbc-c1ba4f2c78b8"/>
    <w:basedOn w:val="Normalcf1344f3-334e-4348-893f-b6b7715dcfe1"/>
    <w:uiPriority w:val="34"/>
    <w:qFormat/>
    <w:rsid w:val="00E51622"/>
    <w:pPr>
      <w:ind w:left="720"/>
      <w:contextualSpacing/>
    </w:pPr>
  </w:style>
  <w:style w:type="paragraph" w:customStyle="1" w:styleId="Footnotede1ec88f-7d25-4d34-a4df-31fe14573ec7">
    <w:name w:val="Footnote_de1ec88f-7d25-4d34-a4df-31fe14573ec7"/>
    <w:basedOn w:val="a"/>
    <w:qFormat/>
    <w:rsid w:val="00E51622"/>
    <w:rPr>
      <w:sz w:val="20"/>
    </w:rPr>
  </w:style>
  <w:style w:type="paragraph" w:customStyle="1" w:styleId="Normal04f08c11-a7e5-4803-87fd-8bf8ba8b981d">
    <w:name w:val="Normal_04f08c11-a7e5-4803-87fd-8bf8ba8b981d"/>
    <w:qFormat/>
    <w:rsid w:val="00E51622"/>
    <w:pPr>
      <w:spacing w:after="0" w:line="240" w:lineRule="auto"/>
    </w:pPr>
    <w:rPr>
      <w:rFonts w:ascii="Times New Roman" w:eastAsia="Times New Roman" w:hAnsi="Times New Roman" w:cs="Times New Roman"/>
      <w:color w:val="000000"/>
      <w:kern w:val="0"/>
      <w:sz w:val="24"/>
      <w:szCs w:val="20"/>
      <w:lang w:eastAsia="ru-RU"/>
    </w:rPr>
  </w:style>
  <w:style w:type="paragraph" w:customStyle="1" w:styleId="ListParagraph4dd90a87-3bcc-4fc6-9eb6-fdc6e79e531e">
    <w:name w:val="List Paragraph_4dd90a87-3bcc-4fc6-9eb6-fdc6e79e531e"/>
    <w:basedOn w:val="a"/>
    <w:uiPriority w:val="34"/>
    <w:qFormat/>
    <w:rsid w:val="001A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1792">
      <w:marLeft w:val="0"/>
      <w:marRight w:val="0"/>
      <w:marTop w:val="0"/>
      <w:marBottom w:val="0"/>
      <w:divBdr>
        <w:top w:val="none" w:sz="0" w:space="0" w:color="auto"/>
        <w:left w:val="none" w:sz="0" w:space="0" w:color="auto"/>
        <w:bottom w:val="none" w:sz="0" w:space="0" w:color="auto"/>
        <w:right w:val="none" w:sz="0" w:space="0" w:color="auto"/>
      </w:divBdr>
      <w:divsChild>
        <w:div w:id="1173490585">
          <w:marLeft w:val="0"/>
          <w:marRight w:val="0"/>
          <w:marTop w:val="0"/>
          <w:marBottom w:val="0"/>
          <w:divBdr>
            <w:top w:val="none" w:sz="0" w:space="0" w:color="auto"/>
            <w:left w:val="none" w:sz="0" w:space="0" w:color="auto"/>
            <w:bottom w:val="none" w:sz="0" w:space="0" w:color="auto"/>
            <w:right w:val="none" w:sz="0" w:space="0" w:color="auto"/>
          </w:divBdr>
          <w:divsChild>
            <w:div w:id="13503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290">
      <w:marLeft w:val="0"/>
      <w:marRight w:val="0"/>
      <w:marTop w:val="0"/>
      <w:marBottom w:val="0"/>
      <w:divBdr>
        <w:top w:val="none" w:sz="0" w:space="0" w:color="auto"/>
        <w:left w:val="none" w:sz="0" w:space="0" w:color="auto"/>
        <w:bottom w:val="none" w:sz="0" w:space="0" w:color="auto"/>
        <w:right w:val="none" w:sz="0" w:space="0" w:color="auto"/>
      </w:divBdr>
      <w:divsChild>
        <w:div w:id="892615140">
          <w:marLeft w:val="0"/>
          <w:marRight w:val="0"/>
          <w:marTop w:val="0"/>
          <w:marBottom w:val="0"/>
          <w:divBdr>
            <w:top w:val="none" w:sz="0" w:space="0" w:color="auto"/>
            <w:left w:val="none" w:sz="0" w:space="0" w:color="auto"/>
            <w:bottom w:val="none" w:sz="0" w:space="0" w:color="auto"/>
            <w:right w:val="none" w:sz="0" w:space="0" w:color="auto"/>
          </w:divBdr>
        </w:div>
      </w:divsChild>
    </w:div>
    <w:div w:id="110443740">
      <w:marLeft w:val="0"/>
      <w:marRight w:val="0"/>
      <w:marTop w:val="0"/>
      <w:marBottom w:val="0"/>
      <w:divBdr>
        <w:top w:val="none" w:sz="0" w:space="0" w:color="auto"/>
        <w:left w:val="none" w:sz="0" w:space="0" w:color="auto"/>
        <w:bottom w:val="none" w:sz="0" w:space="0" w:color="auto"/>
        <w:right w:val="none" w:sz="0" w:space="0" w:color="auto"/>
      </w:divBdr>
      <w:divsChild>
        <w:div w:id="1100835474">
          <w:marLeft w:val="0"/>
          <w:marRight w:val="0"/>
          <w:marTop w:val="0"/>
          <w:marBottom w:val="0"/>
          <w:divBdr>
            <w:top w:val="none" w:sz="0" w:space="0" w:color="auto"/>
            <w:left w:val="none" w:sz="0" w:space="0" w:color="auto"/>
            <w:bottom w:val="none" w:sz="0" w:space="0" w:color="auto"/>
            <w:right w:val="none" w:sz="0" w:space="0" w:color="auto"/>
          </w:divBdr>
        </w:div>
      </w:divsChild>
    </w:div>
    <w:div w:id="126316565">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0"/>
          <w:divBdr>
            <w:top w:val="none" w:sz="0" w:space="0" w:color="auto"/>
            <w:left w:val="none" w:sz="0" w:space="0" w:color="auto"/>
            <w:bottom w:val="none" w:sz="0" w:space="0" w:color="auto"/>
            <w:right w:val="none" w:sz="0" w:space="0" w:color="auto"/>
          </w:divBdr>
        </w:div>
      </w:divsChild>
    </w:div>
    <w:div w:id="340468725">
      <w:marLeft w:val="0"/>
      <w:marRight w:val="0"/>
      <w:marTop w:val="0"/>
      <w:marBottom w:val="0"/>
      <w:divBdr>
        <w:top w:val="none" w:sz="0" w:space="0" w:color="auto"/>
        <w:left w:val="none" w:sz="0" w:space="0" w:color="auto"/>
        <w:bottom w:val="none" w:sz="0" w:space="0" w:color="auto"/>
        <w:right w:val="none" w:sz="0" w:space="0" w:color="auto"/>
      </w:divBdr>
      <w:divsChild>
        <w:div w:id="1499737325">
          <w:marLeft w:val="0"/>
          <w:marRight w:val="0"/>
          <w:marTop w:val="0"/>
          <w:marBottom w:val="0"/>
          <w:divBdr>
            <w:top w:val="none" w:sz="0" w:space="0" w:color="auto"/>
            <w:left w:val="none" w:sz="0" w:space="0" w:color="auto"/>
            <w:bottom w:val="none" w:sz="0" w:space="0" w:color="auto"/>
            <w:right w:val="none" w:sz="0" w:space="0" w:color="auto"/>
          </w:divBdr>
        </w:div>
      </w:divsChild>
    </w:div>
    <w:div w:id="431435488">
      <w:marLeft w:val="0"/>
      <w:marRight w:val="0"/>
      <w:marTop w:val="0"/>
      <w:marBottom w:val="0"/>
      <w:divBdr>
        <w:top w:val="none" w:sz="0" w:space="0" w:color="auto"/>
        <w:left w:val="none" w:sz="0" w:space="0" w:color="auto"/>
        <w:bottom w:val="none" w:sz="0" w:space="0" w:color="auto"/>
        <w:right w:val="none" w:sz="0" w:space="0" w:color="auto"/>
      </w:divBdr>
      <w:divsChild>
        <w:div w:id="103313163">
          <w:marLeft w:val="0"/>
          <w:marRight w:val="0"/>
          <w:marTop w:val="0"/>
          <w:marBottom w:val="0"/>
          <w:divBdr>
            <w:top w:val="none" w:sz="0" w:space="0" w:color="auto"/>
            <w:left w:val="none" w:sz="0" w:space="0" w:color="auto"/>
            <w:bottom w:val="none" w:sz="0" w:space="0" w:color="auto"/>
            <w:right w:val="none" w:sz="0" w:space="0" w:color="auto"/>
          </w:divBdr>
        </w:div>
      </w:divsChild>
    </w:div>
    <w:div w:id="450516276">
      <w:marLeft w:val="0"/>
      <w:marRight w:val="0"/>
      <w:marTop w:val="0"/>
      <w:marBottom w:val="0"/>
      <w:divBdr>
        <w:top w:val="none" w:sz="0" w:space="0" w:color="auto"/>
        <w:left w:val="none" w:sz="0" w:space="0" w:color="auto"/>
        <w:bottom w:val="none" w:sz="0" w:space="0" w:color="auto"/>
        <w:right w:val="none" w:sz="0" w:space="0" w:color="auto"/>
      </w:divBdr>
      <w:divsChild>
        <w:div w:id="13386774">
          <w:marLeft w:val="0"/>
          <w:marRight w:val="0"/>
          <w:marTop w:val="0"/>
          <w:marBottom w:val="0"/>
          <w:divBdr>
            <w:top w:val="none" w:sz="0" w:space="0" w:color="auto"/>
            <w:left w:val="none" w:sz="0" w:space="0" w:color="auto"/>
            <w:bottom w:val="none" w:sz="0" w:space="0" w:color="auto"/>
            <w:right w:val="none" w:sz="0" w:space="0" w:color="auto"/>
          </w:divBdr>
        </w:div>
      </w:divsChild>
    </w:div>
    <w:div w:id="529031295">
      <w:marLeft w:val="0"/>
      <w:marRight w:val="0"/>
      <w:marTop w:val="0"/>
      <w:marBottom w:val="0"/>
      <w:divBdr>
        <w:top w:val="none" w:sz="0" w:space="0" w:color="auto"/>
        <w:left w:val="none" w:sz="0" w:space="0" w:color="auto"/>
        <w:bottom w:val="none" w:sz="0" w:space="0" w:color="auto"/>
        <w:right w:val="none" w:sz="0" w:space="0" w:color="auto"/>
      </w:divBdr>
      <w:divsChild>
        <w:div w:id="133645598">
          <w:marLeft w:val="0"/>
          <w:marRight w:val="0"/>
          <w:marTop w:val="0"/>
          <w:marBottom w:val="0"/>
          <w:divBdr>
            <w:top w:val="none" w:sz="0" w:space="0" w:color="auto"/>
            <w:left w:val="none" w:sz="0" w:space="0" w:color="auto"/>
            <w:bottom w:val="none" w:sz="0" w:space="0" w:color="auto"/>
            <w:right w:val="none" w:sz="0" w:space="0" w:color="auto"/>
          </w:divBdr>
          <w:divsChild>
            <w:div w:id="1733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70670">
      <w:marLeft w:val="0"/>
      <w:marRight w:val="0"/>
      <w:marTop w:val="0"/>
      <w:marBottom w:val="0"/>
      <w:divBdr>
        <w:top w:val="none" w:sz="0" w:space="0" w:color="auto"/>
        <w:left w:val="none" w:sz="0" w:space="0" w:color="auto"/>
        <w:bottom w:val="none" w:sz="0" w:space="0" w:color="auto"/>
        <w:right w:val="none" w:sz="0" w:space="0" w:color="auto"/>
      </w:divBdr>
      <w:divsChild>
        <w:div w:id="908923572">
          <w:marLeft w:val="0"/>
          <w:marRight w:val="0"/>
          <w:marTop w:val="0"/>
          <w:marBottom w:val="0"/>
          <w:divBdr>
            <w:top w:val="none" w:sz="0" w:space="0" w:color="auto"/>
            <w:left w:val="none" w:sz="0" w:space="0" w:color="auto"/>
            <w:bottom w:val="none" w:sz="0" w:space="0" w:color="auto"/>
            <w:right w:val="none" w:sz="0" w:space="0" w:color="auto"/>
          </w:divBdr>
        </w:div>
      </w:divsChild>
    </w:div>
    <w:div w:id="549339573">
      <w:marLeft w:val="0"/>
      <w:marRight w:val="0"/>
      <w:marTop w:val="0"/>
      <w:marBottom w:val="0"/>
      <w:divBdr>
        <w:top w:val="none" w:sz="0" w:space="0" w:color="auto"/>
        <w:left w:val="none" w:sz="0" w:space="0" w:color="auto"/>
        <w:bottom w:val="none" w:sz="0" w:space="0" w:color="auto"/>
        <w:right w:val="none" w:sz="0" w:space="0" w:color="auto"/>
      </w:divBdr>
      <w:divsChild>
        <w:div w:id="1193345665">
          <w:marLeft w:val="0"/>
          <w:marRight w:val="0"/>
          <w:marTop w:val="0"/>
          <w:marBottom w:val="0"/>
          <w:divBdr>
            <w:top w:val="none" w:sz="0" w:space="0" w:color="auto"/>
            <w:left w:val="none" w:sz="0" w:space="0" w:color="auto"/>
            <w:bottom w:val="none" w:sz="0" w:space="0" w:color="auto"/>
            <w:right w:val="none" w:sz="0" w:space="0" w:color="auto"/>
          </w:divBdr>
        </w:div>
      </w:divsChild>
    </w:div>
    <w:div w:id="582953189">
      <w:marLeft w:val="0"/>
      <w:marRight w:val="0"/>
      <w:marTop w:val="0"/>
      <w:marBottom w:val="0"/>
      <w:divBdr>
        <w:top w:val="none" w:sz="0" w:space="0" w:color="auto"/>
        <w:left w:val="none" w:sz="0" w:space="0" w:color="auto"/>
        <w:bottom w:val="none" w:sz="0" w:space="0" w:color="auto"/>
        <w:right w:val="none" w:sz="0" w:space="0" w:color="auto"/>
      </w:divBdr>
      <w:divsChild>
        <w:div w:id="2060669788">
          <w:marLeft w:val="0"/>
          <w:marRight w:val="0"/>
          <w:marTop w:val="0"/>
          <w:marBottom w:val="0"/>
          <w:divBdr>
            <w:top w:val="none" w:sz="0" w:space="0" w:color="auto"/>
            <w:left w:val="none" w:sz="0" w:space="0" w:color="auto"/>
            <w:bottom w:val="none" w:sz="0" w:space="0" w:color="auto"/>
            <w:right w:val="none" w:sz="0" w:space="0" w:color="auto"/>
          </w:divBdr>
        </w:div>
      </w:divsChild>
    </w:div>
    <w:div w:id="631835742">
      <w:marLeft w:val="0"/>
      <w:marRight w:val="0"/>
      <w:marTop w:val="0"/>
      <w:marBottom w:val="0"/>
      <w:divBdr>
        <w:top w:val="none" w:sz="0" w:space="0" w:color="auto"/>
        <w:left w:val="none" w:sz="0" w:space="0" w:color="auto"/>
        <w:bottom w:val="none" w:sz="0" w:space="0" w:color="auto"/>
        <w:right w:val="none" w:sz="0" w:space="0" w:color="auto"/>
      </w:divBdr>
      <w:divsChild>
        <w:div w:id="1255171377">
          <w:marLeft w:val="0"/>
          <w:marRight w:val="0"/>
          <w:marTop w:val="0"/>
          <w:marBottom w:val="0"/>
          <w:divBdr>
            <w:top w:val="none" w:sz="0" w:space="0" w:color="auto"/>
            <w:left w:val="none" w:sz="0" w:space="0" w:color="auto"/>
            <w:bottom w:val="none" w:sz="0" w:space="0" w:color="auto"/>
            <w:right w:val="none" w:sz="0" w:space="0" w:color="auto"/>
          </w:divBdr>
        </w:div>
      </w:divsChild>
    </w:div>
    <w:div w:id="728579611">
      <w:marLeft w:val="0"/>
      <w:marRight w:val="0"/>
      <w:marTop w:val="0"/>
      <w:marBottom w:val="0"/>
      <w:divBdr>
        <w:top w:val="none" w:sz="0" w:space="0" w:color="auto"/>
        <w:left w:val="none" w:sz="0" w:space="0" w:color="auto"/>
        <w:bottom w:val="none" w:sz="0" w:space="0" w:color="auto"/>
        <w:right w:val="none" w:sz="0" w:space="0" w:color="auto"/>
      </w:divBdr>
      <w:divsChild>
        <w:div w:id="795635978">
          <w:marLeft w:val="0"/>
          <w:marRight w:val="0"/>
          <w:marTop w:val="0"/>
          <w:marBottom w:val="0"/>
          <w:divBdr>
            <w:top w:val="none" w:sz="0" w:space="0" w:color="auto"/>
            <w:left w:val="none" w:sz="0" w:space="0" w:color="auto"/>
            <w:bottom w:val="none" w:sz="0" w:space="0" w:color="auto"/>
            <w:right w:val="none" w:sz="0" w:space="0" w:color="auto"/>
          </w:divBdr>
        </w:div>
      </w:divsChild>
    </w:div>
    <w:div w:id="755248189">
      <w:marLeft w:val="0"/>
      <w:marRight w:val="0"/>
      <w:marTop w:val="0"/>
      <w:marBottom w:val="0"/>
      <w:divBdr>
        <w:top w:val="none" w:sz="0" w:space="0" w:color="auto"/>
        <w:left w:val="none" w:sz="0" w:space="0" w:color="auto"/>
        <w:bottom w:val="none" w:sz="0" w:space="0" w:color="auto"/>
        <w:right w:val="none" w:sz="0" w:space="0" w:color="auto"/>
      </w:divBdr>
      <w:divsChild>
        <w:div w:id="45304505">
          <w:marLeft w:val="0"/>
          <w:marRight w:val="0"/>
          <w:marTop w:val="0"/>
          <w:marBottom w:val="0"/>
          <w:divBdr>
            <w:top w:val="none" w:sz="0" w:space="0" w:color="auto"/>
            <w:left w:val="none" w:sz="0" w:space="0" w:color="auto"/>
            <w:bottom w:val="none" w:sz="0" w:space="0" w:color="auto"/>
            <w:right w:val="none" w:sz="0" w:space="0" w:color="auto"/>
          </w:divBdr>
        </w:div>
      </w:divsChild>
    </w:div>
    <w:div w:id="760223529">
      <w:marLeft w:val="0"/>
      <w:marRight w:val="0"/>
      <w:marTop w:val="0"/>
      <w:marBottom w:val="0"/>
      <w:divBdr>
        <w:top w:val="none" w:sz="0" w:space="0" w:color="auto"/>
        <w:left w:val="none" w:sz="0" w:space="0" w:color="auto"/>
        <w:bottom w:val="none" w:sz="0" w:space="0" w:color="auto"/>
        <w:right w:val="none" w:sz="0" w:space="0" w:color="auto"/>
      </w:divBdr>
      <w:divsChild>
        <w:div w:id="848715423">
          <w:marLeft w:val="0"/>
          <w:marRight w:val="0"/>
          <w:marTop w:val="0"/>
          <w:marBottom w:val="0"/>
          <w:divBdr>
            <w:top w:val="none" w:sz="0" w:space="0" w:color="auto"/>
            <w:left w:val="none" w:sz="0" w:space="0" w:color="auto"/>
            <w:bottom w:val="none" w:sz="0" w:space="0" w:color="auto"/>
            <w:right w:val="none" w:sz="0" w:space="0" w:color="auto"/>
          </w:divBdr>
        </w:div>
      </w:divsChild>
    </w:div>
    <w:div w:id="832447837">
      <w:marLeft w:val="0"/>
      <w:marRight w:val="0"/>
      <w:marTop w:val="0"/>
      <w:marBottom w:val="0"/>
      <w:divBdr>
        <w:top w:val="none" w:sz="0" w:space="0" w:color="auto"/>
        <w:left w:val="none" w:sz="0" w:space="0" w:color="auto"/>
        <w:bottom w:val="none" w:sz="0" w:space="0" w:color="auto"/>
        <w:right w:val="none" w:sz="0" w:space="0" w:color="auto"/>
      </w:divBdr>
      <w:divsChild>
        <w:div w:id="953295502">
          <w:marLeft w:val="0"/>
          <w:marRight w:val="0"/>
          <w:marTop w:val="0"/>
          <w:marBottom w:val="0"/>
          <w:divBdr>
            <w:top w:val="none" w:sz="0" w:space="0" w:color="auto"/>
            <w:left w:val="none" w:sz="0" w:space="0" w:color="auto"/>
            <w:bottom w:val="none" w:sz="0" w:space="0" w:color="auto"/>
            <w:right w:val="none" w:sz="0" w:space="0" w:color="auto"/>
          </w:divBdr>
        </w:div>
      </w:divsChild>
    </w:div>
    <w:div w:id="935750404">
      <w:marLeft w:val="0"/>
      <w:marRight w:val="0"/>
      <w:marTop w:val="0"/>
      <w:marBottom w:val="0"/>
      <w:divBdr>
        <w:top w:val="none" w:sz="0" w:space="0" w:color="auto"/>
        <w:left w:val="none" w:sz="0" w:space="0" w:color="auto"/>
        <w:bottom w:val="none" w:sz="0" w:space="0" w:color="auto"/>
        <w:right w:val="none" w:sz="0" w:space="0" w:color="auto"/>
      </w:divBdr>
      <w:divsChild>
        <w:div w:id="721714893">
          <w:marLeft w:val="0"/>
          <w:marRight w:val="0"/>
          <w:marTop w:val="0"/>
          <w:marBottom w:val="0"/>
          <w:divBdr>
            <w:top w:val="none" w:sz="0" w:space="0" w:color="auto"/>
            <w:left w:val="none" w:sz="0" w:space="0" w:color="auto"/>
            <w:bottom w:val="none" w:sz="0" w:space="0" w:color="auto"/>
            <w:right w:val="none" w:sz="0" w:space="0" w:color="auto"/>
          </w:divBdr>
        </w:div>
      </w:divsChild>
    </w:div>
    <w:div w:id="978418091">
      <w:marLeft w:val="0"/>
      <w:marRight w:val="0"/>
      <w:marTop w:val="0"/>
      <w:marBottom w:val="0"/>
      <w:divBdr>
        <w:top w:val="none" w:sz="0" w:space="0" w:color="auto"/>
        <w:left w:val="none" w:sz="0" w:space="0" w:color="auto"/>
        <w:bottom w:val="none" w:sz="0" w:space="0" w:color="auto"/>
        <w:right w:val="none" w:sz="0" w:space="0" w:color="auto"/>
      </w:divBdr>
      <w:divsChild>
        <w:div w:id="386610535">
          <w:marLeft w:val="0"/>
          <w:marRight w:val="0"/>
          <w:marTop w:val="0"/>
          <w:marBottom w:val="0"/>
          <w:divBdr>
            <w:top w:val="none" w:sz="0" w:space="0" w:color="auto"/>
            <w:left w:val="none" w:sz="0" w:space="0" w:color="auto"/>
            <w:bottom w:val="none" w:sz="0" w:space="0" w:color="auto"/>
            <w:right w:val="none" w:sz="0" w:space="0" w:color="auto"/>
          </w:divBdr>
        </w:div>
      </w:divsChild>
    </w:div>
    <w:div w:id="1067917627">
      <w:marLeft w:val="0"/>
      <w:marRight w:val="0"/>
      <w:marTop w:val="0"/>
      <w:marBottom w:val="0"/>
      <w:divBdr>
        <w:top w:val="none" w:sz="0" w:space="0" w:color="auto"/>
        <w:left w:val="none" w:sz="0" w:space="0" w:color="auto"/>
        <w:bottom w:val="none" w:sz="0" w:space="0" w:color="auto"/>
        <w:right w:val="none" w:sz="0" w:space="0" w:color="auto"/>
      </w:divBdr>
      <w:divsChild>
        <w:div w:id="399445008">
          <w:marLeft w:val="0"/>
          <w:marRight w:val="0"/>
          <w:marTop w:val="0"/>
          <w:marBottom w:val="0"/>
          <w:divBdr>
            <w:top w:val="none" w:sz="0" w:space="0" w:color="auto"/>
            <w:left w:val="none" w:sz="0" w:space="0" w:color="auto"/>
            <w:bottom w:val="none" w:sz="0" w:space="0" w:color="auto"/>
            <w:right w:val="none" w:sz="0" w:space="0" w:color="auto"/>
          </w:divBdr>
        </w:div>
      </w:divsChild>
    </w:div>
    <w:div w:id="1111513289">
      <w:marLeft w:val="0"/>
      <w:marRight w:val="0"/>
      <w:marTop w:val="0"/>
      <w:marBottom w:val="0"/>
      <w:divBdr>
        <w:top w:val="none" w:sz="0" w:space="0" w:color="auto"/>
        <w:left w:val="none" w:sz="0" w:space="0" w:color="auto"/>
        <w:bottom w:val="none" w:sz="0" w:space="0" w:color="auto"/>
        <w:right w:val="none" w:sz="0" w:space="0" w:color="auto"/>
      </w:divBdr>
      <w:divsChild>
        <w:div w:id="1708293270">
          <w:marLeft w:val="0"/>
          <w:marRight w:val="0"/>
          <w:marTop w:val="0"/>
          <w:marBottom w:val="0"/>
          <w:divBdr>
            <w:top w:val="none" w:sz="0" w:space="0" w:color="auto"/>
            <w:left w:val="none" w:sz="0" w:space="0" w:color="auto"/>
            <w:bottom w:val="none" w:sz="0" w:space="0" w:color="auto"/>
            <w:right w:val="none" w:sz="0" w:space="0" w:color="auto"/>
          </w:divBdr>
        </w:div>
      </w:divsChild>
    </w:div>
    <w:div w:id="1355184012">
      <w:marLeft w:val="0"/>
      <w:marRight w:val="0"/>
      <w:marTop w:val="0"/>
      <w:marBottom w:val="0"/>
      <w:divBdr>
        <w:top w:val="none" w:sz="0" w:space="0" w:color="auto"/>
        <w:left w:val="none" w:sz="0" w:space="0" w:color="auto"/>
        <w:bottom w:val="none" w:sz="0" w:space="0" w:color="auto"/>
        <w:right w:val="none" w:sz="0" w:space="0" w:color="auto"/>
      </w:divBdr>
      <w:divsChild>
        <w:div w:id="1898347884">
          <w:marLeft w:val="0"/>
          <w:marRight w:val="0"/>
          <w:marTop w:val="0"/>
          <w:marBottom w:val="0"/>
          <w:divBdr>
            <w:top w:val="none" w:sz="0" w:space="0" w:color="auto"/>
            <w:left w:val="none" w:sz="0" w:space="0" w:color="auto"/>
            <w:bottom w:val="none" w:sz="0" w:space="0" w:color="auto"/>
            <w:right w:val="none" w:sz="0" w:space="0" w:color="auto"/>
          </w:divBdr>
        </w:div>
      </w:divsChild>
    </w:div>
    <w:div w:id="1363239477">
      <w:marLeft w:val="0"/>
      <w:marRight w:val="0"/>
      <w:marTop w:val="0"/>
      <w:marBottom w:val="0"/>
      <w:divBdr>
        <w:top w:val="none" w:sz="0" w:space="0" w:color="auto"/>
        <w:left w:val="none" w:sz="0" w:space="0" w:color="auto"/>
        <w:bottom w:val="none" w:sz="0" w:space="0" w:color="auto"/>
        <w:right w:val="none" w:sz="0" w:space="0" w:color="auto"/>
      </w:divBdr>
      <w:divsChild>
        <w:div w:id="1032073705">
          <w:marLeft w:val="0"/>
          <w:marRight w:val="0"/>
          <w:marTop w:val="0"/>
          <w:marBottom w:val="0"/>
          <w:divBdr>
            <w:top w:val="none" w:sz="0" w:space="0" w:color="auto"/>
            <w:left w:val="none" w:sz="0" w:space="0" w:color="auto"/>
            <w:bottom w:val="none" w:sz="0" w:space="0" w:color="auto"/>
            <w:right w:val="none" w:sz="0" w:space="0" w:color="auto"/>
          </w:divBdr>
          <w:divsChild>
            <w:div w:id="11346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4937">
      <w:marLeft w:val="0"/>
      <w:marRight w:val="0"/>
      <w:marTop w:val="0"/>
      <w:marBottom w:val="0"/>
      <w:divBdr>
        <w:top w:val="none" w:sz="0" w:space="0" w:color="auto"/>
        <w:left w:val="none" w:sz="0" w:space="0" w:color="auto"/>
        <w:bottom w:val="none" w:sz="0" w:space="0" w:color="auto"/>
        <w:right w:val="none" w:sz="0" w:space="0" w:color="auto"/>
      </w:divBdr>
      <w:divsChild>
        <w:div w:id="300160514">
          <w:marLeft w:val="0"/>
          <w:marRight w:val="0"/>
          <w:marTop w:val="0"/>
          <w:marBottom w:val="0"/>
          <w:divBdr>
            <w:top w:val="none" w:sz="0" w:space="0" w:color="auto"/>
            <w:left w:val="none" w:sz="0" w:space="0" w:color="auto"/>
            <w:bottom w:val="none" w:sz="0" w:space="0" w:color="auto"/>
            <w:right w:val="none" w:sz="0" w:space="0" w:color="auto"/>
          </w:divBdr>
          <w:divsChild>
            <w:div w:id="20727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10583">
      <w:marLeft w:val="0"/>
      <w:marRight w:val="0"/>
      <w:marTop w:val="0"/>
      <w:marBottom w:val="0"/>
      <w:divBdr>
        <w:top w:val="none" w:sz="0" w:space="0" w:color="auto"/>
        <w:left w:val="none" w:sz="0" w:space="0" w:color="auto"/>
        <w:bottom w:val="none" w:sz="0" w:space="0" w:color="auto"/>
        <w:right w:val="none" w:sz="0" w:space="0" w:color="auto"/>
      </w:divBdr>
      <w:divsChild>
        <w:div w:id="598413872">
          <w:marLeft w:val="0"/>
          <w:marRight w:val="0"/>
          <w:marTop w:val="0"/>
          <w:marBottom w:val="0"/>
          <w:divBdr>
            <w:top w:val="none" w:sz="0" w:space="0" w:color="auto"/>
            <w:left w:val="none" w:sz="0" w:space="0" w:color="auto"/>
            <w:bottom w:val="none" w:sz="0" w:space="0" w:color="auto"/>
            <w:right w:val="none" w:sz="0" w:space="0" w:color="auto"/>
          </w:divBdr>
        </w:div>
      </w:divsChild>
    </w:div>
    <w:div w:id="1557741077">
      <w:marLeft w:val="0"/>
      <w:marRight w:val="0"/>
      <w:marTop w:val="0"/>
      <w:marBottom w:val="0"/>
      <w:divBdr>
        <w:top w:val="none" w:sz="0" w:space="0" w:color="auto"/>
        <w:left w:val="none" w:sz="0" w:space="0" w:color="auto"/>
        <w:bottom w:val="none" w:sz="0" w:space="0" w:color="auto"/>
        <w:right w:val="none" w:sz="0" w:space="0" w:color="auto"/>
      </w:divBdr>
      <w:divsChild>
        <w:div w:id="169639443">
          <w:marLeft w:val="0"/>
          <w:marRight w:val="0"/>
          <w:marTop w:val="0"/>
          <w:marBottom w:val="0"/>
          <w:divBdr>
            <w:top w:val="none" w:sz="0" w:space="0" w:color="auto"/>
            <w:left w:val="none" w:sz="0" w:space="0" w:color="auto"/>
            <w:bottom w:val="none" w:sz="0" w:space="0" w:color="auto"/>
            <w:right w:val="none" w:sz="0" w:space="0" w:color="auto"/>
          </w:divBdr>
        </w:div>
      </w:divsChild>
    </w:div>
    <w:div w:id="1559243974">
      <w:marLeft w:val="0"/>
      <w:marRight w:val="0"/>
      <w:marTop w:val="0"/>
      <w:marBottom w:val="0"/>
      <w:divBdr>
        <w:top w:val="none" w:sz="0" w:space="0" w:color="auto"/>
        <w:left w:val="none" w:sz="0" w:space="0" w:color="auto"/>
        <w:bottom w:val="none" w:sz="0" w:space="0" w:color="auto"/>
        <w:right w:val="none" w:sz="0" w:space="0" w:color="auto"/>
      </w:divBdr>
      <w:divsChild>
        <w:div w:id="1497651702">
          <w:marLeft w:val="0"/>
          <w:marRight w:val="0"/>
          <w:marTop w:val="0"/>
          <w:marBottom w:val="0"/>
          <w:divBdr>
            <w:top w:val="none" w:sz="0" w:space="0" w:color="auto"/>
            <w:left w:val="none" w:sz="0" w:space="0" w:color="auto"/>
            <w:bottom w:val="none" w:sz="0" w:space="0" w:color="auto"/>
            <w:right w:val="none" w:sz="0" w:space="0" w:color="auto"/>
          </w:divBdr>
        </w:div>
      </w:divsChild>
    </w:div>
    <w:div w:id="1584410425">
      <w:marLeft w:val="0"/>
      <w:marRight w:val="0"/>
      <w:marTop w:val="0"/>
      <w:marBottom w:val="0"/>
      <w:divBdr>
        <w:top w:val="none" w:sz="0" w:space="0" w:color="auto"/>
        <w:left w:val="none" w:sz="0" w:space="0" w:color="auto"/>
        <w:bottom w:val="none" w:sz="0" w:space="0" w:color="auto"/>
        <w:right w:val="none" w:sz="0" w:space="0" w:color="auto"/>
      </w:divBdr>
      <w:divsChild>
        <w:div w:id="845368087">
          <w:marLeft w:val="0"/>
          <w:marRight w:val="0"/>
          <w:marTop w:val="0"/>
          <w:marBottom w:val="0"/>
          <w:divBdr>
            <w:top w:val="none" w:sz="0" w:space="0" w:color="auto"/>
            <w:left w:val="none" w:sz="0" w:space="0" w:color="auto"/>
            <w:bottom w:val="none" w:sz="0" w:space="0" w:color="auto"/>
            <w:right w:val="none" w:sz="0" w:space="0" w:color="auto"/>
          </w:divBdr>
        </w:div>
      </w:divsChild>
    </w:div>
    <w:div w:id="1681079301">
      <w:marLeft w:val="0"/>
      <w:marRight w:val="0"/>
      <w:marTop w:val="0"/>
      <w:marBottom w:val="0"/>
      <w:divBdr>
        <w:top w:val="none" w:sz="0" w:space="0" w:color="auto"/>
        <w:left w:val="none" w:sz="0" w:space="0" w:color="auto"/>
        <w:bottom w:val="none" w:sz="0" w:space="0" w:color="auto"/>
        <w:right w:val="none" w:sz="0" w:space="0" w:color="auto"/>
      </w:divBdr>
      <w:divsChild>
        <w:div w:id="2067145556">
          <w:marLeft w:val="0"/>
          <w:marRight w:val="0"/>
          <w:marTop w:val="0"/>
          <w:marBottom w:val="0"/>
          <w:divBdr>
            <w:top w:val="none" w:sz="0" w:space="0" w:color="auto"/>
            <w:left w:val="none" w:sz="0" w:space="0" w:color="auto"/>
            <w:bottom w:val="none" w:sz="0" w:space="0" w:color="auto"/>
            <w:right w:val="none" w:sz="0" w:space="0" w:color="auto"/>
          </w:divBdr>
        </w:div>
      </w:divsChild>
    </w:div>
    <w:div w:id="1682124549">
      <w:marLeft w:val="0"/>
      <w:marRight w:val="0"/>
      <w:marTop w:val="0"/>
      <w:marBottom w:val="0"/>
      <w:divBdr>
        <w:top w:val="none" w:sz="0" w:space="0" w:color="auto"/>
        <w:left w:val="none" w:sz="0" w:space="0" w:color="auto"/>
        <w:bottom w:val="none" w:sz="0" w:space="0" w:color="auto"/>
        <w:right w:val="none" w:sz="0" w:space="0" w:color="auto"/>
      </w:divBdr>
      <w:divsChild>
        <w:div w:id="1408844006">
          <w:marLeft w:val="0"/>
          <w:marRight w:val="0"/>
          <w:marTop w:val="0"/>
          <w:marBottom w:val="0"/>
          <w:divBdr>
            <w:top w:val="none" w:sz="0" w:space="0" w:color="auto"/>
            <w:left w:val="none" w:sz="0" w:space="0" w:color="auto"/>
            <w:bottom w:val="none" w:sz="0" w:space="0" w:color="auto"/>
            <w:right w:val="none" w:sz="0" w:space="0" w:color="auto"/>
          </w:divBdr>
        </w:div>
      </w:divsChild>
    </w:div>
    <w:div w:id="1831024096">
      <w:marLeft w:val="0"/>
      <w:marRight w:val="0"/>
      <w:marTop w:val="0"/>
      <w:marBottom w:val="0"/>
      <w:divBdr>
        <w:top w:val="none" w:sz="0" w:space="0" w:color="auto"/>
        <w:left w:val="none" w:sz="0" w:space="0" w:color="auto"/>
        <w:bottom w:val="none" w:sz="0" w:space="0" w:color="auto"/>
        <w:right w:val="none" w:sz="0" w:space="0" w:color="auto"/>
      </w:divBdr>
      <w:divsChild>
        <w:div w:id="920984918">
          <w:marLeft w:val="0"/>
          <w:marRight w:val="0"/>
          <w:marTop w:val="0"/>
          <w:marBottom w:val="0"/>
          <w:divBdr>
            <w:top w:val="none" w:sz="0" w:space="0" w:color="auto"/>
            <w:left w:val="none" w:sz="0" w:space="0" w:color="auto"/>
            <w:bottom w:val="none" w:sz="0" w:space="0" w:color="auto"/>
            <w:right w:val="none" w:sz="0" w:space="0" w:color="auto"/>
          </w:divBdr>
        </w:div>
      </w:divsChild>
    </w:div>
    <w:div w:id="1874075396">
      <w:marLeft w:val="0"/>
      <w:marRight w:val="0"/>
      <w:marTop w:val="0"/>
      <w:marBottom w:val="0"/>
      <w:divBdr>
        <w:top w:val="none" w:sz="0" w:space="0" w:color="auto"/>
        <w:left w:val="none" w:sz="0" w:space="0" w:color="auto"/>
        <w:bottom w:val="none" w:sz="0" w:space="0" w:color="auto"/>
        <w:right w:val="none" w:sz="0" w:space="0" w:color="auto"/>
      </w:divBdr>
      <w:divsChild>
        <w:div w:id="1956935998">
          <w:marLeft w:val="0"/>
          <w:marRight w:val="0"/>
          <w:marTop w:val="0"/>
          <w:marBottom w:val="0"/>
          <w:divBdr>
            <w:top w:val="none" w:sz="0" w:space="0" w:color="auto"/>
            <w:left w:val="none" w:sz="0" w:space="0" w:color="auto"/>
            <w:bottom w:val="none" w:sz="0" w:space="0" w:color="auto"/>
            <w:right w:val="none" w:sz="0" w:space="0" w:color="auto"/>
          </w:divBdr>
        </w:div>
      </w:divsChild>
    </w:div>
    <w:div w:id="1880513973">
      <w:marLeft w:val="0"/>
      <w:marRight w:val="0"/>
      <w:marTop w:val="0"/>
      <w:marBottom w:val="0"/>
      <w:divBdr>
        <w:top w:val="none" w:sz="0" w:space="0" w:color="auto"/>
        <w:left w:val="none" w:sz="0" w:space="0" w:color="auto"/>
        <w:bottom w:val="none" w:sz="0" w:space="0" w:color="auto"/>
        <w:right w:val="none" w:sz="0" w:space="0" w:color="auto"/>
      </w:divBdr>
      <w:divsChild>
        <w:div w:id="1834832181">
          <w:marLeft w:val="0"/>
          <w:marRight w:val="0"/>
          <w:marTop w:val="0"/>
          <w:marBottom w:val="0"/>
          <w:divBdr>
            <w:top w:val="none" w:sz="0" w:space="0" w:color="auto"/>
            <w:left w:val="none" w:sz="0" w:space="0" w:color="auto"/>
            <w:bottom w:val="none" w:sz="0" w:space="0" w:color="auto"/>
            <w:right w:val="none" w:sz="0" w:space="0" w:color="auto"/>
          </w:divBdr>
        </w:div>
      </w:divsChild>
    </w:div>
    <w:div w:id="1927566730">
      <w:marLeft w:val="0"/>
      <w:marRight w:val="0"/>
      <w:marTop w:val="0"/>
      <w:marBottom w:val="0"/>
      <w:divBdr>
        <w:top w:val="none" w:sz="0" w:space="0" w:color="auto"/>
        <w:left w:val="none" w:sz="0" w:space="0" w:color="auto"/>
        <w:bottom w:val="none" w:sz="0" w:space="0" w:color="auto"/>
        <w:right w:val="none" w:sz="0" w:space="0" w:color="auto"/>
      </w:divBdr>
      <w:divsChild>
        <w:div w:id="381826518">
          <w:marLeft w:val="0"/>
          <w:marRight w:val="0"/>
          <w:marTop w:val="0"/>
          <w:marBottom w:val="0"/>
          <w:divBdr>
            <w:top w:val="none" w:sz="0" w:space="0" w:color="auto"/>
            <w:left w:val="none" w:sz="0" w:space="0" w:color="auto"/>
            <w:bottom w:val="none" w:sz="0" w:space="0" w:color="auto"/>
            <w:right w:val="none" w:sz="0" w:space="0" w:color="auto"/>
          </w:divBdr>
        </w:div>
      </w:divsChild>
    </w:div>
    <w:div w:id="2044598296">
      <w:marLeft w:val="0"/>
      <w:marRight w:val="0"/>
      <w:marTop w:val="0"/>
      <w:marBottom w:val="0"/>
      <w:divBdr>
        <w:top w:val="none" w:sz="0" w:space="0" w:color="auto"/>
        <w:left w:val="none" w:sz="0" w:space="0" w:color="auto"/>
        <w:bottom w:val="none" w:sz="0" w:space="0" w:color="auto"/>
        <w:right w:val="none" w:sz="0" w:space="0" w:color="auto"/>
      </w:divBdr>
      <w:divsChild>
        <w:div w:id="569582324">
          <w:marLeft w:val="0"/>
          <w:marRight w:val="0"/>
          <w:marTop w:val="0"/>
          <w:marBottom w:val="0"/>
          <w:divBdr>
            <w:top w:val="none" w:sz="0" w:space="0" w:color="auto"/>
            <w:left w:val="none" w:sz="0" w:space="0" w:color="auto"/>
            <w:bottom w:val="none" w:sz="0" w:space="0" w:color="auto"/>
            <w:right w:val="none" w:sz="0" w:space="0" w:color="auto"/>
          </w:divBdr>
        </w:div>
      </w:divsChild>
    </w:div>
    <w:div w:id="2066483034">
      <w:marLeft w:val="0"/>
      <w:marRight w:val="0"/>
      <w:marTop w:val="0"/>
      <w:marBottom w:val="0"/>
      <w:divBdr>
        <w:top w:val="none" w:sz="0" w:space="0" w:color="auto"/>
        <w:left w:val="none" w:sz="0" w:space="0" w:color="auto"/>
        <w:bottom w:val="none" w:sz="0" w:space="0" w:color="auto"/>
        <w:right w:val="none" w:sz="0" w:space="0" w:color="auto"/>
      </w:divBdr>
      <w:divsChild>
        <w:div w:id="891963634">
          <w:marLeft w:val="0"/>
          <w:marRight w:val="0"/>
          <w:marTop w:val="0"/>
          <w:marBottom w:val="0"/>
          <w:divBdr>
            <w:top w:val="none" w:sz="0" w:space="0" w:color="auto"/>
            <w:left w:val="none" w:sz="0" w:space="0" w:color="auto"/>
            <w:bottom w:val="none" w:sz="0" w:space="0" w:color="auto"/>
            <w:right w:val="none" w:sz="0" w:space="0" w:color="auto"/>
          </w:divBdr>
        </w:div>
      </w:divsChild>
    </w:div>
    <w:div w:id="2078942280">
      <w:marLeft w:val="0"/>
      <w:marRight w:val="0"/>
      <w:marTop w:val="0"/>
      <w:marBottom w:val="0"/>
      <w:divBdr>
        <w:top w:val="none" w:sz="0" w:space="0" w:color="auto"/>
        <w:left w:val="none" w:sz="0" w:space="0" w:color="auto"/>
        <w:bottom w:val="none" w:sz="0" w:space="0" w:color="auto"/>
        <w:right w:val="none" w:sz="0" w:space="0" w:color="auto"/>
      </w:divBdr>
      <w:divsChild>
        <w:div w:id="47777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CCBE-DFB7-4B71-8D89-003CB397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4539</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Кулакова Светлана Ивановна</cp:lastModifiedBy>
  <cp:revision>4</cp:revision>
  <cp:lastPrinted>2025-11-14T04:09:00Z</cp:lastPrinted>
  <dcterms:created xsi:type="dcterms:W3CDTF">2025-11-14T08:29:00Z</dcterms:created>
  <dcterms:modified xsi:type="dcterms:W3CDTF">2025-11-14T08:35:00Z</dcterms:modified>
</cp:coreProperties>
</file>