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bookmarkStart w:id="0" w:name="P992"/>
      <w:bookmarkEnd w:id="0"/>
      <w:r>
        <w:rPr>
          <w:rFonts w:ascii="Times New Roman" w:hAnsi="Times New Roman" w:cs="Times New Roman"/>
        </w:rPr>
        <w:t>Бланк опросного листа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публичных консультаций по проекту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нормативного правового акта Новосибирской области и сводному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отчету о проведении оценки регулирующего воздействия проекта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нормативного правового акта Новосибирской области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</w:t>
      </w:r>
      <w:r w:rsidRPr="00720C1D">
        <w:rPr>
          <w:rFonts w:ascii="Times New Roman" w:hAnsi="Times New Roman" w:cs="Times New Roman"/>
        </w:rPr>
        <w:t xml:space="preserve">заполните и направьте данный бланк на адрес электронной почты </w:t>
      </w:r>
      <w:r w:rsidR="00680FDC" w:rsidRPr="00720C1D">
        <w:rPr>
          <w:rFonts w:ascii="Times New Roman" w:hAnsi="Times New Roman" w:cs="Times New Roman"/>
          <w:b/>
          <w:bCs/>
          <w:lang w:val="en-US"/>
        </w:rPr>
        <w:t>kto</w:t>
      </w:r>
      <w:r w:rsidRPr="00720C1D">
        <w:rPr>
          <w:rFonts w:ascii="Times New Roman" w:hAnsi="Times New Roman" w:cs="Times New Roman"/>
          <w:b/>
          <w:bCs/>
        </w:rPr>
        <w:t>@</w:t>
      </w:r>
      <w:r w:rsidRPr="00720C1D">
        <w:rPr>
          <w:rFonts w:ascii="Times New Roman" w:hAnsi="Times New Roman" w:cs="Times New Roman"/>
          <w:b/>
          <w:bCs/>
          <w:lang w:val="en-US"/>
        </w:rPr>
        <w:t>nso</w:t>
      </w:r>
      <w:r w:rsidRPr="00720C1D">
        <w:rPr>
          <w:rFonts w:ascii="Times New Roman" w:hAnsi="Times New Roman" w:cs="Times New Roman"/>
          <w:b/>
          <w:bCs/>
        </w:rPr>
        <w:t>.</w:t>
      </w:r>
      <w:r w:rsidRPr="00720C1D">
        <w:rPr>
          <w:rFonts w:ascii="Times New Roman" w:hAnsi="Times New Roman" w:cs="Times New Roman"/>
          <w:b/>
          <w:bCs/>
          <w:lang w:val="en-US"/>
        </w:rPr>
        <w:t>ru</w:t>
      </w:r>
      <w:r w:rsidRPr="00720C1D">
        <w:rPr>
          <w:rFonts w:ascii="Times New Roman" w:hAnsi="Times New Roman" w:cs="Times New Roman"/>
        </w:rPr>
        <w:t xml:space="preserve"> не позднее </w:t>
      </w:r>
      <w:r w:rsidR="006B15A2">
        <w:rPr>
          <w:rFonts w:ascii="Times New Roman" w:hAnsi="Times New Roman" w:cs="Times New Roman"/>
        </w:rPr>
        <w:t>2</w:t>
      </w:r>
      <w:r w:rsidR="008D04A4">
        <w:rPr>
          <w:rFonts w:ascii="Times New Roman" w:hAnsi="Times New Roman" w:cs="Times New Roman"/>
        </w:rPr>
        <w:t>6</w:t>
      </w:r>
      <w:bookmarkStart w:id="1" w:name="_GoBack"/>
      <w:bookmarkEnd w:id="1"/>
      <w:r w:rsidRPr="00720C1D">
        <w:rPr>
          <w:rFonts w:ascii="Times New Roman" w:hAnsi="Times New Roman" w:cs="Times New Roman"/>
          <w:b/>
          <w:bCs/>
          <w:u w:val="single"/>
        </w:rPr>
        <w:t xml:space="preserve"> </w:t>
      </w:r>
      <w:r w:rsidR="00720C1D" w:rsidRPr="00720C1D">
        <w:rPr>
          <w:rFonts w:ascii="Times New Roman" w:hAnsi="Times New Roman" w:cs="Times New Roman"/>
          <w:b/>
          <w:bCs/>
          <w:u w:val="single"/>
        </w:rPr>
        <w:t>июня</w:t>
      </w:r>
      <w:r w:rsidRPr="00720C1D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680FDC" w:rsidRPr="00720C1D">
        <w:rPr>
          <w:rFonts w:ascii="Times New Roman" w:hAnsi="Times New Roman" w:cs="Times New Roman"/>
          <w:b/>
          <w:bCs/>
          <w:u w:val="single"/>
        </w:rPr>
        <w:t>5</w:t>
      </w:r>
      <w:r w:rsidRPr="00720C1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highlight w:val="white"/>
          <w:u w:val="single"/>
        </w:rPr>
        <w:t>г.</w:t>
      </w:r>
      <w:r>
        <w:rPr>
          <w:rFonts w:ascii="Times New Roman" w:hAnsi="Times New Roman" w:cs="Times New Roman"/>
        </w:rPr>
        <w:t xml:space="preserve"> Разработчик проекта акта не будет иметь возможности проанализировать позиции, направленные ему после указанной даты.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 о проекте акта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F37337" w:rsidRDefault="00771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 и багажа на территории Новосибирской области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535" w:type="dxa"/>
          </w:tcPr>
          <w:p w:rsidR="00F37337" w:rsidRDefault="00771E90" w:rsidP="00771E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77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7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4535" w:type="dxa"/>
          </w:tcPr>
          <w:p w:rsidR="00F37337" w:rsidRDefault="00771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транспорта и дорожного хозяйства Новосибирской области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ГИС НСО "Электронная демократия Новосибирской области", на которой размещалось уведомление о необходимости разработки проекта нормативного правового акта Новосибирской области </w:t>
            </w:r>
            <w:hyperlink w:anchor="P1145" w:tooltip="#P1145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535" w:type="dxa"/>
          </w:tcPr>
          <w:p w:rsidR="00F37337" w:rsidRDefault="008D04A4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2D6AF0" w:rsidRPr="0024391C">
                <w:rPr>
                  <w:rStyle w:val="af1"/>
                  <w:rFonts w:ascii="Times New Roman" w:hAnsi="Times New Roman" w:cs="Times New Roman"/>
                </w:rPr>
                <w:t>https://dem.nso.ru/npa/bills/26131</w:t>
              </w:r>
            </w:hyperlink>
          </w:p>
          <w:p w:rsidR="002D6AF0" w:rsidRPr="002D6AF0" w:rsidRDefault="002D6AF0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 об участнике публичных консультаций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 нормативного правового акта Новосибирской области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сводному отчету о проведении оценки регулирующего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воздействия проекта нормативного правового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акта Новосибирской области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5" w:type="dxa"/>
          </w:tcPr>
          <w:p w:rsidR="00F37337" w:rsidRDefault="00E53D5C">
            <w:pPr>
              <w:pStyle w:val="ConsPlusNormal"/>
              <w:rPr>
                <w:rFonts w:ascii="Times New Roman" w:hAnsi="Times New Roman" w:cs="Times New Roman"/>
              </w:rPr>
            </w:pPr>
            <w:r w:rsidRPr="00E53D5C">
              <w:rPr>
                <w:rFonts w:ascii="Times New Roman" w:hAnsi="Times New Roman" w:cs="Times New Roman"/>
              </w:rPr>
              <w:t xml:space="preserve">постановление Правительства Новосибирской области «О внесении изменений в постановление Правительства Новосибирской области от 24.02.2014 № 83-п»  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4535" w:type="dxa"/>
          </w:tcPr>
          <w:p w:rsidR="00F37337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(отчество при наличии) контактного лица</w:t>
            </w:r>
          </w:p>
        </w:tc>
        <w:tc>
          <w:tcPr>
            <w:tcW w:w="4535" w:type="dxa"/>
          </w:tcPr>
          <w:p w:rsidR="00F37337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Каширцева Т.О.</w:t>
            </w:r>
          </w:p>
          <w:p w:rsidR="008668C1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Э.В.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F37337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238-68-17</w:t>
            </w:r>
          </w:p>
          <w:p w:rsidR="008668C1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238-68-07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35" w:type="dxa"/>
          </w:tcPr>
          <w:p w:rsidR="00F37337" w:rsidRDefault="008668C1">
            <w:pPr>
              <w:pStyle w:val="ConsPlusNormal"/>
              <w:rPr>
                <w:rFonts w:ascii="Times New Roman" w:hAnsi="Times New Roman" w:cs="Times New Roman"/>
              </w:rPr>
            </w:pPr>
            <w:r w:rsidRPr="008668C1">
              <w:rPr>
                <w:rFonts w:ascii="Times New Roman" w:hAnsi="Times New Roman" w:cs="Times New Roman"/>
              </w:rPr>
              <w:t>kto@nso.ru</w:t>
            </w:r>
          </w:p>
        </w:tc>
      </w:tr>
      <w:tr w:rsidR="00F37337">
        <w:tc>
          <w:tcPr>
            <w:tcW w:w="4535" w:type="dxa"/>
          </w:tcPr>
          <w:p w:rsidR="00F37337" w:rsidRDefault="00771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регулирующего воздействия</w:t>
            </w:r>
          </w:p>
        </w:tc>
        <w:tc>
          <w:tcPr>
            <w:tcW w:w="4535" w:type="dxa"/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вопросов,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 нормативного правового акта Новосибирской области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сводному отчету о проведении оценки регулирующего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воздействия проекта нормативного правового</w:t>
      </w:r>
    </w:p>
    <w:p w:rsidR="00F37337" w:rsidRDefault="00771E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акта Новосибирской области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Затрагивает ли проект акта Вашу/Вашей организации деятельность?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пропустите вопросы 1.1 - 1.5.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Понятно ли Вам содержание обязанностей, предусмотренных проектом акта?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Предусматривает ли проект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hyperlink w:anchor="P1146" w:tooltip="#P1146" w:history="1">
        <w:r>
          <w:rPr>
            <w:rFonts w:ascii="Times New Roman" w:hAnsi="Times New Roman" w:cs="Times New Roman"/>
            <w:color w:val="0000FF"/>
          </w:rPr>
          <w:t>&lt;**&gt;</w:t>
        </w:r>
      </w:hyperlink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частности: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Сформулированы таким образом, что их можно истолковать неоднозначно: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Иные избыточные обязанности, запреты и ограничения: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Содержит ли проект акта положения, которые могут отрицательно воздействовать на состояние конкуренции в Новосибирской области? </w:t>
      </w:r>
      <w:hyperlink w:anchor="P1147" w:tooltip="#P1147" w:history="1">
        <w:r>
          <w:rPr>
            <w:rFonts w:ascii="Times New Roman" w:hAnsi="Times New Roman" w:cs="Times New Roman"/>
            <w:color w:val="0000FF"/>
          </w:rPr>
          <w:t>&lt;***&gt;</w:t>
        </w:r>
      </w:hyperlink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частности: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положения: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Иные недостатки проекта акта, не указанные выше: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</w:pPr>
          </w:p>
        </w:tc>
      </w:tr>
    </w:tbl>
    <w:p w:rsidR="00F37337" w:rsidRDefault="00F37337">
      <w:pPr>
        <w:pStyle w:val="ConsPlusNormal"/>
        <w:ind w:firstLine="540"/>
        <w:jc w:val="both"/>
      </w:pPr>
    </w:p>
    <w:p w:rsidR="00F37337" w:rsidRPr="0073159C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159C">
        <w:rPr>
          <w:rFonts w:ascii="Times New Roman" w:hAnsi="Times New Roman" w:cs="Times New Roman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F37337" w:rsidRDefault="00F373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</w:pPr>
          </w:p>
        </w:tc>
      </w:tr>
    </w:tbl>
    <w:p w:rsidR="00F37337" w:rsidRDefault="00F37337">
      <w:pPr>
        <w:pStyle w:val="ConsPlusNormal"/>
        <w:ind w:firstLine="540"/>
        <w:jc w:val="both"/>
      </w:pPr>
    </w:p>
    <w:p w:rsidR="00F37337" w:rsidRPr="0073159C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159C">
        <w:rPr>
          <w:rFonts w:ascii="Times New Roman" w:hAnsi="Times New Roman" w:cs="Times New Roman"/>
        </w:rPr>
        <w:t>13. Известны ли Вам способы регулирования, альтернативные содержанию проекта акта?</w:t>
      </w:r>
    </w:p>
    <w:p w:rsidR="00F37337" w:rsidRDefault="00F373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</w:pPr>
          </w:p>
        </w:tc>
      </w:tr>
    </w:tbl>
    <w:p w:rsidR="00F37337" w:rsidRDefault="00F37337">
      <w:pPr>
        <w:pStyle w:val="ConsPlusNormal"/>
        <w:ind w:firstLine="540"/>
        <w:jc w:val="both"/>
      </w:pPr>
    </w:p>
    <w:p w:rsidR="00F37337" w:rsidRPr="0073159C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159C">
        <w:rPr>
          <w:rFonts w:ascii="Times New Roman" w:hAnsi="Times New Roman" w:cs="Times New Roman"/>
        </w:rPr>
        <w:t>Если да, ответьте также на вопросы 13.1 - 13.2.</w:t>
      </w:r>
    </w:p>
    <w:p w:rsidR="00F37337" w:rsidRPr="0073159C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159C">
        <w:rPr>
          <w:rFonts w:ascii="Times New Roman" w:hAnsi="Times New Roman" w:cs="Times New Roman"/>
        </w:rPr>
        <w:lastRenderedPageBreak/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F37337" w:rsidRPr="0073159C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 w:rsidRPr="0073159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Pr="0073159C" w:rsidRDefault="00F373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337" w:rsidRPr="0073159C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Pr="0073159C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159C">
        <w:rPr>
          <w:rFonts w:ascii="Times New Roman" w:hAnsi="Times New Roman" w:cs="Times New Roman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F37337" w:rsidRDefault="00F373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373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37" w:rsidRDefault="00F37337">
            <w:pPr>
              <w:pStyle w:val="ConsPlusNormal"/>
            </w:pPr>
          </w:p>
        </w:tc>
      </w:tr>
    </w:tbl>
    <w:p w:rsidR="00F37337" w:rsidRDefault="00F373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337" w:rsidRDefault="00771E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145"/>
      <w:bookmarkEnd w:id="2"/>
      <w:r>
        <w:rPr>
          <w:rFonts w:ascii="Times New Roman" w:hAnsi="Times New Roman" w:cs="Times New Roman"/>
        </w:rPr>
        <w:t>&lt;*&gt;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46"/>
      <w:bookmarkEnd w:id="3"/>
      <w:r>
        <w:rPr>
          <w:rFonts w:ascii="Times New Roman" w:hAnsi="Times New Roman" w:cs="Times New Roman"/>
        </w:rPr>
        <w:t>&lt;**&gt;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F37337" w:rsidRDefault="0077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47"/>
      <w:bookmarkEnd w:id="4"/>
      <w:r>
        <w:rPr>
          <w:rFonts w:ascii="Times New Roman" w:hAnsi="Times New Roman" w:cs="Times New Roman"/>
        </w:rPr>
        <w:t>&lt;***&gt;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F37337" w:rsidRDefault="00F37337">
      <w:pPr>
        <w:pStyle w:val="ConsPlusNormal"/>
        <w:ind w:firstLine="540"/>
        <w:jc w:val="both"/>
      </w:pPr>
    </w:p>
    <w:p w:rsidR="00F37337" w:rsidRDefault="00F37337">
      <w:pPr>
        <w:pStyle w:val="ConsPlusNormal"/>
        <w:ind w:firstLine="540"/>
        <w:jc w:val="both"/>
      </w:pPr>
    </w:p>
    <w:p w:rsidR="00F37337" w:rsidRDefault="00F37337">
      <w:pPr>
        <w:pStyle w:val="ConsPlusNormal"/>
        <w:ind w:firstLine="540"/>
        <w:jc w:val="both"/>
      </w:pPr>
    </w:p>
    <w:p w:rsidR="00F37337" w:rsidRDefault="00F37337">
      <w:pPr>
        <w:pStyle w:val="ConsPlusNormal"/>
        <w:ind w:firstLine="540"/>
        <w:jc w:val="both"/>
      </w:pPr>
    </w:p>
    <w:p w:rsidR="00F37337" w:rsidRDefault="00F37337">
      <w:pPr>
        <w:pStyle w:val="ConsPlusNormal"/>
        <w:ind w:firstLine="540"/>
        <w:jc w:val="both"/>
      </w:pPr>
    </w:p>
    <w:p w:rsidR="00F37337" w:rsidRDefault="00F37337">
      <w:pPr>
        <w:pStyle w:val="ConsPlusNormal"/>
        <w:jc w:val="right"/>
        <w:outlineLvl w:val="0"/>
      </w:pPr>
    </w:p>
    <w:sectPr w:rsidR="00F37337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37" w:rsidRDefault="00771E90">
      <w:pPr>
        <w:spacing w:after="0" w:line="240" w:lineRule="auto"/>
      </w:pPr>
      <w:r>
        <w:separator/>
      </w:r>
    </w:p>
  </w:endnote>
  <w:endnote w:type="continuationSeparator" w:id="0">
    <w:p w:rsidR="00F37337" w:rsidRDefault="0077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37" w:rsidRDefault="00771E90">
      <w:pPr>
        <w:spacing w:after="0" w:line="240" w:lineRule="auto"/>
      </w:pPr>
      <w:r>
        <w:separator/>
      </w:r>
    </w:p>
  </w:footnote>
  <w:footnote w:type="continuationSeparator" w:id="0">
    <w:p w:rsidR="00F37337" w:rsidRDefault="00771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37"/>
    <w:rsid w:val="002D6AF0"/>
    <w:rsid w:val="004B193F"/>
    <w:rsid w:val="00680FDC"/>
    <w:rsid w:val="006B15A2"/>
    <w:rsid w:val="00720C1D"/>
    <w:rsid w:val="0073159C"/>
    <w:rsid w:val="00771E90"/>
    <w:rsid w:val="008668C1"/>
    <w:rsid w:val="008D04A4"/>
    <w:rsid w:val="00E53D5C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3FF6"/>
  <w15:docId w15:val="{2A5B0E33-F295-47AA-96CD-90E1AC7A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.nso.ru/npa/bills/261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1112</Words>
  <Characters>6340</Characters>
  <Application>Microsoft Office Word</Application>
  <DocSecurity>0</DocSecurity>
  <Lines>52</Lines>
  <Paragraphs>14</Paragraphs>
  <ScaleCrop>false</ScaleCrop>
  <Company>PNO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Каширцева Татьяна Олеговна</cp:lastModifiedBy>
  <cp:revision>21</cp:revision>
  <dcterms:created xsi:type="dcterms:W3CDTF">2024-06-06T07:37:00Z</dcterms:created>
  <dcterms:modified xsi:type="dcterms:W3CDTF">2025-05-27T08:55:00Z</dcterms:modified>
</cp:coreProperties>
</file>