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2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blPrEx/>
        <w:trPr/>
        <w:tc>
          <w:tcPr>
            <w:tcW w:w="4960" w:type="dxa"/>
            <w:textDirection w:val="lrTb"/>
            <w:noWrap w:val="false"/>
          </w:tcPr>
          <w:p>
            <w:pPr>
              <w:jc w:val="left"/>
              <w:rPr>
                <w:spacing w:val="-4"/>
                <w:highlight w:val="none"/>
              </w:rPr>
            </w:pPr>
            <w:r>
              <w:rPr>
                <w:spacing w:val="-4"/>
                <w:sz w:val="28"/>
                <w:szCs w:val="28"/>
                <w:highlight w:val="none"/>
                <w:lang w:val="en-US"/>
              </w:rPr>
              <w:t xml:space="preserve">[</w:t>
            </w:r>
            <w:r>
              <w:rPr>
                <w:spacing w:val="-4"/>
                <w:sz w:val="28"/>
                <w:szCs w:val="28"/>
                <w:highlight w:val="none"/>
                <w:lang w:val="ru-RU"/>
              </w:rPr>
              <w:t xml:space="preserve">МЕСТО ДЛЯ ШТАМПА</w:t>
            </w:r>
            <w:r>
              <w:rPr>
                <w:spacing w:val="-4"/>
                <w:sz w:val="28"/>
                <w:szCs w:val="28"/>
                <w:highlight w:val="none"/>
                <w:lang w:val="en-US"/>
              </w:rPr>
              <w:t xml:space="preserve">]</w:t>
            </w:r>
            <w:r>
              <w:rPr>
                <w:spacing w:val="-4"/>
                <w:sz w:val="28"/>
                <w:szCs w:val="28"/>
                <w:highlight w:val="none"/>
                <w:lang w:val="en-US"/>
              </w:rPr>
            </w:r>
            <w:r>
              <w:rPr>
                <w:spacing w:val="-4"/>
                <w:sz w:val="28"/>
                <w:szCs w:val="28"/>
                <w:highlight w:val="none"/>
                <w:lang w:val="en-US"/>
              </w:rPr>
            </w:r>
          </w:p>
          <w:p>
            <w:pPr>
              <w:jc w:val="left"/>
              <w:rPr>
                <w:spacing w:val="-4"/>
                <w:highlight w:val="none"/>
              </w:rPr>
            </w:pPr>
            <w:r>
              <w:rPr>
                <w:spacing w:val="-4"/>
                <w:sz w:val="28"/>
                <w:szCs w:val="28"/>
                <w:highlight w:val="none"/>
                <w:lang w:val="en-US"/>
              </w:rPr>
            </w:r>
            <w:r>
              <w:rPr>
                <w:spacing w:val="-4"/>
                <w:sz w:val="28"/>
                <w:szCs w:val="28"/>
                <w:highlight w:val="none"/>
              </w:rPr>
            </w:r>
            <w:r>
              <w:rPr>
                <w:spacing w:val="-4"/>
                <w:sz w:val="28"/>
                <w:szCs w:val="28"/>
                <w:highlight w:val="non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868"/>
              <w:ind w:left="1417" w:right="21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Проект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постановл</w:t>
            </w:r>
            <w:r>
              <w:rPr>
                <w:b w:val="0"/>
              </w:rPr>
              <w:t xml:space="preserve">ен</w:t>
            </w:r>
            <w:r>
              <w:rPr>
                <w:b w:val="0"/>
              </w:rPr>
              <w:t xml:space="preserve">ия </w:t>
            </w:r>
            <w:r>
              <w:rPr>
                <w:b w:val="0"/>
              </w:rPr>
              <w:t xml:space="preserve">Правительства </w:t>
            </w:r>
            <w:r>
              <w:rPr>
                <w:b w:val="0"/>
                <w:bCs w:val="0"/>
              </w:rPr>
            </w:r>
            <w:r>
              <w:rPr>
                <w:b w:val="0"/>
              </w:rPr>
              <w:t xml:space="preserve">Новосибирской области</w:t>
            </w: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/>
            <w:r>
              <w:rPr>
                <w:b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</w:rPr>
            </w:r>
          </w:p>
        </w:tc>
      </w:tr>
    </w:tbl>
    <w:p>
      <w:pPr>
        <w:ind w:left="0" w:right="0" w:firstLine="0"/>
        <w:jc w:val="left"/>
        <w:rPr>
          <w:spacing w:val="-4"/>
        </w:rPr>
      </w:pPr>
      <w:r>
        <w:rPr>
          <w:spacing w:val="-4"/>
          <w:sz w:val="28"/>
          <w:szCs w:val="28"/>
          <w:highlight w:val="none"/>
          <w:lang w:val="en-US"/>
        </w:rPr>
        <w:t xml:space="preserve"> [</w:t>
      </w:r>
      <w:r>
        <w:rPr>
          <w:spacing w:val="-4"/>
          <w:sz w:val="28"/>
          <w:szCs w:val="28"/>
          <w:highlight w:val="none"/>
          <w:lang w:val="ru-RU"/>
        </w:rPr>
        <w:t xml:space="preserve">МЕСТО ДЛЯ ПОДПИСИ</w:t>
      </w:r>
      <w:r>
        <w:rPr>
          <w:spacing w:val="-4"/>
          <w:sz w:val="28"/>
          <w:szCs w:val="28"/>
          <w:highlight w:val="none"/>
          <w:lang w:val="en-US"/>
        </w:rPr>
        <w:t xml:space="preserve">]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68"/>
        <w:ind w:left="0" w:right="21" w:hanging="1"/>
        <w:jc w:val="left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68"/>
        <w:ind w:left="5670" w:right="21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68"/>
        <w:ind w:left="-100" w:right="21" w:firstLine="709"/>
        <w:jc w:val="both"/>
      </w:pPr>
      <w:r/>
      <w:r/>
    </w:p>
    <w:p>
      <w:pPr>
        <w:pStyle w:val="868"/>
        <w:ind w:left="1418" w:right="21" w:firstLine="709"/>
        <w:jc w:val="both"/>
      </w:pPr>
      <w:r/>
      <w:r/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</w:t>
      </w:r>
      <w:r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404</w:t>
      </w:r>
      <w:r>
        <w:rPr>
          <w:sz w:val="28"/>
          <w:szCs w:val="28"/>
        </w:rPr>
        <w:t xml:space="preserve">˗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 w:firstLine="6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18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 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Новосибирской области от 15.10.2019 № 404-п «</w:t>
      </w:r>
      <w:r>
        <w:rPr>
          <w:sz w:val="28"/>
          <w:szCs w:val="28"/>
        </w:rPr>
        <w:t xml:space="preserve">Об определении уполномоченной организации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существлению закупки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комплексных консультационных услуг по сопровождению концессионного соглашения </w:t>
      </w:r>
      <w:r>
        <w:rPr>
          <w:sz w:val="28"/>
          <w:szCs w:val="28"/>
        </w:rPr>
        <w:t xml:space="preserve">в пределах лимитов бюджетных обязательств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0"/>
          <w:szCs w:val="20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А.А. 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  <w:t xml:space="preserve">А.В. Костылевский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567"/>
        <w:rPr>
          <w:sz w:val="20"/>
          <w:szCs w:val="20"/>
        </w:rPr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38 66 96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rPr>
          <w:b w:val="0"/>
          <w:bCs w:val="0"/>
        </w:rPr>
      </w:pPr>
      <w:r>
        <w:rPr>
          <w:b w:val="0"/>
          <w:highlight w:val="none"/>
        </w:rPr>
      </w:r>
      <w:r>
        <w:rPr>
          <w:b w:val="0"/>
          <w:highlight w:val="none"/>
        </w:rPr>
      </w:r>
      <w:r>
        <w:rPr>
          <w:b w:val="0"/>
          <w:bCs w:val="0"/>
        </w:rPr>
      </w:r>
    </w:p>
    <w:p>
      <w:pPr>
        <w:pStyle w:val="868"/>
        <w:rPr>
          <w:b w:val="0"/>
          <w:bCs w:val="0"/>
          <w:highlight w:val="none"/>
        </w:rPr>
      </w:pPr>
      <w:r>
        <w:rPr>
          <w:b w:val="0"/>
        </w:rPr>
        <w:t xml:space="preserve">СОГЛАСОВАНО: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426"/>
        <w:gridCol w:w="4780"/>
      </w:tblGrid>
      <w:tr>
        <w:tblPrEx/>
        <w:trPr/>
        <w:tc>
          <w:tcPr>
            <w:tcW w:w="54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ерв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Председателя Правител</w:t>
            </w:r>
            <w:r>
              <w:rPr>
                <w:sz w:val="28"/>
                <w:szCs w:val="28"/>
              </w:rPr>
              <w:t xml:space="preserve">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</w:r>
            <w:r>
              <w:rPr>
                <w:color w:val="ffffff"/>
                <w:sz w:val="28"/>
                <w:szCs w:val="28"/>
              </w:rPr>
            </w:r>
            <w:r>
              <w:rPr>
                <w:color w:val="ffffff"/>
                <w:sz w:val="28"/>
                <w:szCs w:val="28"/>
              </w:rPr>
            </w:r>
          </w:p>
        </w:tc>
        <w:tc>
          <w:tcPr>
            <w:tcW w:w="4780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</w:t>
            </w:r>
            <w:r>
              <w:rPr>
                <w:sz w:val="28"/>
                <w:szCs w:val="28"/>
              </w:rPr>
              <w:t xml:space="preserve">инистра транспорта и дорожного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Тюрин 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42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аместител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</w:t>
            </w:r>
            <w:r>
              <w:rPr>
                <w:color w:val="000000"/>
                <w:sz w:val="28"/>
                <w:szCs w:val="28"/>
              </w:rPr>
              <w:t xml:space="preserve"> политики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0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В.Ю. </w:t>
            </w:r>
            <w:r>
              <w:rPr>
                <w:color w:val="000000"/>
                <w:sz w:val="28"/>
                <w:szCs w:val="28"/>
              </w:rPr>
              <w:t xml:space="preserve">Голубенко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42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</w:t>
            </w:r>
            <w:r>
              <w:rPr>
                <w:color w:val="000000"/>
                <w:sz w:val="28"/>
                <w:szCs w:val="28"/>
              </w:rPr>
              <w:t xml:space="preserve">р юстиции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780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Т.Н. Деркач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right="-18"/>
        <w:spacing w:line="317" w:lineRule="exact"/>
        <w:shd w:val="clear" w:color="auto" w:fill="ffffff"/>
        <w:tabs>
          <w:tab w:val="left" w:pos="5670" w:leader="none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ind w:right="-18"/>
        <w:spacing w:line="317" w:lineRule="exact"/>
        <w:shd w:val="clear" w:color="auto" w:fill="ffffff"/>
        <w:tabs>
          <w:tab w:val="left" w:pos="5670" w:leader="none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ind w:right="-18"/>
        <w:spacing w:line="317" w:lineRule="exact"/>
        <w:shd w:val="clear" w:color="auto" w:fill="ffffff"/>
        <w:tabs>
          <w:tab w:val="left" w:pos="5670" w:leader="none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ind w:right="-18"/>
        <w:spacing w:line="317" w:lineRule="exact"/>
        <w:shd w:val="clear" w:color="auto" w:fill="ffffff"/>
        <w:tabs>
          <w:tab w:val="left" w:pos="5670" w:leader="none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ind w:right="-18"/>
        <w:spacing w:line="317" w:lineRule="exact"/>
        <w:shd w:val="clear" w:color="auto" w:fill="ffffff"/>
        <w:tabs>
          <w:tab w:val="left" w:pos="5670" w:leader="none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10173" w:type="dxa"/>
        <w:tblLook w:val="04A0" w:firstRow="1" w:lastRow="0" w:firstColumn="1" w:lastColumn="0" w:noHBand="0" w:noVBand="1"/>
      </w:tblPr>
      <w:tblGrid>
        <w:gridCol w:w="5759"/>
        <w:gridCol w:w="4414"/>
      </w:tblGrid>
      <w:tr>
        <w:tblPrEx/>
        <w:trPr/>
        <w:tc>
          <w:tcPr>
            <w:tcW w:w="575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дорожного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комплекса министерства транспорта и дорожного хозяйства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14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</w:t>
            </w:r>
            <w:r>
              <w:rPr>
                <w:color w:val="000000"/>
                <w:sz w:val="28"/>
                <w:szCs w:val="28"/>
              </w:rPr>
              <w:t xml:space="preserve">Ю</w:t>
            </w:r>
            <w:r>
              <w:rPr>
                <w:color w:val="000000"/>
                <w:sz w:val="28"/>
                <w:szCs w:val="28"/>
              </w:rPr>
              <w:t xml:space="preserve">. </w:t>
            </w:r>
            <w:r>
              <w:rPr>
                <w:color w:val="000000"/>
                <w:sz w:val="28"/>
                <w:szCs w:val="28"/>
              </w:rPr>
              <w:t xml:space="preserve">Павлов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75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Консультант (юрист)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министерства транспорта и дорожного хозяйства Новосибирской области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14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Л.Г. Сокол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75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14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759" w:type="dxa"/>
            <w:textDirection w:val="lrTb"/>
            <w:noWrap w:val="false"/>
          </w:tcPr>
          <w:p>
            <w:pPr>
              <w:tabs>
                <w:tab w:val="center" w:pos="49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управления экономики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center" w:pos="49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транспорта и дорожного хозяйства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center" w:pos="496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414" w:type="dxa"/>
            <w:textDirection w:val="lrTb"/>
            <w:noWrap w:val="false"/>
          </w:tcPr>
          <w:p>
            <w:pPr>
              <w:ind w:firstLine="709"/>
              <w:jc w:val="right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right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right"/>
              <w:spacing w:line="245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Н.А. Штоп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9" w:orient="portrait"/>
      <w:pgMar w:top="1134" w:right="567" w:bottom="709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4"/>
    <w:next w:val="864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basedOn w:val="865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4"/>
    <w:next w:val="8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5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4"/>
    <w:next w:val="864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4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4"/>
    <w:next w:val="864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4"/>
    <w:next w:val="864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4"/>
    <w:next w:val="864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4"/>
    <w:next w:val="864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7"/>
    <w:uiPriority w:val="99"/>
  </w:style>
  <w:style w:type="character" w:styleId="718">
    <w:name w:val="Footer Char"/>
    <w:basedOn w:val="865"/>
    <w:link w:val="879"/>
    <w:uiPriority w:val="99"/>
  </w:style>
  <w:style w:type="paragraph" w:styleId="719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9"/>
    <w:uiPriority w:val="99"/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sz w:val="24"/>
      <w:szCs w:val="24"/>
      <w:lang w:eastAsia="ru-RU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 w:customStyle="1">
    <w:name w:val="ConsPlusTitle"/>
    <w:rPr>
      <w:b/>
      <w:bCs/>
      <w:sz w:val="28"/>
      <w:szCs w:val="28"/>
      <w:lang w:eastAsia="ru-RU"/>
    </w:rPr>
  </w:style>
  <w:style w:type="paragraph" w:styleId="869" w:customStyle="1">
    <w:name w:val="ConsPlusCell"/>
    <w:rPr>
      <w:rFonts w:ascii="Arial" w:hAnsi="Arial" w:cs="Arial"/>
      <w:lang w:eastAsia="ru-RU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71" w:customStyle="1">
    <w:name w:val="Знак Знак Знак Знак Знак Знак Знак Знак Знак Знак Знак"/>
    <w:basedOn w:val="864"/>
    <w:pPr>
      <w:jc w:val="both"/>
      <w:spacing w:before="120" w:line="240" w:lineRule="exact"/>
      <w:tabs>
        <w:tab w:val="left" w:pos="2160" w:leader="none"/>
      </w:tabs>
    </w:pPr>
    <w:rPr>
      <w:lang w:val="en-US"/>
    </w:rPr>
  </w:style>
  <w:style w:type="table" w:styleId="872">
    <w:name w:val="Table Grid"/>
    <w:basedOn w:val="86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74">
    <w:name w:val="Balloon Text"/>
    <w:basedOn w:val="864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paragraph" w:styleId="876" w:customStyle="1">
    <w:name w:val="ConsPlusNormal"/>
    <w:rPr>
      <w:sz w:val="28"/>
      <w:szCs w:val="28"/>
      <w:lang w:eastAsia="ru-RU"/>
    </w:rPr>
  </w:style>
  <w:style w:type="paragraph" w:styleId="877">
    <w:name w:val="Header"/>
    <w:basedOn w:val="864"/>
    <w:link w:val="878"/>
    <w:uiPriority w:val="99"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link w:val="877"/>
    <w:uiPriority w:val="99"/>
    <w:rPr>
      <w:sz w:val="24"/>
      <w:szCs w:val="24"/>
    </w:rPr>
  </w:style>
  <w:style w:type="paragraph" w:styleId="879">
    <w:name w:val="Footer"/>
    <w:basedOn w:val="864"/>
    <w:link w:val="880"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link w:val="879"/>
    <w:rPr>
      <w:sz w:val="24"/>
      <w:szCs w:val="24"/>
    </w:rPr>
  </w:style>
  <w:style w:type="character" w:styleId="881">
    <w:name w:val="annotation reference"/>
    <w:rPr>
      <w:sz w:val="16"/>
      <w:szCs w:val="16"/>
    </w:rPr>
  </w:style>
  <w:style w:type="paragraph" w:styleId="882">
    <w:name w:val="annotation text"/>
    <w:basedOn w:val="864"/>
    <w:link w:val="883"/>
    <w:rPr>
      <w:sz w:val="20"/>
      <w:szCs w:val="20"/>
    </w:rPr>
  </w:style>
  <w:style w:type="character" w:styleId="883" w:customStyle="1">
    <w:name w:val="Текст примечания Знак"/>
    <w:basedOn w:val="865"/>
    <w:link w:val="882"/>
  </w:style>
  <w:style w:type="paragraph" w:styleId="884">
    <w:name w:val="annotation subject"/>
    <w:basedOn w:val="882"/>
    <w:next w:val="882"/>
    <w:link w:val="885"/>
    <w:rPr>
      <w:b/>
      <w:bCs/>
    </w:rPr>
  </w:style>
  <w:style w:type="character" w:styleId="885" w:customStyle="1">
    <w:name w:val="Тема примечания Знак"/>
    <w:link w:val="884"/>
    <w:rPr>
      <w:b/>
      <w:bCs/>
    </w:rPr>
  </w:style>
  <w:style w:type="paragraph" w:styleId="886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32D2-CFAD-4FF0-B632-0B35D7A4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Organization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revision>8</cp:revision>
  <dcterms:created xsi:type="dcterms:W3CDTF">2022-05-11T08:28:00Z</dcterms:created>
  <dcterms:modified xsi:type="dcterms:W3CDTF">2025-11-24T04:05:50Z</dcterms:modified>
</cp:coreProperties>
</file>