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14:ligatures w14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 приказу министерства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«___» _______2024 № ____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spacing w:after="0" w:afterAutospacing="0" w:line="240" w:lineRule="auto"/>
        <w:ind w:left="5386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widowControl w:val="off"/>
        <w:spacing w:after="0" w:afterAutospacing="0" w:line="240" w:lineRule="auto"/>
        <w:jc w:val="righ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widowControl w:val="off"/>
        <w:spacing w:after="0" w:afterAutospacing="0" w:line="240" w:lineRule="auto"/>
        <w:jc w:val="right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14:ligatures w14:val="none"/>
        </w:rPr>
        <w:t xml:space="preserve">«Форма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highlight w:val="none"/>
          <w14:ligatures w14:val="none"/>
        </w:rPr>
      </w:r>
    </w:p>
    <w:p>
      <w:pPr>
        <w:spacing w:after="0" w:afterAutospacing="0" w:line="240" w:lineRule="auto"/>
        <w:ind w:left="5386" w:right="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 w:val="off"/>
        <w:spacing w:after="0" w:afterAutospacing="0" w:line="240" w:lineRule="auto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строительства Новосибирской области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widowControl w:val="off"/>
        <w:spacing w:after="0" w:afterAutospacing="0" w:line="240" w:lineRule="auto"/>
        <w:ind w:left="538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от «___» __________ № ____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none"/>
        </w:rPr>
      </w:r>
    </w:p>
    <w:p>
      <w:pPr>
        <w:widowControl w:val="off"/>
        <w:spacing w:after="0" w:afterAutospacing="0" w:line="240" w:lineRule="auto"/>
        <w:ind w:left="2126" w:right="0" w:firstLine="0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widowControl w:val="off"/>
        <w:spacing w:after="0" w:afterAutospacing="0" w:line="240" w:lineRule="auto"/>
        <w:ind w:left="5102"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widowControl w:val="off"/>
        <w:spacing w:after="0" w:afterAutospacing="0" w:line="240" w:lineRule="auto"/>
        <w:ind w:left="5102"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widowControl w:val="off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</w:p>
    <w:p>
      <w:pPr>
        <w:widowControl w:val="off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технической комиссии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 установлению причин нарушения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законодательства о градостроительной деятельности на территории Новосибирской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widowControl w:val="off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widowControl w:val="off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г. Новосибирск</w:t>
        <w:tab/>
        <w:tab/>
        <w:tab/>
        <w:tab/>
        <w:tab/>
        <w:tab/>
        <w:tab/>
        <w:t xml:space="preserve">           </w:t>
        <w:tab/>
        <w:t xml:space="preserve">«___» ________20__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__года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widowControl w:val="off"/>
        <w:suppressLineNumbers w:val="0"/>
        <w:spacing w:after="0" w:afterAutospacing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хнической комиссией по установлению причин нарушения законодательства о градостроительной деятельности на территории Новосибирской области (далее – техническая комиссия), созданной приказом: 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widowControl w:val="off"/>
        <w:suppressLineNumbers w:val="0"/>
        <w:spacing w:after="0" w:afterAutospacing="0" w:line="240" w:lineRule="auto"/>
        <w:ind w:left="2835" w:firstLine="720"/>
        <w:jc w:val="center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(указываются реквизиты приказа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министерства строительства Новосибирской области)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составе:  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ind w:left="0" w:firstLine="0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                  (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указываются все члены техниче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ской комиссии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</w:p>
    <w:p>
      <w:pPr>
        <w:widowControl w:val="off"/>
        <w:spacing w:after="0" w:afterAutospacing="0" w:line="240" w:lineRule="auto"/>
        <w:ind w:left="0" w:firstLine="0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                        (Ф.И.О (последнее - при наличи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), должность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установлено следующее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left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Члены комиссии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(подписи всех членов техниче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ской комиссии)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_______________________                     Подпись</w:t>
        <w:tab/>
        <w:tab/>
        <w:tab/>
        <w:t xml:space="preserve">  </w:t>
        <w:tab/>
        <w:t xml:space="preserve">    __________________.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(должность)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ab/>
        <w:t xml:space="preserve">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(расшифровка подписи)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both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widowControl w:val="off"/>
        <w:spacing w:after="0" w:afterAutospacing="0" w:line="240" w:lineRule="auto"/>
        <w:jc w:val="center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_________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0" w:right="567" w:bottom="850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</w:p>
  <w:p>
    <w:pPr>
      <w:pStyle w:val="7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8"/>
    <w:next w:val="868"/>
    <w:link w:val="69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8"/>
    <w:next w:val="868"/>
    <w:link w:val="69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8"/>
    <w:next w:val="868"/>
    <w:link w:val="69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8"/>
    <w:next w:val="868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8"/>
    <w:next w:val="868"/>
    <w:link w:val="70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8"/>
    <w:next w:val="868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8"/>
    <w:next w:val="868"/>
    <w:link w:val="70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8"/>
    <w:next w:val="868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8"/>
    <w:next w:val="868"/>
    <w:link w:val="70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8"/>
    <w:next w:val="868"/>
    <w:link w:val="71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spacing w:after="57"/>
      <w:ind w:left="0" w:right="0" w:firstLine="0"/>
    </w:pPr>
  </w:style>
  <w:style w:type="paragraph" w:styleId="858">
    <w:name w:val="toc 2"/>
    <w:basedOn w:val="868"/>
    <w:next w:val="868"/>
    <w:uiPriority w:val="39"/>
    <w:unhideWhenUsed/>
    <w:pPr>
      <w:spacing w:after="57"/>
      <w:ind w:left="283" w:right="0" w:firstLine="0"/>
    </w:pPr>
  </w:style>
  <w:style w:type="paragraph" w:styleId="859">
    <w:name w:val="toc 3"/>
    <w:basedOn w:val="868"/>
    <w:next w:val="868"/>
    <w:uiPriority w:val="39"/>
    <w:unhideWhenUsed/>
    <w:pPr>
      <w:spacing w:after="57"/>
      <w:ind w:left="567" w:right="0" w:firstLine="0"/>
    </w:pPr>
  </w:style>
  <w:style w:type="paragraph" w:styleId="860">
    <w:name w:val="toc 4"/>
    <w:basedOn w:val="868"/>
    <w:next w:val="868"/>
    <w:uiPriority w:val="39"/>
    <w:unhideWhenUsed/>
    <w:pPr>
      <w:spacing w:after="57"/>
      <w:ind w:left="850" w:right="0" w:firstLine="0"/>
    </w:pPr>
  </w:style>
  <w:style w:type="paragraph" w:styleId="861">
    <w:name w:val="toc 5"/>
    <w:basedOn w:val="868"/>
    <w:next w:val="868"/>
    <w:uiPriority w:val="39"/>
    <w:unhideWhenUsed/>
    <w:pPr>
      <w:spacing w:after="57"/>
      <w:ind w:left="1134" w:right="0" w:firstLine="0"/>
    </w:pPr>
  </w:style>
  <w:style w:type="paragraph" w:styleId="862">
    <w:name w:val="toc 6"/>
    <w:basedOn w:val="868"/>
    <w:next w:val="868"/>
    <w:uiPriority w:val="39"/>
    <w:unhideWhenUsed/>
    <w:pPr>
      <w:spacing w:after="57"/>
      <w:ind w:left="1417" w:right="0" w:firstLine="0"/>
    </w:pPr>
  </w:style>
  <w:style w:type="paragraph" w:styleId="863">
    <w:name w:val="toc 7"/>
    <w:basedOn w:val="868"/>
    <w:next w:val="868"/>
    <w:uiPriority w:val="39"/>
    <w:unhideWhenUsed/>
    <w:pPr>
      <w:spacing w:after="57"/>
      <w:ind w:left="1701" w:right="0" w:firstLine="0"/>
    </w:pPr>
  </w:style>
  <w:style w:type="paragraph" w:styleId="864">
    <w:name w:val="toc 8"/>
    <w:basedOn w:val="868"/>
    <w:next w:val="868"/>
    <w:uiPriority w:val="39"/>
    <w:unhideWhenUsed/>
    <w:pPr>
      <w:spacing w:after="57"/>
      <w:ind w:left="1984" w:right="0" w:firstLine="0"/>
    </w:pPr>
  </w:style>
  <w:style w:type="paragraph" w:styleId="865">
    <w:name w:val="toc 9"/>
    <w:basedOn w:val="868"/>
    <w:next w:val="868"/>
    <w:uiPriority w:val="39"/>
    <w:unhideWhenUsed/>
    <w:pPr>
      <w:spacing w:after="57"/>
      <w:ind w:left="2268" w:right="0" w:firstLine="0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No Spacing"/>
    <w:basedOn w:val="868"/>
    <w:uiPriority w:val="1"/>
    <w:qFormat/>
    <w:pPr>
      <w:spacing w:after="0" w:line="240" w:lineRule="auto"/>
    </w:pPr>
  </w:style>
  <w:style w:type="paragraph" w:styleId="872">
    <w:name w:val="List Paragraph"/>
    <w:basedOn w:val="868"/>
    <w:uiPriority w:val="34"/>
    <w:qFormat/>
    <w:pPr>
      <w:ind w:left="720"/>
      <w:contextualSpacing/>
    </w:pPr>
  </w:style>
  <w:style w:type="character" w:styleId="873" w:default="1">
    <w:name w:val="Default Paragraph Font"/>
    <w:uiPriority w:val="1"/>
    <w:semiHidden/>
    <w:unhideWhenUsed/>
  </w:style>
  <w:style w:type="paragraph" w:styleId="874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5" w:customStyle="1">
    <w:name w:val="Основной текст с отступом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720"/>
      <w:contextualSpacing w:val="0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6" w:customStyle="1">
    <w:name w:val="Название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center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2024-12-13T02:43:23Z</dcterms:modified>
</cp:coreProperties>
</file>