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 14.04.2022 № 54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b/>
          <w:sz w:val="28"/>
          <w:szCs w:val="28"/>
          <w:highlight w:val="none"/>
        </w:rPr>
        <w:t xml:space="preserve">П о с т а н о в л я ю:</w:t>
      </w:r>
      <w:r/>
    </w:p>
    <w:p>
      <w:pPr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Внести в постановление Губернатора Новосибирской области от </w:t>
      </w:r>
      <w:r>
        <w:rPr>
          <w:b w:val="0"/>
          <w:bCs w:val="0"/>
          <w:sz w:val="28"/>
          <w:szCs w:val="28"/>
          <w:highlight w:val="none"/>
        </w:rPr>
        <w:t xml:space="preserve">14.04.</w:t>
      </w:r>
      <w:r>
        <w:rPr>
          <w:sz w:val="28"/>
          <w:szCs w:val="28"/>
          <w:highlight w:val="none"/>
        </w:rPr>
        <w:t xml:space="preserve">2022 № </w:t>
      </w:r>
      <w:r>
        <w:rPr>
          <w:b w:val="0"/>
          <w:bCs w:val="0"/>
          <w:sz w:val="28"/>
          <w:szCs w:val="28"/>
          <w:highlight w:val="none"/>
        </w:rPr>
        <w:t xml:space="preserve">54 «О создании комиссии по рассмотрению вопросов о продлении срока проведения государственной экспертизы» следующие изменения:</w:t>
      </w:r>
      <w:r>
        <w:rPr>
          <w:b w:val="0"/>
          <w:bCs w:val="0"/>
          <w:sz w:val="28"/>
          <w:szCs w:val="28"/>
        </w:rPr>
      </w:r>
    </w:p>
    <w:p>
      <w:pPr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в составе комис</w:t>
      </w:r>
      <w:r>
        <w:rPr>
          <w:b w:val="0"/>
          <w:bCs w:val="0"/>
          <w:sz w:val="28"/>
          <w:szCs w:val="28"/>
          <w:highlight w:val="none"/>
        </w:rPr>
        <w:t xml:space="preserve">сии по рассмотрению вопросов о продлении срока проведения государственной экспертизы (далее - комиссия):</w:t>
      </w:r>
      <w:r>
        <w:rPr>
          <w:b w:val="0"/>
          <w:bCs w:val="0"/>
        </w:rPr>
      </w:r>
    </w:p>
    <w:p>
      <w:pPr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1. Ввести в состав комиссии:</w:t>
      </w:r>
      <w:r>
        <w:rPr>
          <w:b w:val="0"/>
          <w:bCs w:val="0"/>
        </w:rPr>
      </w:r>
    </w:p>
    <w:p>
      <w:pPr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Богомолова Дмитрия Николаевича </w:t>
      </w:r>
      <w:r>
        <w:rPr>
          <w:b w:val="0"/>
          <w:bCs w:val="0"/>
          <w:sz w:val="28"/>
          <w:szCs w:val="28"/>
          <w:highlight w:val="none"/>
        </w:rPr>
        <w:t xml:space="preserve">–</w:t>
      </w:r>
      <w:r/>
      <w:r>
        <w:rPr>
          <w:b w:val="0"/>
          <w:bCs w:val="0"/>
          <w:sz w:val="28"/>
          <w:szCs w:val="28"/>
          <w:highlight w:val="none"/>
        </w:rPr>
        <w:t xml:space="preserve"> министра строительства Новосибирской области, заместителя председателя комиссии;</w:t>
      </w:r>
      <w:r>
        <w:rPr>
          <w:b w:val="0"/>
          <w:bCs w:val="0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Колмакова Алексея Борисовича </w:t>
      </w:r>
      <w:r>
        <w:rPr>
          <w:b w:val="0"/>
          <w:bCs w:val="0"/>
          <w:sz w:val="28"/>
          <w:szCs w:val="28"/>
          <w:highlight w:val="none"/>
        </w:rPr>
        <w:t xml:space="preserve">–</w:t>
      </w:r>
      <w:r/>
      <w:r>
        <w:rPr>
          <w:b w:val="0"/>
          <w:bCs w:val="0"/>
          <w:sz w:val="28"/>
          <w:szCs w:val="28"/>
          <w:highlight w:val="none"/>
        </w:rPr>
        <w:t xml:space="preserve"> директора государственного казенного учреждения Новосибирской области «Управление капитального строительства»;</w:t>
      </w:r>
      <w:r>
        <w:rPr>
          <w:b w:val="0"/>
          <w:bCs w:val="0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Нарушевича Александра Николаевича – исполняющего обязанности директора государственного бюджетного учреждения Новосибирской области «</w:t>
      </w:r>
      <w:r>
        <w:rPr>
          <w:b w:val="0"/>
          <w:bCs w:val="0"/>
          <w:sz w:val="28"/>
          <w:szCs w:val="28"/>
          <w:highlight w:val="none"/>
        </w:rPr>
        <w:t xml:space="preserve">Государственная вневедомственная экспертиза Новосибирской области</w:t>
      </w:r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2. Вывести из состава комиссии Колмакова Алексея Викторовича, Авдеева Павла Николаевича, Свинарчука Алексея Леонидовича.</w:t>
      </w:r>
      <w:r>
        <w:rPr>
          <w:b w:val="0"/>
          <w:bCs w:val="0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Д.Н. Богомолов</w:t>
      </w:r>
      <w:r/>
    </w:p>
    <w:p>
      <w:pPr>
        <w:jc w:val="both"/>
      </w:pPr>
      <w:r>
        <w:t xml:space="preserve">228-64-00</w:t>
      </w:r>
      <w:r/>
    </w:p>
    <w:p>
      <w:pPr>
        <w:spacing w:after="200" w:line="276" w:lineRule="auto"/>
      </w:pPr>
      <w:r>
        <w:br w:type="page" w:clear="all"/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72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В.М. Знатков</w:t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72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Р.А. </w:t>
            </w:r>
            <w:r>
              <w:rPr>
                <w:rFonts w:eastAsiaTheme="minorEastAsia"/>
                <w:sz w:val="28"/>
                <w:szCs w:val="28"/>
              </w:rPr>
              <w:t xml:space="preserve">Теленчинов</w:t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72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Т.А. Деркач</w:t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vMerge w:val="restart"/>
            <w:textDirection w:val="lrTb"/>
            <w:noWrap w:val="false"/>
          </w:tcPr>
          <w:p>
            <w:pPr>
              <w:pStyle w:val="72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Н.К. Авдеева</w:t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строительства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72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  <w:p>
            <w:pPr>
              <w:pStyle w:val="728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Д.Н. Богомолов</w:t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72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8"/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 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>
        <w:t xml:space="preserve">Т.М. Бахарева</w:t>
      </w:r>
      <w:r/>
    </w:p>
    <w:p>
      <w:r>
        <w:t xml:space="preserve">228-69-68</w:t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r/>
    <w:r/>
  </w:p>
  <w:p>
    <w:pPr>
      <w:pStyle w:val="72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rStyle w:val="749"/>
      </w:rPr>
      <w:framePr w:wrap="around" w:vAnchor="text" w:hAnchor="margin" w:xAlign="center" w:y="1"/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end"/>
    </w:r>
    <w:r>
      <w:rPr>
        <w:rStyle w:val="749"/>
      </w:rPr>
    </w:r>
  </w:p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28"/>
    <w:uiPriority w:val="99"/>
  </w:style>
  <w:style w:type="character" w:styleId="45">
    <w:name w:val="Footer Char"/>
    <w:basedOn w:val="713"/>
    <w:link w:val="737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7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4">
    <w:name w:val="Heading 1"/>
    <w:basedOn w:val="703"/>
    <w:next w:val="703"/>
    <w:link w:val="71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5">
    <w:name w:val="Heading 2"/>
    <w:basedOn w:val="703"/>
    <w:next w:val="703"/>
    <w:link w:val="71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6">
    <w:name w:val="Heading 3"/>
    <w:basedOn w:val="703"/>
    <w:next w:val="703"/>
    <w:link w:val="71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7">
    <w:name w:val="Heading 4"/>
    <w:basedOn w:val="703"/>
    <w:next w:val="703"/>
    <w:link w:val="71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08">
    <w:name w:val="Heading 5"/>
    <w:basedOn w:val="703"/>
    <w:next w:val="703"/>
    <w:link w:val="72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09">
    <w:name w:val="Heading 6"/>
    <w:basedOn w:val="703"/>
    <w:next w:val="703"/>
    <w:link w:val="72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0">
    <w:name w:val="Heading 7"/>
    <w:basedOn w:val="703"/>
    <w:next w:val="703"/>
    <w:link w:val="72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1">
    <w:name w:val="Heading 8"/>
    <w:basedOn w:val="703"/>
    <w:next w:val="703"/>
    <w:link w:val="72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2">
    <w:name w:val="Heading 9"/>
    <w:basedOn w:val="703"/>
    <w:next w:val="703"/>
    <w:link w:val="72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9"/>
    <w:rPr>
      <w:rFonts w:ascii="Cambria" w:hAnsi="Cambria" w:cs="Times New Roman"/>
      <w:b/>
      <w:bCs/>
      <w:sz w:val="32"/>
      <w:szCs w:val="32"/>
    </w:rPr>
  </w:style>
  <w:style w:type="character" w:styleId="717" w:customStyle="1">
    <w:name w:val="Заголовок 2 Знак"/>
    <w:basedOn w:val="713"/>
    <w:link w:val="70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718" w:customStyle="1">
    <w:name w:val="Заголовок 3 Знак"/>
    <w:basedOn w:val="713"/>
    <w:link w:val="70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719" w:customStyle="1">
    <w:name w:val="Заголовок 4 Знак"/>
    <w:basedOn w:val="713"/>
    <w:link w:val="70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720" w:customStyle="1">
    <w:name w:val="Заголовок 5 Знак"/>
    <w:basedOn w:val="713"/>
    <w:link w:val="70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721" w:customStyle="1">
    <w:name w:val="Заголовок 6 Знак"/>
    <w:basedOn w:val="713"/>
    <w:link w:val="709"/>
    <w:uiPriority w:val="99"/>
    <w:semiHidden/>
    <w:rPr>
      <w:rFonts w:ascii="Calibri" w:hAnsi="Calibri" w:cs="Times New Roman"/>
      <w:b/>
      <w:bCs/>
    </w:rPr>
  </w:style>
  <w:style w:type="character" w:styleId="722" w:customStyle="1">
    <w:name w:val="Заголовок 7 Знак"/>
    <w:basedOn w:val="713"/>
    <w:link w:val="710"/>
    <w:uiPriority w:val="99"/>
    <w:semiHidden/>
    <w:rPr>
      <w:rFonts w:ascii="Calibri" w:hAnsi="Calibri" w:cs="Times New Roman"/>
      <w:sz w:val="24"/>
      <w:szCs w:val="24"/>
    </w:rPr>
  </w:style>
  <w:style w:type="character" w:styleId="723" w:customStyle="1">
    <w:name w:val="Заголовок 8 Знак"/>
    <w:basedOn w:val="713"/>
    <w:link w:val="71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724" w:customStyle="1">
    <w:name w:val="Заголовок 9 Знак"/>
    <w:basedOn w:val="713"/>
    <w:link w:val="712"/>
    <w:uiPriority w:val="99"/>
    <w:semiHidden/>
    <w:rPr>
      <w:rFonts w:ascii="Cambria" w:hAnsi="Cambria" w:cs="Times New Roman"/>
    </w:rPr>
  </w:style>
  <w:style w:type="paragraph" w:styleId="725" w:customStyle="1">
    <w:name w:val="заголовок 1"/>
    <w:basedOn w:val="703"/>
    <w:next w:val="70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26" w:customStyle="1">
    <w:name w:val="заголовок 2"/>
    <w:basedOn w:val="703"/>
    <w:next w:val="703"/>
    <w:uiPriority w:val="99"/>
    <w:pPr>
      <w:jc w:val="center"/>
      <w:keepNext/>
      <w:outlineLvl w:val="1"/>
    </w:pPr>
    <w:rPr>
      <w:sz w:val="28"/>
      <w:szCs w:val="28"/>
    </w:rPr>
  </w:style>
  <w:style w:type="character" w:styleId="727" w:customStyle="1">
    <w:name w:val="Основной шрифт"/>
    <w:uiPriority w:val="99"/>
  </w:style>
  <w:style w:type="paragraph" w:styleId="728">
    <w:name w:val="Header"/>
    <w:basedOn w:val="703"/>
    <w:link w:val="729"/>
    <w:uiPriority w:val="99"/>
    <w:pPr>
      <w:tabs>
        <w:tab w:val="center" w:pos="4153" w:leader="none"/>
        <w:tab w:val="right" w:pos="8306" w:leader="none"/>
      </w:tabs>
    </w:pPr>
  </w:style>
  <w:style w:type="character" w:styleId="729" w:customStyle="1">
    <w:name w:val="Верхний колонтитул Знак"/>
    <w:basedOn w:val="713"/>
    <w:link w:val="728"/>
    <w:uiPriority w:val="99"/>
    <w:rPr>
      <w:rFonts w:cs="Times New Roman"/>
      <w:sz w:val="20"/>
      <w:szCs w:val="20"/>
    </w:rPr>
  </w:style>
  <w:style w:type="character" w:styleId="730" w:customStyle="1">
    <w:name w:val="номер страницы"/>
    <w:basedOn w:val="727"/>
    <w:uiPriority w:val="99"/>
    <w:rPr>
      <w:rFonts w:cs="Times New Roman"/>
    </w:rPr>
  </w:style>
  <w:style w:type="paragraph" w:styleId="731">
    <w:name w:val="Body Text"/>
    <w:basedOn w:val="703"/>
    <w:link w:val="732"/>
    <w:uiPriority w:val="99"/>
    <w:pPr>
      <w:jc w:val="both"/>
    </w:pPr>
    <w:rPr>
      <w:sz w:val="28"/>
      <w:szCs w:val="28"/>
    </w:rPr>
  </w:style>
  <w:style w:type="character" w:styleId="732" w:customStyle="1">
    <w:name w:val="Основной текст Знак"/>
    <w:basedOn w:val="713"/>
    <w:link w:val="731"/>
    <w:uiPriority w:val="99"/>
    <w:semiHidden/>
    <w:rPr>
      <w:rFonts w:cs="Times New Roman"/>
      <w:sz w:val="20"/>
      <w:szCs w:val="20"/>
    </w:rPr>
  </w:style>
  <w:style w:type="paragraph" w:styleId="733">
    <w:name w:val="Body Text 2"/>
    <w:basedOn w:val="703"/>
    <w:link w:val="734"/>
    <w:uiPriority w:val="99"/>
    <w:pPr>
      <w:jc w:val="both"/>
    </w:pPr>
    <w:rPr>
      <w:sz w:val="28"/>
      <w:szCs w:val="28"/>
    </w:rPr>
  </w:style>
  <w:style w:type="character" w:styleId="734" w:customStyle="1">
    <w:name w:val="Основной текст 2 Знак"/>
    <w:basedOn w:val="713"/>
    <w:link w:val="733"/>
    <w:uiPriority w:val="99"/>
    <w:semiHidden/>
    <w:rPr>
      <w:rFonts w:cs="Times New Roman"/>
      <w:sz w:val="20"/>
      <w:szCs w:val="20"/>
    </w:rPr>
  </w:style>
  <w:style w:type="paragraph" w:styleId="735">
    <w:name w:val="Body Text Indent 2"/>
    <w:basedOn w:val="703"/>
    <w:link w:val="736"/>
    <w:uiPriority w:val="99"/>
    <w:pPr>
      <w:ind w:firstLine="709"/>
      <w:jc w:val="both"/>
    </w:pPr>
    <w:rPr>
      <w:sz w:val="28"/>
      <w:szCs w:val="28"/>
    </w:rPr>
  </w:style>
  <w:style w:type="character" w:styleId="736" w:customStyle="1">
    <w:name w:val="Основной текст с отступом 2 Знак"/>
    <w:basedOn w:val="713"/>
    <w:link w:val="735"/>
    <w:uiPriority w:val="99"/>
    <w:semiHidden/>
    <w:rPr>
      <w:rFonts w:cs="Times New Roman"/>
      <w:sz w:val="20"/>
      <w:szCs w:val="20"/>
    </w:rPr>
  </w:style>
  <w:style w:type="paragraph" w:styleId="737">
    <w:name w:val="Footer"/>
    <w:basedOn w:val="703"/>
    <w:link w:val="738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Нижний колонтитул Знак"/>
    <w:basedOn w:val="713"/>
    <w:link w:val="737"/>
    <w:uiPriority w:val="99"/>
    <w:rPr>
      <w:rFonts w:cs="Times New Roman"/>
      <w:sz w:val="20"/>
      <w:szCs w:val="20"/>
    </w:rPr>
  </w:style>
  <w:style w:type="paragraph" w:styleId="739">
    <w:name w:val="Body Text Indent 3"/>
    <w:basedOn w:val="703"/>
    <w:link w:val="74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40" w:customStyle="1">
    <w:name w:val="Основной текст с отступом 3 Знак"/>
    <w:basedOn w:val="713"/>
    <w:link w:val="739"/>
    <w:uiPriority w:val="99"/>
    <w:semiHidden/>
    <w:rPr>
      <w:rFonts w:cs="Times New Roman"/>
      <w:sz w:val="16"/>
      <w:szCs w:val="16"/>
    </w:rPr>
  </w:style>
  <w:style w:type="paragraph" w:styleId="74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4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74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744">
    <w:name w:val="Table Grid"/>
    <w:basedOn w:val="71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Body Text Indent"/>
    <w:basedOn w:val="703"/>
    <w:link w:val="746"/>
    <w:uiPriority w:val="99"/>
    <w:pPr>
      <w:ind w:left="283"/>
      <w:spacing w:after="120"/>
    </w:pPr>
  </w:style>
  <w:style w:type="character" w:styleId="746" w:customStyle="1">
    <w:name w:val="Основной текст с отступом Знак"/>
    <w:basedOn w:val="713"/>
    <w:link w:val="745"/>
    <w:uiPriority w:val="99"/>
    <w:semiHidden/>
    <w:rPr>
      <w:rFonts w:cs="Times New Roman"/>
      <w:sz w:val="20"/>
      <w:szCs w:val="20"/>
    </w:rPr>
  </w:style>
  <w:style w:type="paragraph" w:styleId="747">
    <w:name w:val="Balloon Text"/>
    <w:basedOn w:val="703"/>
    <w:link w:val="748"/>
    <w:uiPriority w:val="99"/>
    <w:semiHidden/>
    <w:rPr>
      <w:rFonts w:ascii="Tahoma" w:hAnsi="Tahoma" w:cs="Tahoma"/>
      <w:sz w:val="16"/>
      <w:szCs w:val="16"/>
    </w:rPr>
  </w:style>
  <w:style w:type="character" w:styleId="748" w:customStyle="1">
    <w:name w:val="Текст выноски Знак"/>
    <w:basedOn w:val="713"/>
    <w:link w:val="747"/>
    <w:uiPriority w:val="99"/>
    <w:semiHidden/>
    <w:rPr>
      <w:rFonts w:ascii="Tahoma" w:hAnsi="Tahoma" w:cs="Tahoma"/>
      <w:sz w:val="16"/>
      <w:szCs w:val="16"/>
    </w:rPr>
  </w:style>
  <w:style w:type="character" w:styleId="749">
    <w:name w:val="page number"/>
    <w:basedOn w:val="713"/>
    <w:uiPriority w:val="99"/>
    <w:rPr>
      <w:rFonts w:cs="Times New Roman"/>
    </w:rPr>
  </w:style>
  <w:style w:type="table" w:styleId="75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5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752">
    <w:name w:val="Hyperlink"/>
    <w:basedOn w:val="713"/>
    <w:uiPriority w:val="99"/>
    <w:semiHidden/>
    <w:unhideWhenUsed/>
    <w:rPr>
      <w:rFonts w:cs="Times New Roman"/>
      <w:color w:val="0000ff"/>
      <w:u w:val="single"/>
    </w:rPr>
  </w:style>
  <w:style w:type="paragraph" w:styleId="753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65E619-DA62-456D-85A7-12B2DEDC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2022-03-24T03:19:00Z</dcterms:created>
  <dcterms:modified xsi:type="dcterms:W3CDTF">2024-12-13T04:11:09Z</dcterms:modified>
</cp:coreProperties>
</file>