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2"/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383" cy="65836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1383" cy="658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2pt;height:51.84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СТРОИТЕЛЬСТВА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0173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858"/>
        <w:gridCol w:w="531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58" w:type="dxa"/>
            <w:vAlign w:val="top"/>
            <w:textDirection w:val="lrTb"/>
            <w:noWrap w:val="false"/>
          </w:tcPr>
          <w:p>
            <w:pPr>
              <w:pStyle w:val="9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15" w:type="dxa"/>
            <w:vAlign w:val="top"/>
            <w:textDirection w:val="lrTb"/>
            <w:noWrap w:val="false"/>
          </w:tcPr>
          <w:p>
            <w:pPr>
              <w:pStyle w:val="93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________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3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Новосибирск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3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64"/>
        <w:jc w:val="center"/>
        <w:spacing w:before="0" w:beforeAutospacing="0" w:after="0" w:afterAutospacing="0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изменени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приказ министерства строительства </w:t>
      </w:r>
      <w:r>
        <w:rPr>
          <w:b/>
          <w:sz w:val="28"/>
          <w:szCs w:val="28"/>
        </w:rPr>
        <w:t xml:space="preserve">Новосибирской области </w:t>
      </w: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08.06.2018 № 269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3"/>
        <w:ind w:firstLine="709"/>
        <w:jc w:val="center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3"/>
        <w:ind w:firstLine="709"/>
        <w:jc w:val="center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9"/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</w:rPr>
        <w:t xml:space="preserve">ответствии </w:t>
      </w:r>
      <w:r>
        <w:rPr>
          <w:sz w:val="28"/>
          <w:szCs w:val="28"/>
        </w:rPr>
        <w:t xml:space="preserve">с приказом министерства строительства Новосибирской области </w:t>
      </w:r>
      <w:r>
        <w:rPr>
          <w:sz w:val="28"/>
          <w:szCs w:val="28"/>
        </w:rPr>
        <w:t xml:space="preserve">от 28.05.2025</w:t>
      </w:r>
      <w:r>
        <w:rPr>
          <w:sz w:val="28"/>
          <w:szCs w:val="28"/>
        </w:rPr>
        <w:t xml:space="preserve"> № 272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подготовке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изменений в </w:t>
      </w:r>
      <w:r>
        <w:rPr>
          <w:sz w:val="28"/>
          <w:szCs w:val="28"/>
        </w:rPr>
        <w:t xml:space="preserve">правила землепользования и застройки отдельных поселений Новосибирского района </w:t>
      </w: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учетом заключения по результатам общественных обсуждений по про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кту внесения и</w:t>
      </w:r>
      <w:r>
        <w:rPr>
          <w:sz w:val="28"/>
          <w:szCs w:val="28"/>
        </w:rPr>
        <w:t xml:space="preserve">зменений в правила землепользования и застройки Толмачевского сельсовета Новосибирского района Новосибирской области от 23.07.2025, комиссии по подготовке проектов правил землепользования и застройки поселений, входящих в состав Новосибирской агломерации Н</w:t>
      </w:r>
      <w:r>
        <w:rPr>
          <w:sz w:val="28"/>
          <w:szCs w:val="28"/>
        </w:rPr>
        <w:t xml:space="preserve">овосибирской области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26.09.2025</w:t>
      </w:r>
      <w:r>
        <w:rPr>
          <w:sz w:val="28"/>
          <w:szCs w:val="28"/>
        </w:rPr>
        <w:t xml:space="preserve"> № 18, руководствуясь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оложением о министерстве строительства Новосибирской области, утвержденным</w:t>
      </w:r>
      <w:r>
        <w:rPr>
          <w:sz w:val="28"/>
          <w:szCs w:val="28"/>
        </w:rPr>
        <w:t xml:space="preserve"> постановлением Правительства Новосибирской области от </w:t>
      </w:r>
      <w:r>
        <w:rPr>
          <w:sz w:val="28"/>
          <w:szCs w:val="28"/>
        </w:rPr>
        <w:t xml:space="preserve">02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.201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398</w:t>
      </w:r>
      <w:r>
        <w:rPr>
          <w:sz w:val="28"/>
          <w:szCs w:val="28"/>
        </w:rPr>
        <w:t xml:space="preserve">-п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 р и к а з ы в а ю: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9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Внести в приказ министерства строительства Новосибирской области от </w:t>
      </w:r>
      <w:r>
        <w:rPr>
          <w:sz w:val="28"/>
          <w:szCs w:val="28"/>
        </w:rPr>
        <w:t xml:space="preserve">08.06.2018 № 269</w:t>
      </w:r>
      <w:r>
        <w:rPr>
          <w:sz w:val="28"/>
          <w:szCs w:val="28"/>
        </w:rPr>
        <w:t xml:space="preserve"> «Об утверждении правил землепользования и застройки </w:t>
      </w:r>
      <w:r>
        <w:rPr>
          <w:sz w:val="28"/>
          <w:szCs w:val="28"/>
        </w:rPr>
        <w:t xml:space="preserve">Толмачевского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Новосибирского</w:t>
      </w:r>
      <w:r>
        <w:rPr>
          <w:sz w:val="28"/>
          <w:szCs w:val="28"/>
        </w:rPr>
        <w:t xml:space="preserve"> района Новосибирской области»</w:t>
      </w:r>
      <w:r>
        <w:rPr>
          <w:sz w:val="28"/>
          <w:szCs w:val="28"/>
        </w:rPr>
        <w:t xml:space="preserve"> следующее изменение: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9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Таблицу № 1 пункта 42 главы 11 </w:t>
      </w:r>
      <w:r>
        <w:rPr>
          <w:sz w:val="28"/>
          <w:szCs w:val="28"/>
          <w:highlight w:val="none"/>
        </w:rPr>
        <w:t xml:space="preserve">правил землепользования и застройки Толмачевского сельсовета Новосибирского района Новосибирской области</w:t>
      </w:r>
      <w:r>
        <w:rPr>
          <w:sz w:val="28"/>
          <w:szCs w:val="28"/>
          <w:highlight w:val="none"/>
        </w:rPr>
        <w:t xml:space="preserve"> изложить в редакции согласно приложению к настоящему приказу.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4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779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662"/>
        <w:gridCol w:w="3117"/>
      </w:tblGrid>
      <w:tr>
        <w:tblPrEx/>
        <w:trPr>
          <w:trHeight w:val="3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62" w:type="dxa"/>
            <w:vAlign w:val="top"/>
            <w:textDirection w:val="lrTb"/>
            <w:noWrap w:val="false"/>
          </w:tcPr>
          <w:p>
            <w:pPr>
              <w:pStyle w:val="932"/>
              <w:ind w:left="-25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17" w:type="dxa"/>
            <w:vAlign w:val="top"/>
            <w:textDirection w:val="lrTb"/>
            <w:noWrap w:val="false"/>
          </w:tcPr>
          <w:p>
            <w:pPr>
              <w:pStyle w:val="9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Д.Н. Богомолов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3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2"/>
        <w:rPr>
          <w:sz w:val="20"/>
          <w:szCs w:val="20"/>
        </w:rPr>
      </w:pPr>
      <w:r>
        <w:rPr>
          <w:sz w:val="20"/>
          <w:szCs w:val="20"/>
        </w:rPr>
        <w:t xml:space="preserve">Е.Н. Гальянова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2"/>
        <w:rPr>
          <w:sz w:val="20"/>
          <w:szCs w:val="20"/>
        </w:rPr>
      </w:pPr>
      <w:r>
        <w:rPr>
          <w:sz w:val="20"/>
          <w:szCs w:val="20"/>
        </w:rPr>
        <w:t xml:space="preserve">228</w:t>
      </w:r>
      <w:r>
        <w:rPr>
          <w:sz w:val="20"/>
          <w:szCs w:val="20"/>
        </w:rPr>
        <w:t xml:space="preserve"> 64 </w:t>
      </w:r>
      <w:r>
        <w:rPr>
          <w:sz w:val="20"/>
          <w:szCs w:val="20"/>
        </w:rPr>
        <w:t xml:space="preserve">7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rFonts w:eastAsia="Batang"/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w="11905" w:h="16838" w:orient="portrait"/>
          <w:pgMar w:top="1134" w:right="737" w:bottom="1134" w:left="1418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rFonts w:eastAsia="Batang"/>
          <w:sz w:val="28"/>
          <w:szCs w:val="28"/>
          <w:highlight w:val="none"/>
        </w:rPr>
      </w:r>
      <w:r>
        <w:rPr>
          <w:rFonts w:eastAsia="Batang"/>
          <w:sz w:val="28"/>
          <w:szCs w:val="28"/>
          <w:highlight w:val="none"/>
        </w:rPr>
      </w:r>
      <w:r>
        <w:rPr>
          <w:rFonts w:eastAsia="Batang"/>
          <w:sz w:val="28"/>
          <w:szCs w:val="28"/>
          <w:highlight w:val="none"/>
        </w:rPr>
      </w:r>
    </w:p>
    <w:tbl>
      <w:tblPr>
        <w:tblStyle w:val="788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93" w:type="dxa"/>
            <w:textDirection w:val="lrTb"/>
            <w:noWrap w:val="false"/>
          </w:tcPr>
          <w:p>
            <w:pPr>
              <w:rPr>
                <w:rFonts w:eastAsia="Batang"/>
                <w:sz w:val="28"/>
                <w:szCs w:val="28"/>
                <w:highlight w:val="none"/>
              </w:rPr>
            </w:pPr>
            <w:r>
              <w:rPr>
                <w:rFonts w:eastAsia="Batang"/>
                <w:sz w:val="28"/>
                <w:szCs w:val="28"/>
                <w:highlight w:val="none"/>
              </w:rPr>
            </w:r>
            <w:r>
              <w:rPr>
                <w:rFonts w:eastAsia="Batang"/>
                <w:sz w:val="28"/>
                <w:szCs w:val="28"/>
                <w:highlight w:val="none"/>
              </w:rPr>
            </w:r>
            <w:r>
              <w:rPr>
                <w:rFonts w:eastAsia="Batang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93" w:type="dxa"/>
            <w:textDirection w:val="lrTb"/>
            <w:noWrap w:val="false"/>
          </w:tcPr>
          <w:p>
            <w:pPr>
              <w:pStyle w:val="9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ind w:left="-4"/>
              <w:jc w:val="center"/>
              <w:tabs>
                <w:tab w:val="left" w:pos="359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приказу министерства </w:t>
            </w:r>
            <w:r>
              <w:rPr>
                <w:sz w:val="28"/>
                <w:szCs w:val="28"/>
              </w:rPr>
              <w:t xml:space="preserve">строительства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4"/>
              <w:jc w:val="center"/>
              <w:tabs>
                <w:tab w:val="left" w:pos="359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jc w:val="center"/>
              <w:tabs>
                <w:tab w:val="left" w:pos="439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jc w:val="center"/>
            </w:pPr>
            <w:r>
              <w:rPr>
                <w:sz w:val="28"/>
                <w:szCs w:val="28"/>
              </w:rPr>
              <w:t xml:space="preserve">от___________№______________</w:t>
            </w:r>
            <w:r/>
          </w:p>
          <w:p>
            <w:pPr>
              <w:rPr>
                <w:rFonts w:eastAsia="Batang"/>
                <w:sz w:val="28"/>
                <w:szCs w:val="28"/>
                <w:highlight w:val="none"/>
              </w:rPr>
            </w:pPr>
            <w:r>
              <w:rPr>
                <w:rFonts w:eastAsia="Batang"/>
                <w:sz w:val="28"/>
                <w:szCs w:val="28"/>
                <w:highlight w:val="none"/>
              </w:rPr>
            </w:r>
            <w:r>
              <w:rPr>
                <w:rFonts w:eastAsia="Batang"/>
                <w:sz w:val="28"/>
                <w:szCs w:val="28"/>
                <w:highlight w:val="none"/>
              </w:rPr>
            </w:r>
            <w:r>
              <w:rPr>
                <w:rFonts w:eastAsia="Batang"/>
                <w:sz w:val="28"/>
                <w:szCs w:val="28"/>
                <w:highlight w:val="none"/>
              </w:rPr>
            </w:r>
          </w:p>
        </w:tc>
      </w:tr>
    </w:tbl>
    <w:p>
      <w:pPr>
        <w:jc w:val="both"/>
        <w:rPr>
          <w:highlight w:val="none"/>
        </w:rPr>
      </w:pPr>
      <w:r>
        <w:rPr>
          <w:sz w:val="28"/>
          <w:szCs w:val="28"/>
        </w:rPr>
      </w:r>
      <w:r>
        <w:t xml:space="preserve">«</w:t>
      </w:r>
      <w:r>
        <w:rPr>
          <w:sz w:val="28"/>
          <w:szCs w:val="28"/>
        </w:rPr>
        <w:t xml:space="preserve">42. Виды разрешенного использования земельных участков </w:t>
      </w:r>
      <w:r>
        <w:rPr>
          <w:sz w:val="28"/>
          <w:szCs w:val="28"/>
        </w:rPr>
        <w:t xml:space="preserve">и объектов капитального строительства для территориальных </w:t>
      </w:r>
      <w:r>
        <w:rPr>
          <w:sz w:val="28"/>
          <w:szCs w:val="28"/>
        </w:rPr>
        <w:t xml:space="preserve">зон, код вида РИ в соответствии с классификатором видов </w:t>
      </w:r>
      <w:r>
        <w:rPr>
          <w:sz w:val="28"/>
          <w:szCs w:val="28"/>
        </w:rPr>
        <w:t xml:space="preserve">разрешенного использования, утвержденным приказом </w:t>
      </w:r>
      <w:r>
        <w:rPr>
          <w:sz w:val="28"/>
          <w:szCs w:val="28"/>
        </w:rPr>
        <w:t xml:space="preserve">Федеральной службы государственной регистрации, </w:t>
      </w:r>
      <w:r>
        <w:rPr>
          <w:sz w:val="28"/>
          <w:szCs w:val="28"/>
        </w:rPr>
        <w:t xml:space="preserve">кадастра и картографии от 10.11.2020       № П/0412</w:t>
      </w:r>
      <w:r>
        <w:rPr>
          <w:highlight w:val="none"/>
        </w:rPr>
      </w:r>
      <w:r>
        <w:rPr>
          <w:highlight w:val="none"/>
        </w:rPr>
      </w:r>
    </w:p>
    <w:p>
      <w:pPr>
        <w:jc w:val="right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jc w:val="right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Таблица № 1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jc w:val="right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71"/>
        <w:gridCol w:w="2268"/>
        <w:gridCol w:w="3685"/>
        <w:gridCol w:w="3969"/>
        <w:gridCol w:w="1559"/>
        <w:gridCol w:w="2835"/>
      </w:tblGrid>
      <w:tr>
        <w:tblPrEx/>
        <w:trPr>
          <w:tblHeader/>
        </w:trPr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территориальной зоны (код территориальной зоны)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Основные виды РИ (код вида РИ)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Условно разрешенные виды РИ (код вида РИ)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Вспомогательные виды РИ (код вида РИ)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blHeader/>
        </w:trPr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5"/>
            <w:tcBorders>
              <w:bottom w:val="single" w:color="000000" w:sz="4" w:space="0"/>
            </w:tcBorders>
            <w:tcW w:w="1431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Жилые зоны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застройки индивидуальными жилыми домами в границах земель населенных пунктов (нЖин)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 индивидуального жилищного строительства (2.1)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Блокированная жилая застройка (2.3)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Коммунальное обслуживание (3.1)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Дошкольное, начальное и среднее общее образование (3.5.1)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Культурное развитие (3.6)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Малоэтажная многоквартирная жилая застройка (2.1.1)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 ведения личного подсобного хозяйства (приусадебный земельный участок) (2.2)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Хранение автотранспорта (2.7.1)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Социальное обслуживание (3.2)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Бытовое обслуживание (3.3)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Амбулаторное ветеринарное обслуживание (3.10.1)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Рынки (4.3)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занятий спортом в помещениях (5.1.2)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застройки индивидуальными жилыми домами (Жин)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 индивидуального жилищного строительства (2.1)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 ведения личного подсобного хозяйства (приусадебный земельный участок) (2.2)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Блокированная жилая застройка (2.3)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Дошкольное, начальное и среднее общее образование (3.5.1)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Использование лесов (10.0)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застройки индивидуальными жилыми домами и малоэтажными жилыми домами блокированной застройки в границах земель населенных пунктов (нЖимб)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 индивидуального жилищного строительства (2.1)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Малоэтажная многоквартирная жилая застройка (2.1.1)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Блокированная жилая застройка (2.3)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Дошкольное, начальное и среднее общее образование (3.5.1)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Объекты культурно-досуговой деятельности (3.6.1)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Хранение автотранспорта (2.7.1)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Социальное обслуживание (3.2)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Бытовое обслуживание (3.3)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Культурное развитие (3.6)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Амбулаторное ветеринарное обслуживание (3.10.1)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Рынки (4.3)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занятий спортом в помещениях (5.1.2)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8"/>
              <w:ind w:left="0" w:right="299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застройки индивидуальными жилыми домами и малоэтажными жилыми домами блокированной застройки (Жимб)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 индивидуального жилищного строительства (2.1)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Малоэтажная многоквартирная жилая застройка (2.1.1)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Блокированная жилая застройка (2.3)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Использование лесов (10.0)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застройки малоэтажными жилыми домами в границах земель населенных пунктов (нЖмл).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1.5.1. Подзона застройки малоэтажными жилыми домами в границах земель населенных пунктов (нЖмл1).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1.5.2. Подзона застройки малоэтажными жилыми домами в границах земель населенных пунктов (нЖмл2)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Малоэтажная многоквартирная жилая застройка (2.1.1)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Блокированная жилая застройка (2.3)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Коммунальное обслуживание (3.1)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Социальное обслуживание (3.2)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Бытовое обслуживание (3.3)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Дошкольное, начальное и среднее общее образование (3.5.1)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Культурное развитие (3.6)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Объекты культурно-досуговой деятельности (3.6.1)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Амбулаторное ветеринарное обслуживание (3.10.1)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Гостиничное дело (4.7)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 индивидуального жилищного строительства (2.1)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Среднеэтажная жилая застройка (2.5)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Обслуживание жилой застройки (2.7)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Хранение автотранспорта (2.7.1)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Рынки (4.3)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занятий спортом в помещениях (5.1.2)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Банковская и страховая деятельность (4.5)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bottom w:val="single" w:color="000000" w:sz="4" w:space="0"/>
            </w:tcBorders>
            <w:tcW w:w="1431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Общественно-деловые зоны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4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Многофункциональная общественно-деловая зона в границах земель населенных пунктов (нОм)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Малоэтажная многоквартирная жилая застройка (2.1.1)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Среднеэтажная жилая застройка (2.5)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Социальное обслуживание (3.2)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 социального обслуживания (3.2.1)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Оказание социальной помощи населению (3.2.2)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Оказание услуг связи (3.2.3)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Общежития (3.2.4)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Бытовое обслуживание (3.3)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Образование и просвещение (3.5)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Дошкольное, начальное и среднее общее образование (3.5.1)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Среднее и высшее профессиональное образование (3.5.2)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Культурное развитие (3.6)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Объекты культурно-досуговой деятельности (3.6.1)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Парки культуры и отдыха (3.6.2)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Цирки и зверинцы (3.6.3)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Религиозное использование (3.7)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Осуществление религиозных обрядов (3.7.1)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Религиозное управление и образование (3.7.2)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Общественное управление (3.8)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Государственное управление (3.8.1)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Представительская деятельность (3.8.2)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научной деятельности (3.9)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деятельности в области гидрометеорологии и смежных с ней областях (3.9.1)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Проведение научных исследований (3.9.2)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Проведение научных испытаний (3.9.3)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Ветеринарное обслуживание (3.10)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Амбулаторное ветеринарное обслуживание (3.10.1)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Приюты для животных (3.10.2)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Предпринимательство (4.0)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Объекты торговли (торговые центры, торгово-развлекательные центры (комплексы) (4.2)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Рынки (4.3)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Банковская и страховая деятельность (4.5)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Гостиничное обслуживание (4.7)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Развлечения (4.8)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Развлекательные мероприятия (4.8.1)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Объекты дорожного сервиса (4.9.1)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Заправка транспортных средств (4.9.1.1)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дорожного отдыха (4.9.1.2)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Автомобильные мойки (4.9.1.3)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Ремонт автомобилей (4.9.1.4)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Выставочно-ярмарочная деятельность (4.10)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Хранение автотранспорта (2.7.1)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Спорт (5.1)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спортивно-зрелищных мероприятий (5.1.1)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занятий спортом в помещениях (5.1.2)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Оборудованные площадки для занятий спортом (5.1.4)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Склад (6.9)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Трубопроводный транспорт (7.5)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делового, общественного и коммерческого назначения (ОмДОК)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Здравоохранение (3.4)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Культурное развитие (3.6)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Общественное управление (3.8)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Государственное управление (3.8.1)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Представительская деятельность (3.8.2)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Объекты торговли (торговые центры, торгово-развлекательные центры (комплексы) (4.2)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Рынки (4.3)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Банковская и страховая деятельность (4.5)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Малоэтажная многоквартирная жилая застройка (2.1.1)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Среднеэтажная жилая застройка (2.5)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Многоэтажная жилая застройка (высотная застройка) (2.6)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Хранение автотранспорта (2.7.1)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Гостиничное обслуживание (4.7)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Трубопроводный транспорт (7.5)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объектов торговли в границах населенных пунктов (нОмТ)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Объекты торговли (торговые центры, торгово-развлекательные центры (комплексы) (4.2)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Рынки (4.3)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устанавливается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объектов общественного питания в границах населенных пунктов (нОмОп)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Общественное питание (4.6)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объектов коммунально-бытового назначения (ОмКБ)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Хранение автотранспорта (2.7.1)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Бытовое обслуживание (3.3)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Склад (6.9)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Складские площадки (6.9.1)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Оказание услуг связи (3.2.3)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специализированной общественной застройки в границах земель населенных пунктов (нОс)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Хранение автотранспорта (2.7.1)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Социальное обслуживание (3.2)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 социального обслуживания (3.2.1)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Оказание социальной помощи населению (3.2.2)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Оказание услуг связи (3.2.3)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Общежития (3.2.4)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Бытовое обслуживание (3.3)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Образование и просвещение (3.5)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Дошкольное, начальное и среднее общее образование (3.5.1)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Среднее и высшее профессиональное образование (3.5.2)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Культурное развитие (3.6)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Объекты культурно-досуговой деятельности (3.6.1)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Парки культуры и отдыха (3.6.2)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Цирки и зверинцы (3.6.3)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Общественное управление (3.8)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Государственное управление (3.8.1)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Представительская деятельность (3.8.2)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Амбулаторное ветеринарное обслуживание (3.10.1)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Приюты для животных (3.10.2)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спортивно-зрелищных мероприятий (5.1.1)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занятий спортом в помещениях (5.1.2)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Оборудованные площадки для занятий спортом (5.1.4)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Склад (6.9)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Складские площадки (6.9.1)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 индивидуального жилищного строительства (2.1)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Блокированная жилая застройка (2.3)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9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научной деятельности (3.9)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деятельности в области гидрометеорологии и смежных с ней областях (3.9.1)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Проведение научных исследований (3.9.2)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Проведение научных испытаний (3.9.3)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Предпринимательство (4.0)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Объекты торговли (торговые центры, торгово-развлекательные центры (комплексы) (4.2)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Рынки (4.3)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Банковская и страховая деятельность (4.5)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Гостиничное обслуживание (4.7)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Развлечения (4.8)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Развлекательные мероприятия (4.8.1)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Объекты дорожного сервиса (4.9.1)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Заправка транспортных средств (4.9.1.1)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дорожного отдыха (4.9.1.2)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Автомобильные мойки (4.9.1.3)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Ремонт автомобилей (4.9.1.4)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Выставочно-ярмарочная деятельность (4.10)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9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дошкольных и образовательных организаций (ОсДс)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Дошкольное, начальное и среднее общее образование (3.5.1)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Спорт (5.1)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спортивно-зрелищных мероприятий (5.1.1)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занятий спортом в помещениях (5.1.2)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общеобразовательных организаций (ОсШк)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Дошкольное, начальное и среднее общее образование (3.5.1)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Спорт (5.1)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спортивно-зрелищных мероприятий (5.1.1)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занятий спортом в помещениях (5.1.2)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объектов культуры (ОсКи)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Культурное развитие (3.6)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Объекты культурно-досуговой деятельности (3.6.1)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Парки культуры и отдыха (3.6.2)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Цирки и зверинцы (3.6.3)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Образование и просвещение (3.5)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спортивно-зрелищных мероприятий (5.1.1)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занятий спортом в помещениях (5.1.2)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объектов здравоохранения (ОсЗ)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Санаторная деятельность (9.2.1)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 социального обслуживания (3.2.1)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Оказание социальной помощи населению (3.2.2)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Бытовое обслуживание (3.3)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Осуществление религиозных обрядов (3.7.1)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5"/>
            <w:tcBorders>
              <w:bottom w:val="single" w:color="000000" w:sz="4" w:space="0"/>
            </w:tcBorders>
            <w:tcW w:w="1431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Производственные зоны, зоны инженерной и транспортной инфраструктур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Производственно-логистическая зона (ПЛ)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Предпринимательство (4.0)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Объекты торговли (торговые центры, торгово-развлекательные центры (комплексы) (4.2)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Рынки (4.3)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Банковская и страховая деятельность (4.5)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Гостиничное обслуживание (4.7)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Развлечения (4.8)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Объекты дорожного сервиса (4.9.1)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Выставочно-ярмарочная деятельность (4.10)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Производственная деятельность (6.0)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Разведка и добыча полезных ископаемых (6.1)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Тяжелая промышленность (6.2)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Автомобилестроительная промышленность (6.2.1)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Легкая промышленность (6.3)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Фармацевтическая промышленность (6.3.1)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Нефтехимическая промышленность (6.5)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Строительная промышленность (6.6)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Энергетика (6.7)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Связь (6.8)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Склад (6.9)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космической деятельности (6.10)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Целлюлозно-бумажная промышленность (6.11)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Пищевая промышленность (6.4)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Складские площадки (6.9.1)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Железнодорожный транспорт (7.1)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Автомобильный транспорт (7.2)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Трубопроводный транспорт (7.5)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Объекты гаражного назначения (2.7.1)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научной деятельности (3.9)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деятельности в области гидрометеорологии и смежных в ней областях (3.9.1)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Деловое управление (4.1)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Производственная зона (П)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Объекты дорожного сервиса (4.9.1)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Производственная деятельность (6.0)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Разведка и добыча полезных ископаемых (6.1)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Тяжелая промышленность (6.2)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Автомобилестроительная промышленность (6.2.1)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Легкая промышленность (6.3)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Фармацевтическая промышленность (6.3.1)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Пищевая промышленность (6.4)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Нефтехимическая промышленность (6.5)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Строительная промышленность (6.6)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Энергетика (6.7)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Атомная энергетика (6.7.1)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Связь (6.8)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Склад (6.9)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Складские площадки (6.9.1)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космической деятельности (6.10)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Целлюлозно-бумажная промышленность (6.11)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Научно-производственная деятельность (6.12)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Хранение и переработка сельскохозяйственной продукции (1.15)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Железнодорожные пути (7.1.1)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Проведение научных исследований (3.9.2)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Проведение научных испытаний (3.9.3)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Трубопроводный транспорт (7.5)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Производственная зона в границах земель населенных пунктов (нП)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Производственная деятельность (6.0)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Разведка и добыча полезных ископаемых (6.1)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Тяжелая промышленность (6.2)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Автомобилестроительная промышленность (6.2.1)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Легкая промышленность (6.3)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Фармацевтическая промышленность (6.3.1)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Пищевая промышленность (6.4)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Нефтехимическая промышленность (6.5)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Строительная промышленность (6.6)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Энергетика (6.7)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Атомная энергетика (6.7.1)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Связь (6.8)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Склад (6.9)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Складские площадки (6.9.1)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космической деятельности (6.10)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Целлюлозно-бумажная промышленность (6.11)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Научно-производственная деятельность (6.12)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Хранение и переработка сельскохозяйственной продукции (1.15)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Общежития (3.2.4)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Железнодорожные пути (7.1.1)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Проведение научных исследований (3.9.2)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Проведение научных испытаний (3.9.3)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Трубопроводный транспорт (7.5)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Коммунально-складская зона (К)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Бытовое обслуживание (3.3)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Объекты дорожного сервиса (4.9.1)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Выставочно-ярмарочная деятельность (4.10)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Склад (6.9)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Складские площадки (6.9.1)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Производственная деятельность (6.0)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Разведка и добыча полезных ископаемых (6.1)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Тяжелая промышленность (6.2)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Автомобилестроительная промышленность (6.2.1)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Легкая промышленность (6.3)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Фармацевтическая промышленность (6.3.1)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Пищевая промышленность (6.4)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Нефтехимическая промышленность (6.5)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Строительная промышленность (6.6)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Энергетика (6.7)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Атомная энергетика (6.7.1)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Связь (6.8)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космической деятельности (6.10)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Целлюлозно-бумажная промышленность (6.11)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Научно-производственная деятельность (6.12)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Железнодорожные пути (7.1.1)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Трубопроводный транспорт (7.5)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Коммунально-складская зона в границах земель населенных пунктов (нК)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Общежития (3.2.4)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Бытовое обслуживание (3.3)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Выставочно-ярмарочная деятельность (4.10)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Склад (6.9)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Складские площадки (6.9.1)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Производственная деятельность (6.0)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Разведка и добыча полезных ископаемых (6.1)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Тяжелая промышленность (6.2)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Автомобилестроительная промышленность (6.2.1)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Легкая промышленность (6.3)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Фармацевтическая промышленность (6.3.1)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Пищевая промышленность (6.4)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Нефтехимическая промышленность (6.5)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Строительная промышленность (6.6)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Энергетика (6.7)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Атомная энергетика (6.7.1)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Связь (6.8)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космической деятельности (6.10)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Целлюлозно-бумажная промышленность (6.11)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Научно-производственная деятельность (6.12)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Банковская и страховая деятельность (4.5)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Объекты дорожного сервиса (4.9.1)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Железнодорожные пути (7.1.1)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Трубопроводный транспорт (7.5)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инженерной инфраструктуры (И)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Энергетика (6.7)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Трубопроводный транспорт (7.5)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Объекты дорожного сервиса (4.9.1)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Заправка транспортных средств (4.9.1.1)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Автомобильные мойки (4.9.1.3)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Ремонт автомобилей (4.9.1.4)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Связь (6.8)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Железнодорожные пути (7.1.1)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инженерной инфраструктуры в границах земель населенных пунктов (нИ)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площадок для занятия спортом и физкультурой на открытом воздухе (5.1.3)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Энергетика (6.7)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Трубопроводный транспорт (7.5)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Общежития (3.2.4)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Связь (6.8)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Объекты дорожного сервиса (4.9.1)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Заправка транспортных средств (4.9.1.1)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Автомобильные мойки (4.9.1.3)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Ремонт автомобилей (4.9.1.4)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Железнодорожные пути (7.1.1)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объектов коммунального обслуживания (ИК)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Связь (6.8)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Железнодорожные пути (7.1.1)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объектов коммунального обслуживания в границах земель населенных пунктов (нИК)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Общежития (3.2.4)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Связь (6.8)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Железнодорожные пути (7.1.1)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объектов связи (ИС)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Связь (6.8)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Использование лесов (10.0)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объектов связи в границах земель населенных пунктов (нИС)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Связь (6.8)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Общежития (3.2.4)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транспортной инфраструктуры (Т)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Объекты дорожного сервиса (4.9.1)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Транспорт (7.0)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Железнодорожный транспорт (7.1)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Железнодорожные пути (7.1.1)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Обслуживание железнодорожных перевозок (7.1.2)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Автомобильный транспорт (7.2)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Обслуживание перевозок пассажиров (7.2.2)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Стоянки транспорта общего пользования (7.2.3)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Водный транспорт (7.3)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Воздушный транспорт (7.4)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Трубопроводный транспорт (7.5)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Внеуличный транспорт (7.6)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Связь (6.8)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объектов железнодорожного транспорта (ТЖ)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Железнодорожный транспорт (7.1)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Железнодорожные пути (7.1.1)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Обслуживание железнодорожных перевозок (7.1.2)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Трубопроводный транспорт (7.5)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Обслуживание перевозок пассажиров (7.2.2)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Стоянки транспорта общего пользования (7.2.3)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Связь (6.8)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объектов автомобильного транспорта (ТА)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Объекты дорожного сервиса (4.9.1)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Заправка транспортных средств (4.9.1.1)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дорожного отдыха (4.9.1.2)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Автомобильные мойки (4.9.1.3)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Ремонт автомобилей (4.9.1.4)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Автомобильный транспорт (7.2)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Обслуживание перевозок пассажиров (7.2.2)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Стоянки транспорта общего пользования (7.2.3)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Трубопроводный транспорт (7.5)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Железнодорожные пути (7.1.1)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Связь (6.8)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объектов автомобильного транспорта в границах земель населенных пунктов (нТА)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Объекты дорожного сервиса (4.9.1)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Заправка транспортных средств (4.9.1.1)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дорожного отдыха (4.9.1.2)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Автомобильные мойки (4.9.1.3)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Ремонт автомобилей (4.9.1.4)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Автомобильный транспорт (7.2)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Обслуживание перевозок пассажиров (7.2.2)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Стоянки транспорта общего пользования (7.2.3)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Трубопроводный транспорт (7.5)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Хранение автотранспорта (2.7.1)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Общежития (3.2.4)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Гостиничное обслуживание (4.7)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Железнодорожные пути (7.1.1)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Обслуживание железнодорожных перевозок (7.1.2)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Связь (6.8)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объектов воздушного транспорта (ТВз)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Воздушный транспорт (7.4)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Трубопроводный транспорт (7.5)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Железнодорожные пути (7.1.1)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Обслуживание железнодорожных перевозок (7.1.2)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Обслуживание перевозок пассажиров (7.2.2)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Стоянки транспорта общего пользования (7.2.3)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Связь (6.8)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300"/>
        </w:trPr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объектов трубопроводного транспорта (ТТ)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Трубопроводный транспорт (7.5)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устанавливается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Связь (6.8)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Железнодорожные пути (7.1.1)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стоянок легковых автомобилей в границах земель населенных пунктов (нТСа)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Хранение автотранспорта (2.7.1)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Стоянки транспорта общего пользования (7.2.3)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устанавливается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уличной и дорожной сети (УДС)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Обслуживание перевозок пассажиров (7.2.2)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Стоянки транспорта общего пользования (7.2.3)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Трубопроводный транспорт (7.5)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Внеуличный транспорт (7.6)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Хранение автотранспорта (2.7.1)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Коммунальное обслуживание (3.1)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5"/>
            <w:tcBorders>
              <w:bottom w:val="single" w:color="000000" w:sz="4" w:space="0"/>
            </w:tcBorders>
            <w:tcW w:w="1431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Зоны сельскохозяйственного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сельскохозяйственного использования (Си)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Сельскохозяйственное использование (1.0)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Растениеводство (1.1)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Выращивание зерновых и иных сельскохозяйственных культур (1.2)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Овощеводство (1.3)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Выращивание тонизирующих, лекарственных, цветочных культур (1.4)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Садоводство (1.5)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Виноградарство (1.5.1)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Выращивание льна и конопли (1.6)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Животноводство (1.7)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Скотоводство (1.8)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Звероводство (1.9)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Птицеводство (1.10)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Свиноводство (1.11)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Пчеловодство (1.12)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Рыбоводство (1.13)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Научное обеспечение сельского хозяйства (1.14)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Хранение и переработка сельскохозяйственной продукции (1.15)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Питомники (1.17)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сельскохозяйственного производства (1.18)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Сенокошение (1.19)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Выпас сельскохозяйственных животных (1.20)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Водные объекты (11.0)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Специальное пользование водными объектами (11.2)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Гидротехнические сооружения (11.3)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845"/>
        </w:trPr>
        <w:tc>
          <w:tcPr>
            <w:tcBorders>
              <w:bottom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сельскохозяйственного использования в границах земель населенных пунктов (нСи)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Скотоводство (1.8)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Звероводство (1.9)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Птицеводство (1.10)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Свиноводство (1.11)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Рыбоводство (1.13)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Научное обеспечение сельского хозяйства (1.14)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Хранение и переработка сельскохозяйственной продукции (1.15)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сельскохозяйственного производства (1.18)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Выпас сельскохозяйственных животных (1.20)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Водные объекты (11.0)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Специальное пользование водными объектами (11.2)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сельскохозяйственных угодий (Су)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Растениеводство (1.1)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Выращивание зерновых и иных сельскохозяйственных культур (1.2)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Овощеводство (1.3)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Выращивание тонизирующих, лекарственных, цветочных культур (1.4)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Садоводство (1.5)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Выращивание льна и конопли (1.6)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Сенокошение (1.19)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Выпас сельскохозяйственных животных (1.20)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Водные объекты (11.0)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Специальное пользование водными объектами (11.2)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Гидротехнические сооружения (11.3)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ведения личного подсобного хозяйства на полевых участках (СиЛх)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Ведение личного подсобного хозяйства на полевых участках (1.16)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552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устанавливается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животноводства в границах земель населенных пунктов (нСж)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Скотоводство (1.8)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Звероводство (1.9)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Птицеводство (1.10)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Свиноводство (1.11)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устанавливается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Хранение и переработка сельскохозяйственной продукции (1.15)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сельскохозяйственного производства (1.18)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ведения садового хозяйства (Ссх)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Земельные участки общего назначения (13.0)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Ведение садоводства (13.2)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устанавливается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ведения садового хозяйства в границах земель населенных пунктов (нСсх)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Земельные участки общего назначения (13.0)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Ведение садоводства (13.2)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Производственная зона сельскохозяйственных предприятий (СиПп)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Животноводство (1.7)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Скотоводство (1.8)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Звероводство (1.9)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Птицеводство (1.10)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Свиноводство (1.11)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Хранение и переработка сельскохозяйственной продукции (1.15)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сельскохозяйственного производства (1.18)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Сенокошение (1.19)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Выпас сельскохозяйственных животных (1.20)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Производственная зона сельскохозяйственных предприятий в границах земель населенных пунктов (нСиПп)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Животноводство (1.7)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Скотоводство (1.8)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Звероводство (1.9)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Птицеводство (1.10)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Свиноводство (1.11)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Хранение и переработка сельскохозяйственной продукции (1.15)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сельскохозяйственного производства (1.18)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Сенокошение (1.19)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Выпас сельскохозяйственных животных (1.20)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Пищевая промышленность (6.4)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Склад (6.9)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ведения крестьянского фермерского хозяйства (СиКфх)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Растениеводство (1.1)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Выращивание зерновых и иных сельскохозяйственных культур (1.2)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Овощеводство (1.3)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Выращивание тонизирующих, лекарственных, цветочных культур (1.4)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Садоводство (1.5)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Выращивание льна и конопли (1.6)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Животноводство (1.7)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Скотоводство (1.8)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Звероводство (1.9)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Птицеводство (1.10)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Свиноводство (1.11)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Пчеловодство (1.12)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Рыбоводство (1.13)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Хранение и переработка сельскохозяйственной продукции (1.15)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Питомники (1.17)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сельскохозяйственного производства (1.18)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Сенокошение (1.19)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Выпас сельскохозяйственных животных (1.20)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Водные объекты (11.0)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Специальное пользование водными объектами (11.2)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Гидротехнические сооружения (11.3)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Иные зоны сельскохозяйственного назначения (СиИВ)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Пчеловодство (1.12)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Питомники (1.17)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устанавливается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Хранение и переработка сельскохозяйственной продукции (1.15)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сельскохозяйственного производства (1.18)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5"/>
            <w:tcW w:w="1431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Зоны рекреационного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озелененных территорий общего пользования (Ртоп)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Парки культуры и отдыха (3.6.2)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Охрана природных территорий (9.1)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Резервные леса (10.4)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озелененных территорий общего пользования в границах земель населенных пунктов (нРтоп)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Парки культуры и отдыха (3.6.2)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Культурное развитие (3.6)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Спорт (5.1)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Охрана природных территорий (9.1)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Резервные леса (10.4)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объектов отдыха в границах земель населенных пунктов (нР)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Культурное развитие (3.6)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Отдых (рекреация) (5.0)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Спорт (5.1)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спортивно-зрелищных мероприятий (5.1.1)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занятий спортом в помещениях (5.1.2)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Оборудованные площадки для занятий спортом (5.1.4)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Водный спорт (5.1.5)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Авиационный спорт (5.1.6)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Спортивные базы (5.1.7)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Природно-познавательный туризм (5.2)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Туристическое обслуживание (5.2.1)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Деятельность в сфере охотничьего хозяйства (5.3)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Причалы для маломерных судов (5.4)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Поля для гольфа или конных прогулок (5.5)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Общежития (3.2.4)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Гостиничное обслуживание (4.7)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Трубопроводный транспорт (7.5)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объектов спорта (Рс)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Дошкольное, начальное и среднее общее образование (3.5.1)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спортивно-зрелищных мероприятий (5.1.1)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занятий спортом в помещениях (5.1.2)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Оборудованные площадки для занятий спортом (5.1.4)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Водный спорт (5.1.5)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Авиационный спорт (5.1.6)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Спортивные базы (5.1.7)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Трубопроводный транспорт (7.5)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объектов спорта в границах земель населенных пунктов (нРс)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спортивно-зрелищных мероприятий (5.1.1)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занятий спортом в помещениях (5.1.2)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Оборудованные площадки для занятий спортом (5.1.4)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Водный спорт (5.1.5)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Авиационный спорт (5.1.6)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Спортивные базы (5.1.7)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Общежития (3.2.4)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Гостиничное обслуживание (4.7)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Трубопроводный транспорт (7.5)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лесов (Л)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bottom w:val="none" w:color="000000" w:sz="4" w:space="0"/>
            </w:tcBorders>
            <w:tcW w:w="12047" w:type="dxa"/>
            <w:textDirection w:val="lrTb"/>
            <w:noWrap w:val="false"/>
          </w:tcPr>
          <w:p>
            <w:pPr>
              <w:pStyle w:val="9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устанавливается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5"/>
            <w:tcW w:w="1431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Зоны специального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кладбищ (ДКл)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Ритуальная деятельность (12.1)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5"/>
            <w:tcW w:w="1431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Иные территориальные зоны: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акваторий (В)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Водные объекты (11.0)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Разведка и добыча полезных ископаемых (6.1)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акваторий в границах земель населенных пунктов (нВ)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Водные объекты (11.0)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Разведка и добыча полезных ископаемых (6.1)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общего пользования водными объектами (Воп)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Общее пользование водными объектами (11.1)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устанавливается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общего пользования водными объектами в границах земель населенных пунктов (нВоп)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Общее пользование водными объектами (11.1)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71" w:type="dxa"/>
            <w:textDirection w:val="lrTb"/>
            <w:noWrap w:val="false"/>
          </w:tcPr>
          <w:p>
            <w:pPr>
              <w:pStyle w:val="9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территории общего пользования (ТОП)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552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устанавливается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  <w:highlight w:val="none"/>
        </w:rPr>
        <w:t xml:space="preserve">                                                                                      </w:t>
      </w:r>
      <w:r>
        <w:rPr>
          <w:rFonts w:eastAsia="Batang"/>
          <w:sz w:val="28"/>
          <w:szCs w:val="28"/>
          <w:highlight w:val="none"/>
        </w:rPr>
        <w:t xml:space="preserve">____________                                                                                               ».</w:t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sectPr>
      <w:footnotePr/>
      <w:endnotePr/>
      <w:type w:val="nextPage"/>
      <w:pgSz w:w="16838" w:h="11905" w:orient="landscape"/>
      <w:pgMar w:top="1418" w:right="1134" w:bottom="737" w:left="1134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00506000000020000"/>
  </w:font>
  <w:font w:name="Calibri">
    <w:panose1 w:val="020F0502020204030204"/>
  </w:font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241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1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8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5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2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7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4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17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59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04" w:hanging="2160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8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3" w:hanging="100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8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0" w:hanging="78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ind w:left="1065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15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16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7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15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20" w:hanging="180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0" w:hanging="870"/>
      </w:pPr>
      <w:rPr>
        <w:rFonts w:ascii="Arial" w:hAnsi="Arial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0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4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0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1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9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5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17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1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577" w:hanging="216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17"/>
  </w:num>
  <w:num w:numId="2">
    <w:abstractNumId w:val="23"/>
  </w:num>
  <w:num w:numId="3">
    <w:abstractNumId w:val="25"/>
  </w:num>
  <w:num w:numId="4">
    <w:abstractNumId w:val="2"/>
  </w:num>
  <w:num w:numId="5">
    <w:abstractNumId w:val="29"/>
  </w:num>
  <w:num w:numId="6">
    <w:abstractNumId w:val="0"/>
  </w:num>
  <w:num w:numId="7">
    <w:abstractNumId w:val="7"/>
  </w:num>
  <w:num w:numId="8">
    <w:abstractNumId w:val="20"/>
  </w:num>
  <w:num w:numId="9">
    <w:abstractNumId w:val="27"/>
  </w:num>
  <w:num w:numId="10">
    <w:abstractNumId w:val="28"/>
  </w:num>
  <w:num w:numId="11">
    <w:abstractNumId w:val="11"/>
  </w:num>
  <w:num w:numId="12">
    <w:abstractNumId w:val="15"/>
  </w:num>
  <w:num w:numId="13">
    <w:abstractNumId w:val="30"/>
  </w:num>
  <w:num w:numId="14">
    <w:abstractNumId w:val="24"/>
  </w:num>
  <w:num w:numId="15">
    <w:abstractNumId w:val="4"/>
  </w:num>
  <w:num w:numId="16">
    <w:abstractNumId w:val="6"/>
  </w:num>
  <w:num w:numId="17">
    <w:abstractNumId w:val="33"/>
  </w:num>
  <w:num w:numId="18">
    <w:abstractNumId w:val="32"/>
  </w:num>
  <w:num w:numId="19">
    <w:abstractNumId w:val="10"/>
  </w:num>
  <w:num w:numId="20">
    <w:abstractNumId w:val="5"/>
  </w:num>
  <w:num w:numId="21">
    <w:abstractNumId w:val="35"/>
  </w:num>
  <w:num w:numId="22">
    <w:abstractNumId w:val="36"/>
  </w:num>
  <w:num w:numId="23">
    <w:abstractNumId w:val="9"/>
  </w:num>
  <w:num w:numId="24">
    <w:abstractNumId w:val="14"/>
  </w:num>
  <w:num w:numId="25">
    <w:abstractNumId w:val="19"/>
  </w:num>
  <w:num w:numId="26">
    <w:abstractNumId w:val="26"/>
  </w:num>
  <w:num w:numId="27">
    <w:abstractNumId w:val="22"/>
  </w:num>
  <w:num w:numId="28">
    <w:abstractNumId w:val="18"/>
  </w:num>
  <w:num w:numId="29">
    <w:abstractNumId w:val="31"/>
  </w:num>
  <w:num w:numId="30">
    <w:abstractNumId w:val="3"/>
  </w:num>
  <w:num w:numId="31">
    <w:abstractNumId w:val="1"/>
  </w:num>
  <w:num w:numId="32">
    <w:abstractNumId w:val="21"/>
  </w:num>
  <w:num w:numId="33">
    <w:abstractNumId w:val="16"/>
  </w:num>
  <w:num w:numId="34">
    <w:abstractNumId w:val="13"/>
  </w:num>
  <w:num w:numId="35">
    <w:abstractNumId w:val="12"/>
  </w:num>
  <w:num w:numId="36">
    <w:abstractNumId w:val="8"/>
  </w:num>
  <w:num w:numId="37">
    <w:abstractNumId w:val="34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4">
    <w:name w:val="Heading 1"/>
    <w:basedOn w:val="932"/>
    <w:next w:val="932"/>
    <w:link w:val="7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5">
    <w:name w:val="Heading 1 Char"/>
    <w:link w:val="754"/>
    <w:uiPriority w:val="9"/>
    <w:rPr>
      <w:rFonts w:ascii="Arial" w:hAnsi="Arial" w:eastAsia="Arial" w:cs="Arial"/>
      <w:sz w:val="40"/>
      <w:szCs w:val="40"/>
    </w:rPr>
  </w:style>
  <w:style w:type="paragraph" w:styleId="756">
    <w:name w:val="Heading 2"/>
    <w:basedOn w:val="932"/>
    <w:next w:val="932"/>
    <w:link w:val="7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7">
    <w:name w:val="Heading 2 Char"/>
    <w:link w:val="756"/>
    <w:uiPriority w:val="9"/>
    <w:rPr>
      <w:rFonts w:ascii="Arial" w:hAnsi="Arial" w:eastAsia="Arial" w:cs="Arial"/>
      <w:sz w:val="34"/>
    </w:rPr>
  </w:style>
  <w:style w:type="paragraph" w:styleId="758">
    <w:name w:val="Heading 3"/>
    <w:basedOn w:val="932"/>
    <w:next w:val="932"/>
    <w:link w:val="7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9">
    <w:name w:val="Heading 3 Char"/>
    <w:link w:val="758"/>
    <w:uiPriority w:val="9"/>
    <w:rPr>
      <w:rFonts w:ascii="Arial" w:hAnsi="Arial" w:eastAsia="Arial" w:cs="Arial"/>
      <w:sz w:val="30"/>
      <w:szCs w:val="30"/>
    </w:rPr>
  </w:style>
  <w:style w:type="paragraph" w:styleId="760">
    <w:name w:val="Heading 4"/>
    <w:basedOn w:val="932"/>
    <w:next w:val="932"/>
    <w:link w:val="7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1">
    <w:name w:val="Heading 4 Char"/>
    <w:link w:val="760"/>
    <w:uiPriority w:val="9"/>
    <w:rPr>
      <w:rFonts w:ascii="Arial" w:hAnsi="Arial" w:eastAsia="Arial" w:cs="Arial"/>
      <w:b/>
      <w:bCs/>
      <w:sz w:val="26"/>
      <w:szCs w:val="26"/>
    </w:rPr>
  </w:style>
  <w:style w:type="paragraph" w:styleId="762">
    <w:name w:val="Heading 5"/>
    <w:basedOn w:val="932"/>
    <w:next w:val="932"/>
    <w:link w:val="7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3">
    <w:name w:val="Heading 5 Char"/>
    <w:link w:val="762"/>
    <w:uiPriority w:val="9"/>
    <w:rPr>
      <w:rFonts w:ascii="Arial" w:hAnsi="Arial" w:eastAsia="Arial" w:cs="Arial"/>
      <w:b/>
      <w:bCs/>
      <w:sz w:val="24"/>
      <w:szCs w:val="24"/>
    </w:rPr>
  </w:style>
  <w:style w:type="paragraph" w:styleId="764">
    <w:name w:val="Heading 6"/>
    <w:basedOn w:val="932"/>
    <w:next w:val="932"/>
    <w:link w:val="7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5">
    <w:name w:val="Heading 6 Char"/>
    <w:link w:val="764"/>
    <w:uiPriority w:val="9"/>
    <w:rPr>
      <w:rFonts w:ascii="Arial" w:hAnsi="Arial" w:eastAsia="Arial" w:cs="Arial"/>
      <w:b/>
      <w:bCs/>
      <w:sz w:val="22"/>
      <w:szCs w:val="22"/>
    </w:rPr>
  </w:style>
  <w:style w:type="paragraph" w:styleId="766">
    <w:name w:val="Heading 7"/>
    <w:basedOn w:val="932"/>
    <w:next w:val="932"/>
    <w:link w:val="7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7">
    <w:name w:val="Heading 7 Char"/>
    <w:link w:val="7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8">
    <w:name w:val="Heading 8"/>
    <w:basedOn w:val="932"/>
    <w:next w:val="932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9">
    <w:name w:val="Heading 8 Char"/>
    <w:link w:val="768"/>
    <w:uiPriority w:val="9"/>
    <w:rPr>
      <w:rFonts w:ascii="Arial" w:hAnsi="Arial" w:eastAsia="Arial" w:cs="Arial"/>
      <w:i/>
      <w:iCs/>
      <w:sz w:val="22"/>
      <w:szCs w:val="22"/>
    </w:rPr>
  </w:style>
  <w:style w:type="paragraph" w:styleId="770">
    <w:name w:val="Heading 9"/>
    <w:basedOn w:val="932"/>
    <w:next w:val="932"/>
    <w:link w:val="7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1">
    <w:name w:val="Heading 9 Char"/>
    <w:link w:val="770"/>
    <w:uiPriority w:val="9"/>
    <w:rPr>
      <w:rFonts w:ascii="Arial" w:hAnsi="Arial" w:eastAsia="Arial" w:cs="Arial"/>
      <w:i/>
      <w:iCs/>
      <w:sz w:val="21"/>
      <w:szCs w:val="21"/>
    </w:rPr>
  </w:style>
  <w:style w:type="paragraph" w:styleId="772">
    <w:name w:val="List Paragraph"/>
    <w:basedOn w:val="932"/>
    <w:uiPriority w:val="34"/>
    <w:qFormat/>
    <w:pPr>
      <w:contextualSpacing/>
      <w:ind w:left="720"/>
    </w:pPr>
  </w:style>
  <w:style w:type="paragraph" w:styleId="773">
    <w:name w:val="No Spacing"/>
    <w:uiPriority w:val="1"/>
    <w:qFormat/>
    <w:pPr>
      <w:spacing w:before="0" w:after="0" w:line="240" w:lineRule="auto"/>
    </w:pPr>
  </w:style>
  <w:style w:type="paragraph" w:styleId="774">
    <w:name w:val="Title"/>
    <w:basedOn w:val="932"/>
    <w:next w:val="932"/>
    <w:link w:val="7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5">
    <w:name w:val="Title Char"/>
    <w:link w:val="774"/>
    <w:uiPriority w:val="10"/>
    <w:rPr>
      <w:sz w:val="48"/>
      <w:szCs w:val="48"/>
    </w:rPr>
  </w:style>
  <w:style w:type="paragraph" w:styleId="776">
    <w:name w:val="Subtitle"/>
    <w:basedOn w:val="932"/>
    <w:next w:val="932"/>
    <w:link w:val="777"/>
    <w:uiPriority w:val="11"/>
    <w:qFormat/>
    <w:pPr>
      <w:spacing w:before="200" w:after="200"/>
    </w:pPr>
    <w:rPr>
      <w:sz w:val="24"/>
      <w:szCs w:val="24"/>
    </w:rPr>
  </w:style>
  <w:style w:type="character" w:styleId="777">
    <w:name w:val="Subtitle Char"/>
    <w:link w:val="776"/>
    <w:uiPriority w:val="11"/>
    <w:rPr>
      <w:sz w:val="24"/>
      <w:szCs w:val="24"/>
    </w:rPr>
  </w:style>
  <w:style w:type="paragraph" w:styleId="778">
    <w:name w:val="Quote"/>
    <w:basedOn w:val="932"/>
    <w:next w:val="932"/>
    <w:link w:val="779"/>
    <w:uiPriority w:val="29"/>
    <w:qFormat/>
    <w:pPr>
      <w:ind w:left="720" w:right="720"/>
    </w:pPr>
    <w:rPr>
      <w:i/>
    </w:rPr>
  </w:style>
  <w:style w:type="character" w:styleId="779">
    <w:name w:val="Quote Char"/>
    <w:link w:val="778"/>
    <w:uiPriority w:val="29"/>
    <w:rPr>
      <w:i/>
    </w:rPr>
  </w:style>
  <w:style w:type="paragraph" w:styleId="780">
    <w:name w:val="Intense Quote"/>
    <w:basedOn w:val="932"/>
    <w:next w:val="932"/>
    <w:link w:val="7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1">
    <w:name w:val="Intense Quote Char"/>
    <w:link w:val="780"/>
    <w:uiPriority w:val="30"/>
    <w:rPr>
      <w:i/>
    </w:rPr>
  </w:style>
  <w:style w:type="paragraph" w:styleId="782">
    <w:name w:val="Header"/>
    <w:basedOn w:val="932"/>
    <w:link w:val="7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3">
    <w:name w:val="Header Char"/>
    <w:link w:val="782"/>
    <w:uiPriority w:val="99"/>
  </w:style>
  <w:style w:type="paragraph" w:styleId="784">
    <w:name w:val="Footer"/>
    <w:basedOn w:val="932"/>
    <w:link w:val="7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5">
    <w:name w:val="Footer Char"/>
    <w:link w:val="784"/>
    <w:uiPriority w:val="99"/>
  </w:style>
  <w:style w:type="paragraph" w:styleId="786">
    <w:name w:val="Caption"/>
    <w:basedOn w:val="932"/>
    <w:next w:val="9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7">
    <w:name w:val="Caption Char"/>
    <w:basedOn w:val="786"/>
    <w:link w:val="784"/>
    <w:uiPriority w:val="99"/>
  </w:style>
  <w:style w:type="table" w:styleId="7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4">
    <w:name w:val="Hyperlink"/>
    <w:uiPriority w:val="99"/>
    <w:unhideWhenUsed/>
    <w:rPr>
      <w:color w:val="0000ff" w:themeColor="hyperlink"/>
      <w:u w:val="single"/>
    </w:rPr>
  </w:style>
  <w:style w:type="paragraph" w:styleId="915">
    <w:name w:val="footnote text"/>
    <w:basedOn w:val="932"/>
    <w:link w:val="916"/>
    <w:uiPriority w:val="99"/>
    <w:semiHidden/>
    <w:unhideWhenUsed/>
    <w:pPr>
      <w:spacing w:after="40" w:line="240" w:lineRule="auto"/>
    </w:pPr>
    <w:rPr>
      <w:sz w:val="18"/>
    </w:rPr>
  </w:style>
  <w:style w:type="character" w:styleId="916">
    <w:name w:val="Footnote Text Char"/>
    <w:link w:val="915"/>
    <w:uiPriority w:val="99"/>
    <w:rPr>
      <w:sz w:val="18"/>
    </w:rPr>
  </w:style>
  <w:style w:type="character" w:styleId="917">
    <w:name w:val="footnote reference"/>
    <w:uiPriority w:val="99"/>
    <w:unhideWhenUsed/>
    <w:rPr>
      <w:vertAlign w:val="superscript"/>
    </w:rPr>
  </w:style>
  <w:style w:type="paragraph" w:styleId="918">
    <w:name w:val="endnote text"/>
    <w:basedOn w:val="932"/>
    <w:link w:val="919"/>
    <w:uiPriority w:val="99"/>
    <w:semiHidden/>
    <w:unhideWhenUsed/>
    <w:pPr>
      <w:spacing w:after="0" w:line="240" w:lineRule="auto"/>
    </w:pPr>
    <w:rPr>
      <w:sz w:val="20"/>
    </w:rPr>
  </w:style>
  <w:style w:type="character" w:styleId="919">
    <w:name w:val="Endnote Text Char"/>
    <w:link w:val="918"/>
    <w:uiPriority w:val="99"/>
    <w:rPr>
      <w:sz w:val="20"/>
    </w:rPr>
  </w:style>
  <w:style w:type="character" w:styleId="920">
    <w:name w:val="endnote reference"/>
    <w:uiPriority w:val="99"/>
    <w:semiHidden/>
    <w:unhideWhenUsed/>
    <w:rPr>
      <w:vertAlign w:val="superscript"/>
    </w:rPr>
  </w:style>
  <w:style w:type="paragraph" w:styleId="921">
    <w:name w:val="toc 1"/>
    <w:basedOn w:val="932"/>
    <w:next w:val="932"/>
    <w:uiPriority w:val="39"/>
    <w:unhideWhenUsed/>
    <w:pPr>
      <w:ind w:left="0" w:right="0" w:firstLine="0"/>
      <w:spacing w:after="57"/>
    </w:pPr>
  </w:style>
  <w:style w:type="paragraph" w:styleId="922">
    <w:name w:val="toc 2"/>
    <w:basedOn w:val="932"/>
    <w:next w:val="932"/>
    <w:uiPriority w:val="39"/>
    <w:unhideWhenUsed/>
    <w:pPr>
      <w:ind w:left="283" w:right="0" w:firstLine="0"/>
      <w:spacing w:after="57"/>
    </w:pPr>
  </w:style>
  <w:style w:type="paragraph" w:styleId="923">
    <w:name w:val="toc 3"/>
    <w:basedOn w:val="932"/>
    <w:next w:val="932"/>
    <w:uiPriority w:val="39"/>
    <w:unhideWhenUsed/>
    <w:pPr>
      <w:ind w:left="567" w:right="0" w:firstLine="0"/>
      <w:spacing w:after="57"/>
    </w:pPr>
  </w:style>
  <w:style w:type="paragraph" w:styleId="924">
    <w:name w:val="toc 4"/>
    <w:basedOn w:val="932"/>
    <w:next w:val="932"/>
    <w:uiPriority w:val="39"/>
    <w:unhideWhenUsed/>
    <w:pPr>
      <w:ind w:left="850" w:right="0" w:firstLine="0"/>
      <w:spacing w:after="57"/>
    </w:pPr>
  </w:style>
  <w:style w:type="paragraph" w:styleId="925">
    <w:name w:val="toc 5"/>
    <w:basedOn w:val="932"/>
    <w:next w:val="932"/>
    <w:uiPriority w:val="39"/>
    <w:unhideWhenUsed/>
    <w:pPr>
      <w:ind w:left="1134" w:right="0" w:firstLine="0"/>
      <w:spacing w:after="57"/>
    </w:pPr>
  </w:style>
  <w:style w:type="paragraph" w:styleId="926">
    <w:name w:val="toc 6"/>
    <w:basedOn w:val="932"/>
    <w:next w:val="932"/>
    <w:uiPriority w:val="39"/>
    <w:unhideWhenUsed/>
    <w:pPr>
      <w:ind w:left="1417" w:right="0" w:firstLine="0"/>
      <w:spacing w:after="57"/>
    </w:pPr>
  </w:style>
  <w:style w:type="paragraph" w:styleId="927">
    <w:name w:val="toc 7"/>
    <w:basedOn w:val="932"/>
    <w:next w:val="932"/>
    <w:uiPriority w:val="39"/>
    <w:unhideWhenUsed/>
    <w:pPr>
      <w:ind w:left="1701" w:right="0" w:firstLine="0"/>
      <w:spacing w:after="57"/>
    </w:pPr>
  </w:style>
  <w:style w:type="paragraph" w:styleId="928">
    <w:name w:val="toc 8"/>
    <w:basedOn w:val="932"/>
    <w:next w:val="932"/>
    <w:uiPriority w:val="39"/>
    <w:unhideWhenUsed/>
    <w:pPr>
      <w:ind w:left="1984" w:right="0" w:firstLine="0"/>
      <w:spacing w:after="57"/>
    </w:pPr>
  </w:style>
  <w:style w:type="paragraph" w:styleId="929">
    <w:name w:val="toc 9"/>
    <w:basedOn w:val="932"/>
    <w:next w:val="932"/>
    <w:uiPriority w:val="39"/>
    <w:unhideWhenUsed/>
    <w:pPr>
      <w:ind w:left="2268" w:right="0" w:firstLine="0"/>
      <w:spacing w:after="57"/>
    </w:pPr>
  </w:style>
  <w:style w:type="paragraph" w:styleId="930">
    <w:name w:val="TOC Heading"/>
    <w:uiPriority w:val="39"/>
    <w:unhideWhenUsed/>
  </w:style>
  <w:style w:type="paragraph" w:styleId="931">
    <w:name w:val="table of figures"/>
    <w:basedOn w:val="932"/>
    <w:next w:val="932"/>
    <w:uiPriority w:val="99"/>
    <w:unhideWhenUsed/>
    <w:pPr>
      <w:spacing w:after="0" w:afterAutospacing="0"/>
    </w:pPr>
  </w:style>
  <w:style w:type="paragraph" w:styleId="932" w:default="1">
    <w:name w:val="Normal"/>
    <w:next w:val="932"/>
    <w:link w:val="932"/>
    <w:qFormat/>
    <w:rPr>
      <w:sz w:val="24"/>
      <w:szCs w:val="24"/>
      <w:lang w:val="ru-RU" w:eastAsia="ru-RU" w:bidi="ar-SA"/>
    </w:rPr>
  </w:style>
  <w:style w:type="paragraph" w:styleId="933">
    <w:name w:val="Заголовок 1"/>
    <w:basedOn w:val="932"/>
    <w:next w:val="932"/>
    <w:link w:val="957"/>
    <w:qFormat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934">
    <w:name w:val="Заголовок 4"/>
    <w:basedOn w:val="932"/>
    <w:next w:val="934"/>
    <w:link w:val="950"/>
    <w:uiPriority w:val="9"/>
    <w:qFormat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character" w:styleId="935">
    <w:name w:val="Основной шрифт абзаца"/>
    <w:next w:val="935"/>
    <w:link w:val="932"/>
    <w:semiHidden/>
  </w:style>
  <w:style w:type="table" w:styleId="936">
    <w:name w:val="Обычная таблица"/>
    <w:next w:val="936"/>
    <w:link w:val="932"/>
    <w:semiHidden/>
    <w:tblPr/>
  </w:style>
  <w:style w:type="numbering" w:styleId="937">
    <w:name w:val="Нет списка"/>
    <w:next w:val="937"/>
    <w:link w:val="932"/>
    <w:semiHidden/>
  </w:style>
  <w:style w:type="character" w:styleId="938">
    <w:name w:val="Гиперссылка"/>
    <w:next w:val="938"/>
    <w:link w:val="932"/>
    <w:rPr>
      <w:color w:val="0000ff"/>
      <w:u w:val="single"/>
    </w:rPr>
  </w:style>
  <w:style w:type="paragraph" w:styleId="939">
    <w:name w:val="ConsPlusTitle"/>
    <w:next w:val="939"/>
    <w:link w:val="932"/>
    <w:uiPriority w:val="99"/>
    <w:pPr>
      <w:widowControl w:val="off"/>
    </w:pPr>
    <w:rPr>
      <w:b/>
      <w:bCs/>
      <w:sz w:val="24"/>
      <w:szCs w:val="24"/>
      <w:lang w:val="ru-RU" w:eastAsia="ru-RU" w:bidi="ar-SA"/>
    </w:rPr>
  </w:style>
  <w:style w:type="paragraph" w:styleId="940">
    <w:name w:val="ConsPlusCell"/>
    <w:next w:val="940"/>
    <w:link w:val="932"/>
    <w:pPr>
      <w:widowControl w:val="off"/>
    </w:pPr>
    <w:rPr>
      <w:sz w:val="24"/>
      <w:szCs w:val="24"/>
      <w:lang w:val="ru-RU" w:eastAsia="ru-RU" w:bidi="ar-SA"/>
    </w:rPr>
  </w:style>
  <w:style w:type="paragraph" w:styleId="941">
    <w:name w:val="ConsPlusNonformat"/>
    <w:next w:val="941"/>
    <w:link w:val="932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42">
    <w:name w:val="Верхний колонтитул"/>
    <w:basedOn w:val="932"/>
    <w:next w:val="942"/>
    <w:link w:val="943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43">
    <w:name w:val="Верхний колонтитул Знак"/>
    <w:next w:val="943"/>
    <w:link w:val="942"/>
    <w:uiPriority w:val="99"/>
    <w:rPr>
      <w:sz w:val="24"/>
      <w:szCs w:val="24"/>
    </w:rPr>
  </w:style>
  <w:style w:type="paragraph" w:styleId="944">
    <w:name w:val="Нижний колонтитул"/>
    <w:basedOn w:val="932"/>
    <w:next w:val="944"/>
    <w:link w:val="945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45">
    <w:name w:val="Нижний колонтитул Знак"/>
    <w:next w:val="945"/>
    <w:link w:val="944"/>
    <w:rPr>
      <w:sz w:val="24"/>
      <w:szCs w:val="24"/>
    </w:rPr>
  </w:style>
  <w:style w:type="paragraph" w:styleId="946">
    <w:name w:val=" Знак"/>
    <w:basedOn w:val="932"/>
    <w:next w:val="946"/>
    <w:link w:val="9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47">
    <w:name w:val="Обычный (веб)"/>
    <w:basedOn w:val="932"/>
    <w:next w:val="947"/>
    <w:link w:val="932"/>
    <w:uiPriority w:val="99"/>
    <w:pPr>
      <w:spacing w:before="100" w:beforeAutospacing="1" w:after="100" w:afterAutospacing="1"/>
    </w:pPr>
  </w:style>
  <w:style w:type="paragraph" w:styleId="948">
    <w:name w:val="ConsPlusNormal"/>
    <w:next w:val="948"/>
    <w:link w:val="972"/>
    <w:rPr>
      <w:rFonts w:ascii="Arial" w:hAnsi="Arial" w:cs="Arial"/>
      <w:lang w:val="ru-RU" w:eastAsia="ru-RU" w:bidi="ar-SA"/>
    </w:rPr>
  </w:style>
  <w:style w:type="paragraph" w:styleId="949">
    <w:name w:val="s_1"/>
    <w:basedOn w:val="932"/>
    <w:next w:val="949"/>
    <w:link w:val="932"/>
    <w:pPr>
      <w:spacing w:before="100" w:beforeAutospacing="1" w:after="100" w:afterAutospacing="1"/>
    </w:pPr>
  </w:style>
  <w:style w:type="character" w:styleId="950">
    <w:name w:val="Заголовок 4 Знак"/>
    <w:next w:val="950"/>
    <w:link w:val="934"/>
    <w:uiPriority w:val="9"/>
    <w:rPr>
      <w:b/>
      <w:bCs/>
      <w:sz w:val="24"/>
      <w:szCs w:val="24"/>
    </w:rPr>
  </w:style>
  <w:style w:type="paragraph" w:styleId="951">
    <w:name w:val="s_22"/>
    <w:basedOn w:val="932"/>
    <w:next w:val="951"/>
    <w:link w:val="932"/>
    <w:pPr>
      <w:spacing w:before="100" w:beforeAutospacing="1" w:after="100" w:afterAutospacing="1"/>
    </w:pPr>
  </w:style>
  <w:style w:type="paragraph" w:styleId="952">
    <w:name w:val="Текст выноски"/>
    <w:basedOn w:val="932"/>
    <w:next w:val="952"/>
    <w:link w:val="953"/>
    <w:rPr>
      <w:rFonts w:ascii="Tahoma" w:hAnsi="Tahoma" w:cs="Tahoma"/>
      <w:sz w:val="16"/>
      <w:szCs w:val="16"/>
    </w:rPr>
  </w:style>
  <w:style w:type="character" w:styleId="953">
    <w:name w:val="Текст выноски Знак"/>
    <w:next w:val="953"/>
    <w:link w:val="952"/>
    <w:rPr>
      <w:rFonts w:ascii="Tahoma" w:hAnsi="Tahoma" w:cs="Tahoma"/>
      <w:sz w:val="16"/>
      <w:szCs w:val="16"/>
    </w:rPr>
  </w:style>
  <w:style w:type="paragraph" w:styleId="954">
    <w:name w:val="Абзац списка"/>
    <w:basedOn w:val="932"/>
    <w:next w:val="954"/>
    <w:link w:val="97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55">
    <w:name w:val="Основной текст с отступом"/>
    <w:basedOn w:val="932"/>
    <w:next w:val="955"/>
    <w:link w:val="956"/>
    <w:pPr>
      <w:ind w:left="283"/>
      <w:spacing w:after="120"/>
    </w:pPr>
    <w:rPr>
      <w:sz w:val="28"/>
      <w:szCs w:val="28"/>
    </w:rPr>
  </w:style>
  <w:style w:type="character" w:styleId="956">
    <w:name w:val="Основной текст с отступом Знак"/>
    <w:next w:val="956"/>
    <w:link w:val="955"/>
    <w:rPr>
      <w:sz w:val="28"/>
      <w:szCs w:val="28"/>
    </w:rPr>
  </w:style>
  <w:style w:type="character" w:styleId="957">
    <w:name w:val="Заголовок 1 Знак"/>
    <w:next w:val="957"/>
    <w:link w:val="933"/>
    <w:rPr>
      <w:rFonts w:ascii="Cambria" w:hAnsi="Cambria" w:eastAsia="Times New Roman" w:cs="Times New Roman"/>
      <w:b/>
      <w:bCs/>
      <w:sz w:val="32"/>
      <w:szCs w:val="32"/>
    </w:rPr>
  </w:style>
  <w:style w:type="character" w:styleId="958">
    <w:name w:val="Знак примечания"/>
    <w:next w:val="958"/>
    <w:link w:val="932"/>
    <w:rPr>
      <w:sz w:val="16"/>
      <w:szCs w:val="16"/>
    </w:rPr>
  </w:style>
  <w:style w:type="paragraph" w:styleId="959">
    <w:name w:val="Текст примечания"/>
    <w:basedOn w:val="932"/>
    <w:next w:val="959"/>
    <w:link w:val="960"/>
    <w:rPr>
      <w:sz w:val="20"/>
      <w:szCs w:val="20"/>
    </w:rPr>
  </w:style>
  <w:style w:type="character" w:styleId="960">
    <w:name w:val="Текст примечания Знак"/>
    <w:basedOn w:val="935"/>
    <w:next w:val="960"/>
    <w:link w:val="959"/>
  </w:style>
  <w:style w:type="paragraph" w:styleId="961">
    <w:name w:val="Тема примечания"/>
    <w:basedOn w:val="959"/>
    <w:next w:val="959"/>
    <w:link w:val="962"/>
    <w:rPr>
      <w:b/>
      <w:bCs/>
    </w:rPr>
  </w:style>
  <w:style w:type="character" w:styleId="962">
    <w:name w:val="Тема примечания Знак"/>
    <w:next w:val="962"/>
    <w:link w:val="961"/>
    <w:rPr>
      <w:b/>
      <w:bCs/>
    </w:rPr>
  </w:style>
  <w:style w:type="paragraph" w:styleId="963">
    <w:name w:val="empty"/>
    <w:basedOn w:val="932"/>
    <w:next w:val="963"/>
    <w:link w:val="932"/>
    <w:pPr>
      <w:spacing w:before="100" w:beforeAutospacing="1" w:after="100" w:afterAutospacing="1"/>
    </w:pPr>
  </w:style>
  <w:style w:type="paragraph" w:styleId="964">
    <w:name w:val="s_3"/>
    <w:basedOn w:val="932"/>
    <w:next w:val="964"/>
    <w:link w:val="932"/>
    <w:pPr>
      <w:spacing w:before="100" w:beforeAutospacing="1" w:after="100" w:afterAutospacing="1"/>
    </w:pPr>
  </w:style>
  <w:style w:type="paragraph" w:styleId="965">
    <w:name w:val="s_16"/>
    <w:basedOn w:val="932"/>
    <w:next w:val="965"/>
    <w:link w:val="932"/>
    <w:pPr>
      <w:spacing w:before="100" w:beforeAutospacing="1" w:after="100" w:afterAutospacing="1"/>
    </w:pPr>
  </w:style>
  <w:style w:type="character" w:styleId="966">
    <w:name w:val="Выделение"/>
    <w:next w:val="966"/>
    <w:link w:val="932"/>
    <w:uiPriority w:val="20"/>
    <w:qFormat/>
    <w:rPr>
      <w:i/>
      <w:iCs/>
    </w:rPr>
  </w:style>
  <w:style w:type="paragraph" w:styleId="967">
    <w:name w:val="Основной текст"/>
    <w:basedOn w:val="932"/>
    <w:next w:val="967"/>
    <w:link w:val="968"/>
    <w:uiPriority w:val="99"/>
    <w:unhideWhenUsed/>
    <w:pPr>
      <w:spacing w:after="120" w:line="276" w:lineRule="auto"/>
    </w:pPr>
    <w:rPr>
      <w:rFonts w:ascii="Calibri" w:hAnsi="Calibri"/>
      <w:sz w:val="22"/>
      <w:szCs w:val="22"/>
    </w:rPr>
  </w:style>
  <w:style w:type="character" w:styleId="968">
    <w:name w:val="Основной текст Знак"/>
    <w:next w:val="968"/>
    <w:link w:val="967"/>
    <w:uiPriority w:val="99"/>
    <w:rPr>
      <w:rFonts w:ascii="Calibri" w:hAnsi="Calibri"/>
      <w:sz w:val="22"/>
      <w:szCs w:val="22"/>
    </w:rPr>
  </w:style>
  <w:style w:type="paragraph" w:styleId="969">
    <w:name w:val="Без интервала,с интервалом,Без интервала1,No Spacing,No Spacing1,Без интервала11"/>
    <w:next w:val="969"/>
    <w:link w:val="970"/>
    <w:uiPriority w:val="1"/>
    <w:qFormat/>
    <w:pPr>
      <w:jc w:val="both"/>
    </w:pPr>
    <w:rPr>
      <w:sz w:val="24"/>
      <w:szCs w:val="24"/>
      <w:lang w:val="ru-RU" w:eastAsia="ru-RU" w:bidi="ar-SA"/>
    </w:rPr>
  </w:style>
  <w:style w:type="character" w:styleId="970">
    <w:name w:val="Без интервала Знак,с интервалом Знак,Без интервала1 Знак,No Spacing Знак,No Spacing1 Знак"/>
    <w:next w:val="970"/>
    <w:link w:val="969"/>
    <w:uiPriority w:val="1"/>
    <w:rPr>
      <w:sz w:val="24"/>
      <w:szCs w:val="24"/>
    </w:rPr>
  </w:style>
  <w:style w:type="table" w:styleId="971">
    <w:name w:val="Сетка таблицы"/>
    <w:basedOn w:val="936"/>
    <w:next w:val="971"/>
    <w:link w:val="932"/>
    <w:uiPriority w:val="59"/>
    <w:tblPr/>
  </w:style>
  <w:style w:type="character" w:styleId="972">
    <w:name w:val="ConsPlusNormal Знак"/>
    <w:next w:val="972"/>
    <w:link w:val="948"/>
    <w:rPr>
      <w:rFonts w:ascii="Arial" w:hAnsi="Arial" w:cs="Arial"/>
    </w:rPr>
  </w:style>
  <w:style w:type="character" w:styleId="973">
    <w:name w:val="Абзац списка Знак"/>
    <w:next w:val="973"/>
    <w:link w:val="954"/>
    <w:uiPriority w:val="34"/>
    <w:rPr>
      <w:rFonts w:ascii="Calibri" w:hAnsi="Calibri" w:eastAsia="Calibri"/>
      <w:sz w:val="22"/>
      <w:szCs w:val="22"/>
      <w:lang w:eastAsia="en-US"/>
    </w:rPr>
  </w:style>
  <w:style w:type="character" w:styleId="974" w:default="1">
    <w:name w:val="Default Paragraph Font"/>
    <w:uiPriority w:val="1"/>
    <w:semiHidden/>
    <w:unhideWhenUsed/>
  </w:style>
  <w:style w:type="numbering" w:styleId="975" w:default="1">
    <w:name w:val="No List"/>
    <w:uiPriority w:val="99"/>
    <w:semiHidden/>
    <w:unhideWhenUsed/>
  </w:style>
  <w:style w:type="table" w:styleId="9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РЕГИОНАЛЬНОГО РАЗВИТИЯ РОССИЙСКОЙ ФЕДЕРАЦИИ</dc:title>
  <dc:creator>Ивашина</dc:creator>
  <cp:revision>79</cp:revision>
  <dcterms:created xsi:type="dcterms:W3CDTF">2021-01-27T03:27:00Z</dcterms:created>
  <dcterms:modified xsi:type="dcterms:W3CDTF">2025-10-01T10:44:35Z</dcterms:modified>
  <cp:version>917504</cp:version>
</cp:coreProperties>
</file>